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DCAD" w14:textId="6FAE18B4" w:rsidR="00A8782C" w:rsidRPr="006F19C9" w:rsidRDefault="00A8782C" w:rsidP="00A8782C">
      <w:pPr>
        <w:tabs>
          <w:tab w:val="left" w:pos="0"/>
        </w:tabs>
        <w:spacing w:before="120" w:after="120" w:line="240" w:lineRule="atLeast"/>
        <w:jc w:val="center"/>
        <w:rPr>
          <w:rFonts w:ascii="Arial" w:eastAsia="Calibri" w:hAnsi="Arial" w:cs="Arial"/>
          <w:b/>
          <w:bCs/>
          <w:sz w:val="18"/>
          <w:szCs w:val="18"/>
          <w:u w:val="single"/>
          <w:lang w:val="pt-BR" w:eastAsia="en-US"/>
        </w:rPr>
      </w:pPr>
      <w:r w:rsidRPr="006F19C9">
        <w:rPr>
          <w:rFonts w:ascii="Arial" w:eastAsia="Calibri" w:hAnsi="Arial" w:cs="Arial"/>
          <w:b/>
          <w:bCs/>
          <w:sz w:val="18"/>
          <w:szCs w:val="18"/>
          <w:u w:val="single"/>
          <w:lang w:val="pt-BR" w:eastAsia="en-US"/>
        </w:rPr>
        <w:t xml:space="preserve">ATA DE REGISTRO DE PREÇOS </w:t>
      </w:r>
      <w:r w:rsidR="003A77D7" w:rsidRPr="006F19C9">
        <w:rPr>
          <w:rFonts w:ascii="Arial" w:eastAsia="Calibri" w:hAnsi="Arial" w:cs="Arial"/>
          <w:b/>
          <w:bCs/>
          <w:sz w:val="18"/>
          <w:szCs w:val="18"/>
          <w:u w:val="single"/>
          <w:lang w:val="pt-BR" w:eastAsia="en-US"/>
        </w:rPr>
        <w:t>008</w:t>
      </w:r>
      <w:r w:rsidRPr="006F19C9">
        <w:rPr>
          <w:rFonts w:ascii="Arial" w:eastAsia="Calibri" w:hAnsi="Arial" w:cs="Arial"/>
          <w:b/>
          <w:bCs/>
          <w:sz w:val="18"/>
          <w:szCs w:val="18"/>
          <w:u w:val="single"/>
          <w:lang w:val="pt-BR" w:eastAsia="en-US"/>
        </w:rPr>
        <w:t>/202</w:t>
      </w:r>
      <w:r w:rsidR="003A77D7" w:rsidRPr="006F19C9">
        <w:rPr>
          <w:rFonts w:ascii="Arial" w:eastAsia="Calibri" w:hAnsi="Arial" w:cs="Arial"/>
          <w:b/>
          <w:bCs/>
          <w:sz w:val="18"/>
          <w:szCs w:val="18"/>
          <w:u w:val="single"/>
          <w:lang w:val="pt-BR" w:eastAsia="en-US"/>
        </w:rPr>
        <w:t>3</w:t>
      </w:r>
      <w:r w:rsidRPr="006F19C9">
        <w:rPr>
          <w:rFonts w:ascii="Arial" w:eastAsia="Calibri" w:hAnsi="Arial" w:cs="Arial"/>
          <w:b/>
          <w:bCs/>
          <w:sz w:val="18"/>
          <w:szCs w:val="18"/>
          <w:u w:val="single"/>
          <w:lang w:val="pt-BR" w:eastAsia="en-US"/>
        </w:rPr>
        <w:t>/SECRETARIA DE ESTADO DE PLANEJAMENTO E GESTÃO</w:t>
      </w:r>
    </w:p>
    <w:p w14:paraId="08E2089A" w14:textId="77777777" w:rsidR="001C45AF" w:rsidRPr="006F19C9" w:rsidRDefault="001C45AF" w:rsidP="00A8782C">
      <w:pPr>
        <w:tabs>
          <w:tab w:val="left" w:pos="2340"/>
        </w:tabs>
        <w:spacing w:before="120" w:after="120" w:line="240" w:lineRule="atLeast"/>
        <w:ind w:left="567" w:hanging="567"/>
        <w:jc w:val="both"/>
        <w:rPr>
          <w:rFonts w:ascii="Arial" w:hAnsi="Arial" w:cs="Arial"/>
          <w:b/>
          <w:sz w:val="18"/>
          <w:szCs w:val="18"/>
        </w:rPr>
      </w:pPr>
    </w:p>
    <w:p w14:paraId="71F7C7F7" w14:textId="19053899" w:rsidR="00A8782C" w:rsidRPr="006F19C9" w:rsidRDefault="001C45AF"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hAnsi="Arial" w:cs="Arial"/>
          <w:b/>
          <w:sz w:val="18"/>
          <w:szCs w:val="18"/>
        </w:rPr>
        <w:t>PROCESSO SIGADOC Nº</w:t>
      </w:r>
      <w:r w:rsidR="00B1072C" w:rsidRPr="006F19C9">
        <w:rPr>
          <w:rFonts w:ascii="Arial" w:hAnsi="Arial" w:cs="Arial"/>
          <w:b/>
          <w:sz w:val="18"/>
          <w:szCs w:val="18"/>
        </w:rPr>
        <w:t xml:space="preserve"> </w:t>
      </w:r>
      <w:r w:rsidR="007F1018" w:rsidRPr="006F19C9">
        <w:rPr>
          <w:rFonts w:ascii="Arial" w:hAnsi="Arial" w:cs="Arial"/>
          <w:b/>
          <w:sz w:val="18"/>
          <w:szCs w:val="18"/>
        </w:rPr>
        <w:t>SEPLAG-PRO-2023/06611</w:t>
      </w:r>
    </w:p>
    <w:p w14:paraId="4138C57C" w14:textId="79BBCF48" w:rsidR="001C45AF" w:rsidRPr="006F19C9" w:rsidRDefault="001C45AF" w:rsidP="001C45AF">
      <w:pPr>
        <w:pStyle w:val="SemEspaamento"/>
        <w:rPr>
          <w:rFonts w:ascii="Arial" w:hAnsi="Arial" w:cs="Arial"/>
          <w:b/>
          <w:sz w:val="18"/>
          <w:szCs w:val="18"/>
        </w:rPr>
      </w:pPr>
      <w:r w:rsidRPr="006F19C9">
        <w:rPr>
          <w:rFonts w:ascii="Arial" w:hAnsi="Arial" w:cs="Arial"/>
          <w:b/>
          <w:sz w:val="18"/>
          <w:szCs w:val="18"/>
        </w:rPr>
        <w:t xml:space="preserve">PROCESSO SIAG Nº </w:t>
      </w:r>
      <w:r w:rsidR="0019323C" w:rsidRPr="006F19C9">
        <w:rPr>
          <w:rFonts w:ascii="Arial" w:hAnsi="Arial" w:cs="Arial"/>
          <w:b/>
          <w:bCs/>
          <w:sz w:val="18"/>
          <w:szCs w:val="18"/>
        </w:rPr>
        <w:t>12855/2022/</w:t>
      </w:r>
      <w:r w:rsidRPr="006F19C9">
        <w:rPr>
          <w:rFonts w:ascii="Arial" w:hAnsi="Arial" w:cs="Arial"/>
          <w:b/>
          <w:sz w:val="18"/>
          <w:szCs w:val="18"/>
        </w:rPr>
        <w:t>SECRETARIA DE ESTADO DE PLANEJAMENTO E GESTÃO.</w:t>
      </w:r>
    </w:p>
    <w:p w14:paraId="396DC0F6" w14:textId="70DE73A1" w:rsidR="00A8782C" w:rsidRPr="006F19C9" w:rsidRDefault="001C45AF" w:rsidP="00A8782C">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PREGÃO ELETRÔNICO: Nº 006/2023/SECRETARIA DE ESTADO DE PLANEJAMENTO E GESTÃO.</w:t>
      </w:r>
    </w:p>
    <w:p w14:paraId="129D5E08" w14:textId="77777777" w:rsidR="001C45AF" w:rsidRPr="006F19C9" w:rsidRDefault="001C45AF"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42907BC7" w14:textId="7B01EB8E" w:rsidR="00A8782C" w:rsidRPr="006F19C9" w:rsidRDefault="00A8782C" w:rsidP="00A8782C">
      <w:pPr>
        <w:tabs>
          <w:tab w:val="left" w:pos="0"/>
        </w:tabs>
        <w:spacing w:before="120" w:after="120" w:line="240" w:lineRule="atLeast"/>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Pelo presente instrumento, o Estado de Mato Grosso, por meio da </w:t>
      </w:r>
      <w:r w:rsidRPr="006F19C9">
        <w:rPr>
          <w:rFonts w:ascii="Arial" w:eastAsia="Calibri" w:hAnsi="Arial" w:cs="Arial"/>
          <w:b/>
          <w:bCs/>
          <w:sz w:val="18"/>
          <w:szCs w:val="18"/>
          <w:lang w:val="pt-BR" w:eastAsia="en-US"/>
        </w:rPr>
        <w:t>SECRETARIA DE ESTADO DE PLANEJAMENTO E GESTÃO – SEPLAG/MT</w:t>
      </w:r>
      <w:r w:rsidRPr="006F19C9">
        <w:rPr>
          <w:rFonts w:ascii="Arial" w:eastAsia="Calibri" w:hAnsi="Arial" w:cs="Arial"/>
          <w:bCs/>
          <w:sz w:val="18"/>
          <w:szCs w:val="18"/>
          <w:lang w:val="pt-BR" w:eastAsia="en-US"/>
        </w:rPr>
        <w:t xml:space="preserve">, situada no Centro Político Administrativo, Bloco III, CEP: 78049-005, Cuiabá/MT, CNPJ: 03.507.415/0004-97, neste ato representado pelo </w:t>
      </w:r>
      <w:r w:rsidR="00EB5D9E" w:rsidRPr="006F19C9">
        <w:rPr>
          <w:rFonts w:ascii="Arial" w:hAnsi="Arial" w:cs="Arial"/>
          <w:sz w:val="18"/>
          <w:szCs w:val="18"/>
        </w:rPr>
        <w:t xml:space="preserve">Senhor Secretário de Estado de Planejamento e Gestão </w:t>
      </w:r>
      <w:r w:rsidR="00EB5D9E" w:rsidRPr="006F19C9">
        <w:rPr>
          <w:rFonts w:ascii="Arial" w:hAnsi="Arial" w:cs="Arial"/>
          <w:b/>
          <w:sz w:val="18"/>
          <w:szCs w:val="18"/>
        </w:rPr>
        <w:t>BASÍLIO BEZERRA GUIMARÃES DOS SANTOS</w:t>
      </w:r>
      <w:r w:rsidR="00EB5D9E" w:rsidRPr="006F19C9">
        <w:rPr>
          <w:rFonts w:ascii="Arial" w:hAnsi="Arial" w:cs="Arial"/>
          <w:sz w:val="18"/>
          <w:szCs w:val="18"/>
        </w:rPr>
        <w:t xml:space="preserve">, brasileiro, divorciado, portador da cédula de identidade n.º 793306 SSP-MT e do CPF sob n.º 630.581.111-34 e pela Secretária Adjunta de Aquisições Governamentais </w:t>
      </w:r>
      <w:r w:rsidR="00EB5D9E" w:rsidRPr="006F19C9">
        <w:rPr>
          <w:rFonts w:ascii="Arial" w:hAnsi="Arial" w:cs="Arial"/>
          <w:b/>
          <w:sz w:val="18"/>
          <w:szCs w:val="18"/>
        </w:rPr>
        <w:t xml:space="preserve">KATIENE CETSUMI MIYAKAWA PINHEIRO, </w:t>
      </w:r>
      <w:r w:rsidR="00EB5D9E" w:rsidRPr="006F19C9">
        <w:rPr>
          <w:rFonts w:ascii="Arial" w:hAnsi="Arial" w:cs="Arial"/>
          <w:sz w:val="18"/>
          <w:szCs w:val="18"/>
        </w:rPr>
        <w:t>brasileira, casada, portadora da cédula de identidade n.º 1339591-2 SSP/MT e do CPF sob n.º 001.817.961-47</w:t>
      </w:r>
      <w:r w:rsidRPr="006F19C9">
        <w:rPr>
          <w:rFonts w:ascii="Arial" w:eastAsia="Calibri" w:hAnsi="Arial" w:cs="Arial"/>
          <w:bCs/>
          <w:sz w:val="18"/>
          <w:szCs w:val="18"/>
          <w:lang w:val="pt-BR" w:eastAsia="en-US"/>
        </w:rPr>
        <w:t>, RESOLVE</w:t>
      </w:r>
      <w:r w:rsidR="00807951" w:rsidRPr="006F19C9">
        <w:rPr>
          <w:rFonts w:ascii="Arial" w:eastAsia="Calibri" w:hAnsi="Arial" w:cs="Arial"/>
          <w:bCs/>
          <w:sz w:val="18"/>
          <w:szCs w:val="18"/>
          <w:lang w:val="pt-BR" w:eastAsia="en-US"/>
        </w:rPr>
        <w:t>M</w:t>
      </w:r>
      <w:r w:rsidRPr="006F19C9">
        <w:rPr>
          <w:rFonts w:ascii="Arial" w:eastAsia="Calibri" w:hAnsi="Arial" w:cs="Arial"/>
          <w:bCs/>
          <w:sz w:val="18"/>
          <w:szCs w:val="18"/>
          <w:lang w:val="pt-BR" w:eastAsia="en-US"/>
        </w:rPr>
        <w:t xml:space="preserve"> REGISTRAR OS PREÇOS da(s) empresa(s) relacionada(s)</w:t>
      </w:r>
      <w:r w:rsidRPr="006F19C9">
        <w:rPr>
          <w:rFonts w:ascii="Arial" w:eastAsia="Calibri" w:hAnsi="Arial" w:cs="Arial"/>
          <w:bCs/>
          <w:i/>
          <w:sz w:val="18"/>
          <w:szCs w:val="18"/>
          <w:lang w:val="pt-BR" w:eastAsia="en-US"/>
        </w:rPr>
        <w:t>,</w:t>
      </w:r>
      <w:r w:rsidRPr="006F19C9">
        <w:rPr>
          <w:rFonts w:ascii="Arial" w:eastAsia="Calibri" w:hAnsi="Arial" w:cs="Arial"/>
          <w:bCs/>
          <w:sz w:val="18"/>
          <w:szCs w:val="18"/>
          <w:lang w:val="pt-BR" w:eastAsia="en-US"/>
        </w:rPr>
        <w:t xml:space="preserve"> quantidades estimadas e indicadas abaixo, de acordo com a classificação obtida em cada </w:t>
      </w:r>
      <w:r w:rsidR="00424065" w:rsidRPr="006F19C9">
        <w:rPr>
          <w:rFonts w:ascii="Arial" w:eastAsia="Calibri" w:hAnsi="Arial" w:cs="Arial"/>
          <w:bCs/>
          <w:sz w:val="18"/>
          <w:szCs w:val="18"/>
          <w:lang w:val="pt-BR" w:eastAsia="en-US"/>
        </w:rPr>
        <w:t>item</w:t>
      </w:r>
      <w:r w:rsidRPr="006F19C9">
        <w:rPr>
          <w:rFonts w:ascii="Arial" w:eastAsia="Calibri" w:hAnsi="Arial" w:cs="Arial"/>
          <w:bCs/>
          <w:sz w:val="18"/>
          <w:szCs w:val="18"/>
          <w:lang w:val="pt-BR" w:eastAsia="en-US"/>
        </w:rPr>
        <w:t xml:space="preserve">, atendendo as condições, as especificações técnicas e as propostas ofertadas na licitação regulamentada pelo Edital e anexos do </w:t>
      </w:r>
      <w:r w:rsidRPr="006F19C9">
        <w:rPr>
          <w:rFonts w:ascii="Arial" w:eastAsia="Calibri" w:hAnsi="Arial" w:cs="Arial"/>
          <w:b/>
          <w:bCs/>
          <w:sz w:val="18"/>
          <w:szCs w:val="18"/>
          <w:lang w:val="pt-BR" w:eastAsia="en-US"/>
        </w:rPr>
        <w:t xml:space="preserve">PREGÃO ELETRÔNICO nº </w:t>
      </w:r>
      <w:r w:rsidR="00BE4AF0" w:rsidRPr="006F19C9">
        <w:rPr>
          <w:rFonts w:ascii="Arial" w:eastAsia="Calibri" w:hAnsi="Arial" w:cs="Arial"/>
          <w:b/>
          <w:bCs/>
          <w:sz w:val="18"/>
          <w:szCs w:val="18"/>
          <w:lang w:val="pt-BR" w:eastAsia="en-US"/>
        </w:rPr>
        <w:t>006</w:t>
      </w:r>
      <w:r w:rsidRPr="006F19C9">
        <w:rPr>
          <w:rFonts w:ascii="Arial" w:eastAsia="Calibri" w:hAnsi="Arial" w:cs="Arial"/>
          <w:b/>
          <w:bCs/>
          <w:sz w:val="18"/>
          <w:szCs w:val="18"/>
          <w:lang w:val="pt-BR" w:eastAsia="en-US"/>
        </w:rPr>
        <w:t>/202</w:t>
      </w:r>
      <w:r w:rsidR="002E08F9" w:rsidRPr="006F19C9">
        <w:rPr>
          <w:rFonts w:ascii="Arial" w:eastAsia="Calibri" w:hAnsi="Arial" w:cs="Arial"/>
          <w:b/>
          <w:bCs/>
          <w:sz w:val="18"/>
          <w:szCs w:val="18"/>
          <w:lang w:val="pt-BR" w:eastAsia="en-US"/>
        </w:rPr>
        <w:t>3</w:t>
      </w:r>
      <w:r w:rsidRPr="006F19C9">
        <w:rPr>
          <w:rFonts w:ascii="Arial" w:eastAsia="Calibri" w:hAnsi="Arial" w:cs="Arial"/>
          <w:bCs/>
          <w:sz w:val="18"/>
          <w:szCs w:val="18"/>
          <w:lang w:val="pt-BR" w:eastAsia="en-US"/>
        </w:rPr>
        <w:t xml:space="preserve">, do tipo </w:t>
      </w:r>
      <w:r w:rsidRPr="006F19C9">
        <w:rPr>
          <w:rFonts w:ascii="Arial" w:hAnsi="Arial" w:cs="Arial"/>
          <w:b/>
          <w:bCs/>
          <w:sz w:val="18"/>
          <w:szCs w:val="18"/>
          <w:u w:val="single"/>
          <w:lang w:val="pt-BR"/>
        </w:rPr>
        <w:t>MENOR PREÇO POR ITEM</w:t>
      </w:r>
      <w:r w:rsidRPr="006F19C9">
        <w:rPr>
          <w:rFonts w:ascii="Arial" w:eastAsia="Calibri" w:hAnsi="Arial" w:cs="Arial"/>
          <w:bCs/>
          <w:sz w:val="18"/>
          <w:szCs w:val="18"/>
          <w:lang w:val="pt-BR" w:eastAsia="en-US"/>
        </w:rPr>
        <w:t xml:space="preserve">, PROCESSO ADMINISTRATIVO nº </w:t>
      </w:r>
      <w:r w:rsidRPr="006F19C9">
        <w:rPr>
          <w:rFonts w:ascii="Arial" w:eastAsia="Calibri" w:hAnsi="Arial" w:cs="Arial"/>
          <w:b/>
          <w:bCs/>
          <w:sz w:val="18"/>
          <w:szCs w:val="18"/>
          <w:lang w:val="pt-BR" w:eastAsia="en-US"/>
        </w:rPr>
        <w:t>SEPLAG-PRO-2022/12855</w:t>
      </w:r>
      <w:r w:rsidRPr="006F19C9">
        <w:rPr>
          <w:rFonts w:ascii="Arial" w:eastAsia="Calibri" w:hAnsi="Arial" w:cs="Arial"/>
          <w:bCs/>
          <w:sz w:val="18"/>
          <w:szCs w:val="18"/>
          <w:lang w:val="pt-BR" w:eastAsia="en-US"/>
        </w:rPr>
        <w:t xml:space="preserve">, independentemente de transcrições, constituindo </w:t>
      </w:r>
      <w:r w:rsidR="00F30341" w:rsidRPr="006F19C9">
        <w:rPr>
          <w:rFonts w:ascii="Arial" w:eastAsia="Calibri" w:hAnsi="Arial" w:cs="Arial"/>
          <w:bCs/>
          <w:sz w:val="18"/>
          <w:szCs w:val="18"/>
          <w:lang w:val="pt-BR" w:eastAsia="en-US"/>
        </w:rPr>
        <w:t>está</w:t>
      </w:r>
      <w:r w:rsidRPr="006F19C9">
        <w:rPr>
          <w:rFonts w:ascii="Arial" w:eastAsia="Calibri" w:hAnsi="Arial" w:cs="Arial"/>
          <w:bCs/>
          <w:sz w:val="18"/>
          <w:szCs w:val="18"/>
          <w:lang w:val="pt-BR" w:eastAsia="en-US"/>
        </w:rPr>
        <w:t xml:space="preserve"> ATA DE REGISTRO DE PREÇOS documento vinculativo e obrigacional às partes.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324"/>
      </w:tblGrid>
      <w:tr w:rsidR="00A8782C" w:rsidRPr="006F19C9" w14:paraId="05FF1402" w14:textId="77777777" w:rsidTr="00205D67">
        <w:tc>
          <w:tcPr>
            <w:tcW w:w="3202" w:type="dxa"/>
            <w:vAlign w:val="center"/>
          </w:tcPr>
          <w:p w14:paraId="3BE9560A" w14:textId="77777777" w:rsidR="00A8782C" w:rsidRPr="006F19C9" w:rsidRDefault="00A8782C"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EMPRESA</w:t>
            </w:r>
          </w:p>
        </w:tc>
        <w:tc>
          <w:tcPr>
            <w:tcW w:w="6437" w:type="dxa"/>
          </w:tcPr>
          <w:p w14:paraId="019681D2" w14:textId="6B4B73A9" w:rsidR="00A8782C" w:rsidRPr="006F19C9" w:rsidRDefault="003F0AE1" w:rsidP="000708EF">
            <w:pPr>
              <w:tabs>
                <w:tab w:val="left" w:pos="2340"/>
              </w:tabs>
              <w:spacing w:before="120" w:after="120" w:line="240" w:lineRule="atLeast"/>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w:t>
            </w:r>
          </w:p>
        </w:tc>
      </w:tr>
      <w:tr w:rsidR="00A8782C" w:rsidRPr="006F19C9" w14:paraId="0CFD93FD" w14:textId="77777777" w:rsidTr="00205D67">
        <w:tc>
          <w:tcPr>
            <w:tcW w:w="3202" w:type="dxa"/>
            <w:vAlign w:val="center"/>
          </w:tcPr>
          <w:p w14:paraId="25AF457B" w14:textId="77777777" w:rsidR="00A8782C" w:rsidRPr="006F19C9" w:rsidRDefault="00A8782C"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CNPJ</w:t>
            </w:r>
          </w:p>
        </w:tc>
        <w:tc>
          <w:tcPr>
            <w:tcW w:w="6437" w:type="dxa"/>
          </w:tcPr>
          <w:p w14:paraId="500939DC" w14:textId="4A1708E5" w:rsidR="00A8782C" w:rsidRPr="006F19C9" w:rsidRDefault="003F0AE1" w:rsidP="00CC756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04.884.221/0001-20</w:t>
            </w:r>
          </w:p>
        </w:tc>
      </w:tr>
      <w:tr w:rsidR="00A8782C" w:rsidRPr="006F19C9" w14:paraId="2E1C4C54" w14:textId="77777777" w:rsidTr="00205D67">
        <w:trPr>
          <w:trHeight w:val="607"/>
        </w:trPr>
        <w:tc>
          <w:tcPr>
            <w:tcW w:w="3202" w:type="dxa"/>
            <w:vAlign w:val="center"/>
          </w:tcPr>
          <w:p w14:paraId="772311A5" w14:textId="77777777" w:rsidR="00A8782C" w:rsidRPr="006F19C9" w:rsidRDefault="00A8782C"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ENDEREÇO</w:t>
            </w:r>
          </w:p>
        </w:tc>
        <w:tc>
          <w:tcPr>
            <w:tcW w:w="6437" w:type="dxa"/>
          </w:tcPr>
          <w:p w14:paraId="1768E4C0" w14:textId="62122A4E" w:rsidR="00A8782C" w:rsidRPr="006F19C9" w:rsidRDefault="003F0AE1" w:rsidP="003F0AE1">
            <w:pPr>
              <w:tabs>
                <w:tab w:val="left" w:pos="2340"/>
              </w:tabs>
              <w:spacing w:before="120" w:after="120" w:line="240" w:lineRule="atLeast"/>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Rua x 22 Quadra 55 Lote 01 Sitio Santa Luzia Ap. de Goiânia - GO CEP: 74922-640</w:t>
            </w:r>
          </w:p>
        </w:tc>
      </w:tr>
      <w:tr w:rsidR="00A8782C" w:rsidRPr="006F19C9" w14:paraId="28E6E8D3" w14:textId="77777777" w:rsidTr="00205D67">
        <w:tc>
          <w:tcPr>
            <w:tcW w:w="3202" w:type="dxa"/>
            <w:vAlign w:val="center"/>
          </w:tcPr>
          <w:p w14:paraId="0EA8FD4C" w14:textId="77777777" w:rsidR="00A8782C" w:rsidRPr="006F19C9" w:rsidRDefault="00A8782C"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REPRESENTANTE:</w:t>
            </w:r>
          </w:p>
        </w:tc>
        <w:tc>
          <w:tcPr>
            <w:tcW w:w="6437" w:type="dxa"/>
          </w:tcPr>
          <w:p w14:paraId="040A0ABB" w14:textId="76B7ED84" w:rsidR="00A8782C" w:rsidRPr="006F19C9" w:rsidRDefault="00A8782C" w:rsidP="000708EF">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Nome:</w:t>
            </w:r>
            <w:r w:rsidR="000708EF" w:rsidRPr="006F19C9">
              <w:rPr>
                <w:rFonts w:ascii="Arial" w:hAnsi="Arial" w:cs="Arial"/>
                <w:sz w:val="18"/>
                <w:szCs w:val="18"/>
              </w:rPr>
              <w:t xml:space="preserve"> </w:t>
            </w:r>
            <w:proofErr w:type="spellStart"/>
            <w:r w:rsidR="000708EF" w:rsidRPr="006F19C9">
              <w:rPr>
                <w:rFonts w:ascii="Arial" w:eastAsia="Calibri" w:hAnsi="Arial" w:cs="Arial"/>
                <w:bCs/>
                <w:sz w:val="18"/>
                <w:szCs w:val="18"/>
                <w:lang w:val="pt-BR" w:eastAsia="en-US"/>
              </w:rPr>
              <w:t>Helia</w:t>
            </w:r>
            <w:proofErr w:type="spellEnd"/>
            <w:r w:rsidR="000708EF" w:rsidRPr="006F19C9">
              <w:rPr>
                <w:rFonts w:ascii="Arial" w:eastAsia="Calibri" w:hAnsi="Arial" w:cs="Arial"/>
                <w:bCs/>
                <w:sz w:val="18"/>
                <w:szCs w:val="18"/>
                <w:lang w:val="pt-BR" w:eastAsia="en-US"/>
              </w:rPr>
              <w:t xml:space="preserve"> Sena Ferreira Rabelo</w:t>
            </w:r>
          </w:p>
          <w:p w14:paraId="104A4B4E" w14:textId="1BB943B5" w:rsidR="00A8782C" w:rsidRPr="006F19C9" w:rsidRDefault="00A8782C" w:rsidP="000708EF">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CPF:</w:t>
            </w:r>
            <w:r w:rsidR="000708EF" w:rsidRPr="006F19C9">
              <w:rPr>
                <w:rFonts w:ascii="Arial" w:hAnsi="Arial" w:cs="Arial"/>
                <w:sz w:val="18"/>
                <w:szCs w:val="18"/>
              </w:rPr>
              <w:t xml:space="preserve"> </w:t>
            </w:r>
            <w:r w:rsidR="000708EF" w:rsidRPr="006F19C9">
              <w:rPr>
                <w:rFonts w:ascii="Arial" w:eastAsia="Calibri" w:hAnsi="Arial" w:cs="Arial"/>
                <w:bCs/>
                <w:sz w:val="18"/>
                <w:szCs w:val="18"/>
                <w:lang w:val="pt-BR" w:eastAsia="en-US"/>
              </w:rPr>
              <w:t>972.429.341-68</w:t>
            </w:r>
          </w:p>
          <w:p w14:paraId="0D3798A0" w14:textId="439DAC86" w:rsidR="00A8782C" w:rsidRPr="006F19C9" w:rsidRDefault="00A8782C" w:rsidP="00CC756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RG:</w:t>
            </w:r>
            <w:r w:rsidR="000708EF" w:rsidRPr="006F19C9">
              <w:rPr>
                <w:rFonts w:ascii="Arial" w:hAnsi="Arial" w:cs="Arial"/>
                <w:sz w:val="18"/>
                <w:szCs w:val="18"/>
              </w:rPr>
              <w:t xml:space="preserve"> </w:t>
            </w:r>
            <w:r w:rsidR="000708EF" w:rsidRPr="006F19C9">
              <w:rPr>
                <w:rFonts w:ascii="Arial" w:eastAsia="Calibri" w:hAnsi="Arial" w:cs="Arial"/>
                <w:bCs/>
                <w:sz w:val="18"/>
                <w:szCs w:val="18"/>
                <w:lang w:val="pt-BR" w:eastAsia="en-US"/>
              </w:rPr>
              <w:t>3925051 SPTC-GO</w:t>
            </w:r>
          </w:p>
        </w:tc>
      </w:tr>
      <w:tr w:rsidR="00A8782C" w:rsidRPr="006F19C9" w14:paraId="09CF8055" w14:textId="77777777" w:rsidTr="00205D67">
        <w:tc>
          <w:tcPr>
            <w:tcW w:w="3202" w:type="dxa"/>
            <w:vAlign w:val="center"/>
          </w:tcPr>
          <w:p w14:paraId="3D7EB10E" w14:textId="77777777" w:rsidR="00A8782C" w:rsidRPr="006F19C9" w:rsidRDefault="00A8782C" w:rsidP="00205D67">
            <w:pPr>
              <w:tabs>
                <w:tab w:val="left" w:pos="2340"/>
              </w:tabs>
              <w:spacing w:before="120" w:after="120" w:line="240" w:lineRule="atLeast"/>
              <w:ind w:left="1169" w:hanging="121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CONTATO (TELEFONE)</w:t>
            </w:r>
          </w:p>
        </w:tc>
        <w:tc>
          <w:tcPr>
            <w:tcW w:w="6437" w:type="dxa"/>
          </w:tcPr>
          <w:p w14:paraId="405B4E16" w14:textId="78DFE757" w:rsidR="00A8782C" w:rsidRPr="006F19C9" w:rsidRDefault="003F0AE1" w:rsidP="00CC756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(62) 3598-0525 / (62) 98607-0379</w:t>
            </w:r>
          </w:p>
        </w:tc>
      </w:tr>
    </w:tbl>
    <w:p w14:paraId="1977D03E" w14:textId="77777777" w:rsidR="003F0AE1" w:rsidRPr="006F19C9" w:rsidRDefault="003F0AE1" w:rsidP="00A8782C">
      <w:pPr>
        <w:spacing w:before="120" w:after="120" w:line="240" w:lineRule="atLeast"/>
        <w:jc w:val="both"/>
        <w:rPr>
          <w:rFonts w:ascii="Arial" w:eastAsia="Calibri" w:hAnsi="Arial" w:cs="Arial"/>
          <w:bCs/>
          <w:sz w:val="18"/>
          <w:szCs w:val="18"/>
          <w:lang w:val="pt-BR" w:eastAsia="en-US"/>
        </w:rPr>
      </w:pPr>
      <w:bookmarkStart w:id="0" w:name="_Hlk1205217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324"/>
      </w:tblGrid>
      <w:tr w:rsidR="003F0AE1" w:rsidRPr="006F19C9" w14:paraId="48C57549" w14:textId="77777777" w:rsidTr="00205D67">
        <w:tc>
          <w:tcPr>
            <w:tcW w:w="3202" w:type="dxa"/>
            <w:vAlign w:val="center"/>
          </w:tcPr>
          <w:p w14:paraId="3748314B" w14:textId="77777777" w:rsidR="003F0AE1" w:rsidRPr="006F19C9" w:rsidRDefault="003F0AE1"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EMPRESA</w:t>
            </w:r>
          </w:p>
        </w:tc>
        <w:tc>
          <w:tcPr>
            <w:tcW w:w="6437" w:type="dxa"/>
          </w:tcPr>
          <w:p w14:paraId="6797E1FC" w14:textId="6D2E404F" w:rsidR="003F0AE1" w:rsidRPr="006F19C9" w:rsidRDefault="003F0AE1" w:rsidP="003F0AE1">
            <w:pPr>
              <w:tabs>
                <w:tab w:val="left" w:pos="2340"/>
              </w:tabs>
              <w:spacing w:before="120" w:after="120" w:line="240" w:lineRule="atLeast"/>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LUASI PAPÉIS E LIVROS LTDA</w:t>
            </w:r>
          </w:p>
        </w:tc>
      </w:tr>
      <w:tr w:rsidR="003F0AE1" w:rsidRPr="006F19C9" w14:paraId="3442D054" w14:textId="77777777" w:rsidTr="00205D67">
        <w:tc>
          <w:tcPr>
            <w:tcW w:w="3202" w:type="dxa"/>
            <w:vAlign w:val="center"/>
          </w:tcPr>
          <w:p w14:paraId="5A314B35" w14:textId="77777777" w:rsidR="003F0AE1" w:rsidRPr="006F19C9" w:rsidRDefault="003F0AE1"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CNPJ</w:t>
            </w:r>
          </w:p>
        </w:tc>
        <w:tc>
          <w:tcPr>
            <w:tcW w:w="6437" w:type="dxa"/>
          </w:tcPr>
          <w:p w14:paraId="301F1A5B" w14:textId="6598BAA1"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08.371.036/0001-93</w:t>
            </w:r>
          </w:p>
        </w:tc>
      </w:tr>
      <w:tr w:rsidR="003F0AE1" w:rsidRPr="006F19C9" w14:paraId="1411C35E" w14:textId="77777777" w:rsidTr="00205D67">
        <w:tc>
          <w:tcPr>
            <w:tcW w:w="3202" w:type="dxa"/>
            <w:vAlign w:val="center"/>
          </w:tcPr>
          <w:p w14:paraId="023EF3FF" w14:textId="77777777" w:rsidR="003F0AE1" w:rsidRPr="006F19C9" w:rsidRDefault="003F0AE1"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ENDEREÇO</w:t>
            </w:r>
          </w:p>
        </w:tc>
        <w:tc>
          <w:tcPr>
            <w:tcW w:w="6437" w:type="dxa"/>
          </w:tcPr>
          <w:p w14:paraId="44232A12" w14:textId="06C1B182"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Rua Barão de Melgaço, 2.333 - Centro Sul - CEP: 78020-800 - Cuiabá/MT</w:t>
            </w:r>
          </w:p>
        </w:tc>
      </w:tr>
      <w:tr w:rsidR="003F0AE1" w:rsidRPr="006F19C9" w14:paraId="4C7F1BD7" w14:textId="77777777" w:rsidTr="00205D67">
        <w:tc>
          <w:tcPr>
            <w:tcW w:w="3202" w:type="dxa"/>
            <w:vAlign w:val="center"/>
          </w:tcPr>
          <w:p w14:paraId="0880BAED" w14:textId="77777777" w:rsidR="003F0AE1" w:rsidRPr="006F19C9" w:rsidRDefault="003F0AE1" w:rsidP="00205D67">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REPRESENTANTE:</w:t>
            </w:r>
          </w:p>
        </w:tc>
        <w:tc>
          <w:tcPr>
            <w:tcW w:w="6437" w:type="dxa"/>
          </w:tcPr>
          <w:p w14:paraId="4D8FDE67" w14:textId="73C9A6A0"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Nome:</w:t>
            </w:r>
            <w:r w:rsidR="000708EF" w:rsidRPr="006F19C9">
              <w:rPr>
                <w:rFonts w:ascii="Arial" w:eastAsia="Calibri" w:hAnsi="Arial" w:cs="Arial"/>
                <w:bCs/>
                <w:sz w:val="18"/>
                <w:szCs w:val="18"/>
                <w:lang w:val="pt-BR" w:eastAsia="en-US"/>
              </w:rPr>
              <w:t xml:space="preserve"> Luís Afonso da Silva</w:t>
            </w:r>
          </w:p>
          <w:p w14:paraId="2353FA20" w14:textId="1A0A3333"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CPF:</w:t>
            </w:r>
            <w:r w:rsidR="000708EF" w:rsidRPr="006F19C9">
              <w:rPr>
                <w:rFonts w:ascii="Arial" w:eastAsia="Calibri" w:hAnsi="Arial" w:cs="Arial"/>
                <w:bCs/>
                <w:sz w:val="18"/>
                <w:szCs w:val="18"/>
                <w:lang w:val="pt-BR" w:eastAsia="en-US"/>
              </w:rPr>
              <w:t xml:space="preserve"> 537.721.131-68</w:t>
            </w:r>
          </w:p>
          <w:p w14:paraId="67AF55E5" w14:textId="006B9589"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RG:</w:t>
            </w:r>
            <w:r w:rsidR="000708EF" w:rsidRPr="006F19C9">
              <w:rPr>
                <w:rFonts w:ascii="Arial" w:eastAsia="Calibri" w:hAnsi="Arial" w:cs="Arial"/>
                <w:bCs/>
                <w:sz w:val="18"/>
                <w:szCs w:val="18"/>
                <w:lang w:val="pt-BR" w:eastAsia="en-US"/>
              </w:rPr>
              <w:t xml:space="preserve"> 0856927-4 SSP-MT</w:t>
            </w:r>
          </w:p>
        </w:tc>
      </w:tr>
      <w:tr w:rsidR="003F0AE1" w:rsidRPr="006F19C9" w14:paraId="188CD28B" w14:textId="77777777" w:rsidTr="00205D67">
        <w:tc>
          <w:tcPr>
            <w:tcW w:w="3202" w:type="dxa"/>
            <w:vAlign w:val="center"/>
          </w:tcPr>
          <w:p w14:paraId="435BE54A" w14:textId="77777777" w:rsidR="003F0AE1" w:rsidRPr="006F19C9" w:rsidRDefault="003F0AE1" w:rsidP="00205D67">
            <w:pPr>
              <w:tabs>
                <w:tab w:val="left" w:pos="2340"/>
              </w:tabs>
              <w:spacing w:before="120" w:after="120" w:line="240" w:lineRule="atLeast"/>
              <w:ind w:left="1169" w:hanging="121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CONTATO (TELEFONE)</w:t>
            </w:r>
          </w:p>
        </w:tc>
        <w:tc>
          <w:tcPr>
            <w:tcW w:w="6437" w:type="dxa"/>
          </w:tcPr>
          <w:p w14:paraId="37782E16" w14:textId="5CEA9E98" w:rsidR="003F0AE1" w:rsidRPr="006F19C9" w:rsidRDefault="003F0AE1" w:rsidP="004F20FC">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(65) 3023-9060 / (65) 9 9997-0740</w:t>
            </w:r>
          </w:p>
        </w:tc>
      </w:tr>
    </w:tbl>
    <w:p w14:paraId="247C883B" w14:textId="77777777" w:rsidR="003F0AE1" w:rsidRPr="006F19C9" w:rsidRDefault="003F0AE1" w:rsidP="00A8782C">
      <w:pPr>
        <w:spacing w:before="120" w:after="120" w:line="240" w:lineRule="atLeast"/>
        <w:jc w:val="both"/>
        <w:rPr>
          <w:rFonts w:ascii="Arial" w:eastAsia="Calibri" w:hAnsi="Arial" w:cs="Arial"/>
          <w:bCs/>
          <w:sz w:val="18"/>
          <w:szCs w:val="18"/>
          <w:lang w:val="pt-BR" w:eastAsia="en-US"/>
        </w:rPr>
      </w:pPr>
    </w:p>
    <w:p w14:paraId="588311A1" w14:textId="77777777" w:rsidR="003F0AE1" w:rsidRPr="006F19C9" w:rsidRDefault="003F0AE1" w:rsidP="00A8782C">
      <w:pPr>
        <w:spacing w:before="120" w:after="120" w:line="240" w:lineRule="atLeast"/>
        <w:jc w:val="both"/>
        <w:rPr>
          <w:rFonts w:ascii="Arial" w:eastAsia="Calibri" w:hAnsi="Arial" w:cs="Arial"/>
          <w:bCs/>
          <w:sz w:val="18"/>
          <w:szCs w:val="18"/>
          <w:lang w:val="pt-BR" w:eastAsia="en-US"/>
        </w:rPr>
      </w:pPr>
    </w:p>
    <w:p w14:paraId="787AE44A" w14:textId="77777777" w:rsidR="00A8782C" w:rsidRPr="006F19C9" w:rsidRDefault="00A8782C" w:rsidP="00A8782C">
      <w:pPr>
        <w:spacing w:before="120" w:after="120" w:line="240" w:lineRule="atLeast"/>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lastRenderedPageBreak/>
        <w:t>Sujeitam-se as partes às normas constantes da Constituição Federal de 1988, Lei Federal nº 14.133/2021, Decreto Estadual nº 1.525/2022 e Lei Complementar nº 123/2006, Lei Complementar Estadual nº 605/2018, sem prejuízo de outras normas aplicáveis.</w:t>
      </w:r>
      <w:bookmarkEnd w:id="0"/>
    </w:p>
    <w:p w14:paraId="1D94D98E" w14:textId="77777777" w:rsidR="00A8782C" w:rsidRPr="006F19C9" w:rsidRDefault="00A8782C" w:rsidP="00A8782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726ADB00" w14:textId="77777777" w:rsidR="00A8782C" w:rsidRPr="006F19C9" w:rsidRDefault="00A8782C" w:rsidP="00847FB8">
      <w:pPr>
        <w:numPr>
          <w:ilvl w:val="0"/>
          <w:numId w:val="9"/>
        </w:numPr>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DO OBJETO</w:t>
      </w:r>
    </w:p>
    <w:p w14:paraId="648DC3A0" w14:textId="5C5849E5" w:rsidR="00511FA1" w:rsidRPr="006F19C9" w:rsidRDefault="00A8782C" w:rsidP="00CA2490">
      <w:pPr>
        <w:numPr>
          <w:ilvl w:val="1"/>
          <w:numId w:val="10"/>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Esta Ata possui o objetivo de registrar preços dos itens abaixo relacionados, no respectivo </w:t>
      </w:r>
      <w:r w:rsidR="00424065" w:rsidRPr="006F19C9">
        <w:rPr>
          <w:rFonts w:ascii="Arial" w:eastAsia="Calibri" w:hAnsi="Arial" w:cs="Arial"/>
          <w:bCs/>
          <w:sz w:val="18"/>
          <w:szCs w:val="18"/>
          <w:lang w:val="pt-BR" w:eastAsia="en-US"/>
        </w:rPr>
        <w:t>ITEM</w:t>
      </w:r>
      <w:r w:rsidRPr="006F19C9">
        <w:rPr>
          <w:rFonts w:ascii="Arial" w:eastAsia="Calibri" w:hAnsi="Arial" w:cs="Arial"/>
          <w:bCs/>
          <w:sz w:val="18"/>
          <w:szCs w:val="18"/>
          <w:lang w:val="pt-BR" w:eastAsia="en-US"/>
        </w:rPr>
        <w:t xml:space="preserve">, para futura e eventual </w:t>
      </w:r>
      <w:r w:rsidRPr="006F19C9">
        <w:rPr>
          <w:rFonts w:ascii="Arial" w:eastAsia="Calibri" w:hAnsi="Arial" w:cs="Arial"/>
          <w:b/>
          <w:bCs/>
          <w:sz w:val="18"/>
          <w:szCs w:val="18"/>
          <w:lang w:val="pt-BR" w:eastAsia="en-US"/>
        </w:rPr>
        <w:t>aquisição de bandeiras,</w:t>
      </w:r>
      <w:r w:rsidRPr="006F19C9">
        <w:rPr>
          <w:rFonts w:ascii="Arial" w:eastAsia="Calibri" w:hAnsi="Arial" w:cs="Arial"/>
          <w:bCs/>
          <w:sz w:val="18"/>
          <w:szCs w:val="18"/>
          <w:lang w:val="pt-BR" w:eastAsia="en-US"/>
        </w:rPr>
        <w:t xml:space="preserve"> para atender as demandas dos Órgãos/Entidades do Poder Executivo Estadual</w:t>
      </w:r>
      <w:r w:rsidRPr="006F19C9">
        <w:rPr>
          <w:rFonts w:ascii="Arial" w:eastAsia="Calibri" w:hAnsi="Arial" w:cs="Arial"/>
          <w:b/>
          <w:bCs/>
          <w:sz w:val="18"/>
          <w:szCs w:val="18"/>
          <w:lang w:val="pt-BR" w:eastAsia="en-US"/>
        </w:rPr>
        <w:t>,</w:t>
      </w:r>
      <w:r w:rsidRPr="006F19C9">
        <w:rPr>
          <w:rFonts w:ascii="Arial" w:eastAsia="Calibri" w:hAnsi="Arial" w:cs="Arial"/>
          <w:bCs/>
          <w:sz w:val="18"/>
          <w:szCs w:val="18"/>
          <w:lang w:val="pt-BR" w:eastAsia="en-US"/>
        </w:rPr>
        <w:t xml:space="preserve"> conforme condições e especificações constantes nesta Ata de Registro de Preço. </w:t>
      </w:r>
    </w:p>
    <w:p w14:paraId="0D67FB03" w14:textId="77777777" w:rsidR="00511FA1" w:rsidRPr="006F19C9" w:rsidRDefault="00511FA1" w:rsidP="00511FA1">
      <w:pPr>
        <w:spacing w:before="120" w:after="120" w:line="240" w:lineRule="atLeast"/>
        <w:jc w:val="both"/>
        <w:rPr>
          <w:rFonts w:ascii="Arial" w:eastAsia="Calibri" w:hAnsi="Arial" w:cs="Arial"/>
          <w:bCs/>
          <w:sz w:val="18"/>
          <w:szCs w:val="18"/>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A8782C" w:rsidRPr="006F19C9" w14:paraId="54F96FC8" w14:textId="77777777" w:rsidTr="00205D67">
        <w:trPr>
          <w:trHeight w:val="374"/>
        </w:trPr>
        <w:tc>
          <w:tcPr>
            <w:tcW w:w="9745" w:type="dxa"/>
            <w:gridSpan w:val="5"/>
            <w:vAlign w:val="center"/>
          </w:tcPr>
          <w:p w14:paraId="23858985" w14:textId="77777777" w:rsidR="00A8782C"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01 – EXCLUSIVO</w:t>
            </w:r>
          </w:p>
        </w:tc>
      </w:tr>
      <w:tr w:rsidR="00511FA1" w:rsidRPr="006F19C9" w14:paraId="1EE03561" w14:textId="77777777" w:rsidTr="00205D67">
        <w:tc>
          <w:tcPr>
            <w:tcW w:w="9745" w:type="dxa"/>
            <w:gridSpan w:val="5"/>
            <w:vAlign w:val="center"/>
          </w:tcPr>
          <w:p w14:paraId="613A912C" w14:textId="12BADEC7" w:rsidR="00511FA1" w:rsidRPr="006F19C9" w:rsidRDefault="00E13573"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179429E9" w14:textId="77777777" w:rsidTr="00511FA1">
        <w:trPr>
          <w:trHeight w:val="869"/>
        </w:trPr>
        <w:tc>
          <w:tcPr>
            <w:tcW w:w="3573" w:type="dxa"/>
            <w:vAlign w:val="center"/>
          </w:tcPr>
          <w:p w14:paraId="00423BE7" w14:textId="08967A39" w:rsidR="00511FA1" w:rsidRPr="006F19C9" w:rsidRDefault="00511FA1" w:rsidP="00511FA1">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0800C425" w14:textId="774DD4B0" w:rsidR="00511FA1" w:rsidRPr="006F19C9" w:rsidRDefault="00511FA1" w:rsidP="00511FA1">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20716DE7" w14:textId="1E4B0A4F" w:rsidR="00511FA1" w:rsidRPr="006F19C9" w:rsidRDefault="00511FA1" w:rsidP="00511FA1">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3A91EA16" w14:textId="6762371C" w:rsidR="00511FA1" w:rsidRPr="006F19C9" w:rsidRDefault="00511FA1" w:rsidP="00511FA1">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1FEB0E66" w14:textId="3F021C2C" w:rsidR="00511FA1" w:rsidRPr="006F19C9" w:rsidRDefault="00511FA1" w:rsidP="00511FA1">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01E86A93" w14:textId="77777777" w:rsidTr="008E25AD">
        <w:tc>
          <w:tcPr>
            <w:tcW w:w="3573" w:type="dxa"/>
          </w:tcPr>
          <w:p w14:paraId="2A1894BB" w14:textId="5350A14C" w:rsidR="00152929" w:rsidRPr="006F19C9" w:rsidRDefault="00152929" w:rsidP="00177A37">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BANDEIRA DO MERCOSUL.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1,60M. NORMA ABNT NBR 16286:2014 E ABNT NBR 16287:2014</w:t>
            </w:r>
          </w:p>
        </w:tc>
        <w:tc>
          <w:tcPr>
            <w:tcW w:w="1134" w:type="dxa"/>
            <w:vAlign w:val="center"/>
          </w:tcPr>
          <w:p w14:paraId="0C0E8F8C" w14:textId="5748CEFA"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sz w:val="18"/>
                <w:szCs w:val="18"/>
                <w:lang w:val="pt-BR"/>
              </w:rPr>
              <w:t>UN</w:t>
            </w:r>
          </w:p>
        </w:tc>
        <w:tc>
          <w:tcPr>
            <w:tcW w:w="1559" w:type="dxa"/>
            <w:vAlign w:val="center"/>
          </w:tcPr>
          <w:p w14:paraId="25A59785" w14:textId="1F393C04"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sz w:val="18"/>
                <w:szCs w:val="18"/>
                <w:lang w:val="pt-BR"/>
              </w:rPr>
              <w:t>50</w:t>
            </w:r>
          </w:p>
        </w:tc>
        <w:tc>
          <w:tcPr>
            <w:tcW w:w="1843" w:type="dxa"/>
            <w:vAlign w:val="center"/>
          </w:tcPr>
          <w:p w14:paraId="5CB2A2DB" w14:textId="7CAE9ABC" w:rsidR="00152929" w:rsidRPr="006F19C9" w:rsidRDefault="008E25AD" w:rsidP="008E25AD">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4A4987B8" w14:textId="0F607BDC"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88,00</w:t>
            </w:r>
          </w:p>
        </w:tc>
      </w:tr>
      <w:tr w:rsidR="00152929" w:rsidRPr="006F19C9" w14:paraId="4A25556A" w14:textId="77777777" w:rsidTr="00CC7561">
        <w:tc>
          <w:tcPr>
            <w:tcW w:w="9745" w:type="dxa"/>
            <w:gridSpan w:val="5"/>
          </w:tcPr>
          <w:p w14:paraId="4C4D3CE1" w14:textId="79FC4911" w:rsidR="00152929" w:rsidRPr="006F19C9" w:rsidRDefault="00152929" w:rsidP="0077434D">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 xml:space="preserve">4.400,00 </w:t>
            </w:r>
            <w:r w:rsidRPr="006F19C9">
              <w:rPr>
                <w:rFonts w:ascii="Arial" w:eastAsia="Calibri" w:hAnsi="Arial" w:cs="Arial"/>
                <w:bCs/>
                <w:sz w:val="18"/>
                <w:szCs w:val="18"/>
                <w:lang w:val="pt-BR" w:eastAsia="en-US"/>
              </w:rPr>
              <w:t>(</w:t>
            </w:r>
            <w:r w:rsidR="0077434D" w:rsidRPr="006F19C9">
              <w:rPr>
                <w:rFonts w:ascii="Arial" w:eastAsia="Calibri" w:hAnsi="Arial" w:cs="Arial"/>
                <w:bCs/>
                <w:sz w:val="18"/>
                <w:szCs w:val="18"/>
                <w:lang w:val="pt-BR" w:eastAsia="en-US"/>
              </w:rPr>
              <w:t>quatro mil e quatrocentos reais</w:t>
            </w:r>
            <w:r w:rsidRPr="006F19C9">
              <w:rPr>
                <w:rFonts w:ascii="Arial" w:eastAsia="Calibri" w:hAnsi="Arial" w:cs="Arial"/>
                <w:bCs/>
                <w:sz w:val="18"/>
                <w:szCs w:val="18"/>
                <w:lang w:val="pt-BR" w:eastAsia="en-US"/>
              </w:rPr>
              <w:t>)</w:t>
            </w:r>
          </w:p>
        </w:tc>
      </w:tr>
    </w:tbl>
    <w:p w14:paraId="6ACB755D"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14"/>
        <w:gridCol w:w="1701"/>
      </w:tblGrid>
      <w:tr w:rsidR="00511FA1" w:rsidRPr="006F19C9" w14:paraId="199FA875" w14:textId="77777777" w:rsidTr="00205D67">
        <w:trPr>
          <w:trHeight w:val="374"/>
        </w:trPr>
        <w:tc>
          <w:tcPr>
            <w:tcW w:w="9781" w:type="dxa"/>
            <w:gridSpan w:val="5"/>
            <w:vAlign w:val="center"/>
          </w:tcPr>
          <w:p w14:paraId="65E4E7DB" w14:textId="11BA7E9F"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02 – EXCLUSIVO</w:t>
            </w:r>
          </w:p>
        </w:tc>
      </w:tr>
      <w:tr w:rsidR="00511FA1" w:rsidRPr="006F19C9" w14:paraId="4A8EA09C" w14:textId="77777777" w:rsidTr="00205D67">
        <w:tc>
          <w:tcPr>
            <w:tcW w:w="9781" w:type="dxa"/>
            <w:gridSpan w:val="5"/>
            <w:vAlign w:val="center"/>
          </w:tcPr>
          <w:p w14:paraId="1D0E5990" w14:textId="7C9A0F9B"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4538BFD9" w14:textId="77777777" w:rsidTr="00205D67">
        <w:trPr>
          <w:trHeight w:val="869"/>
        </w:trPr>
        <w:tc>
          <w:tcPr>
            <w:tcW w:w="3573" w:type="dxa"/>
            <w:vAlign w:val="center"/>
          </w:tcPr>
          <w:p w14:paraId="5CB45C75"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0E4BE1E7"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102615E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14" w:type="dxa"/>
            <w:vAlign w:val="center"/>
          </w:tcPr>
          <w:p w14:paraId="20227D6F"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701" w:type="dxa"/>
            <w:vAlign w:val="center"/>
          </w:tcPr>
          <w:p w14:paraId="6632C83D" w14:textId="77777777" w:rsidR="00511FA1" w:rsidRPr="006F19C9" w:rsidRDefault="00511FA1" w:rsidP="00F84B29">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00789D6E" w14:textId="77777777" w:rsidTr="00205D67">
        <w:tc>
          <w:tcPr>
            <w:tcW w:w="3573" w:type="dxa"/>
          </w:tcPr>
          <w:p w14:paraId="2D24D30E" w14:textId="70BE70A4" w:rsidR="00152929" w:rsidRPr="006F19C9" w:rsidRDefault="00152929" w:rsidP="00177A37">
            <w:pPr>
              <w:tabs>
                <w:tab w:val="left" w:pos="2340"/>
              </w:tabs>
              <w:spacing w:before="120" w:after="120" w:line="240" w:lineRule="atLeast"/>
              <w:ind w:left="-108"/>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BRASIL 13 PANOS (5,85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8,35M), CONFECCIONADA EM NYLON (100% POLIESTER), COM FIO DE ALTA RESISTÊNCIA, BORDADA. UNIDADE</w:t>
            </w:r>
          </w:p>
        </w:tc>
        <w:tc>
          <w:tcPr>
            <w:tcW w:w="1134" w:type="dxa"/>
            <w:vAlign w:val="center"/>
          </w:tcPr>
          <w:p w14:paraId="78C19726" w14:textId="54F42A87"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sz w:val="18"/>
                <w:szCs w:val="18"/>
                <w:lang w:val="pt-BR"/>
              </w:rPr>
              <w:t>UN</w:t>
            </w:r>
          </w:p>
        </w:tc>
        <w:tc>
          <w:tcPr>
            <w:tcW w:w="1559" w:type="dxa"/>
            <w:vAlign w:val="center"/>
          </w:tcPr>
          <w:p w14:paraId="35D08F8E" w14:textId="36106D10"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sz w:val="18"/>
                <w:szCs w:val="18"/>
                <w:lang w:val="pt-BR"/>
              </w:rPr>
              <w:t>17</w:t>
            </w:r>
          </w:p>
        </w:tc>
        <w:tc>
          <w:tcPr>
            <w:tcW w:w="1814" w:type="dxa"/>
            <w:vAlign w:val="center"/>
          </w:tcPr>
          <w:p w14:paraId="3A9B7190" w14:textId="77777777" w:rsidR="008E25AD" w:rsidRPr="006F19C9" w:rsidRDefault="008E25AD" w:rsidP="008E25AD">
            <w:pPr>
              <w:tabs>
                <w:tab w:val="left" w:pos="2340"/>
              </w:tabs>
              <w:spacing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w:t>
            </w:r>
          </w:p>
          <w:p w14:paraId="1D201314" w14:textId="78607468" w:rsidR="00152929" w:rsidRPr="006F19C9" w:rsidRDefault="008E25AD" w:rsidP="008E25AD">
            <w:pPr>
              <w:tabs>
                <w:tab w:val="left" w:pos="2340"/>
              </w:tabs>
              <w:spacing w:line="240" w:lineRule="atLeast"/>
              <w:ind w:left="34" w:hanging="34"/>
              <w:jc w:val="center"/>
              <w:rPr>
                <w:rFonts w:ascii="Arial" w:eastAsia="Calibri" w:hAnsi="Arial" w:cs="Arial"/>
                <w:bCs/>
                <w:sz w:val="18"/>
                <w:szCs w:val="18"/>
                <w:lang w:val="pt-BR" w:eastAsia="en-US"/>
              </w:rPr>
            </w:pPr>
            <w:proofErr w:type="gramStart"/>
            <w:r w:rsidRPr="006F19C9">
              <w:rPr>
                <w:rFonts w:ascii="Arial" w:eastAsia="Calibri" w:hAnsi="Arial" w:cs="Arial"/>
                <w:bCs/>
                <w:sz w:val="18"/>
                <w:szCs w:val="18"/>
                <w:lang w:val="pt-BR" w:eastAsia="en-US"/>
              </w:rPr>
              <w:t>das</w:t>
            </w:r>
            <w:proofErr w:type="gramEnd"/>
            <w:r w:rsidRPr="006F19C9">
              <w:rPr>
                <w:rFonts w:ascii="Arial" w:eastAsia="Calibri" w:hAnsi="Arial" w:cs="Arial"/>
                <w:bCs/>
                <w:sz w:val="18"/>
                <w:szCs w:val="18"/>
                <w:lang w:val="pt-BR" w:eastAsia="en-US"/>
              </w:rPr>
              <w:t xml:space="preserve"> Bandeiras</w:t>
            </w:r>
          </w:p>
        </w:tc>
        <w:tc>
          <w:tcPr>
            <w:tcW w:w="1701" w:type="dxa"/>
            <w:vAlign w:val="center"/>
          </w:tcPr>
          <w:p w14:paraId="7288AD98" w14:textId="07CF0690"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1.525,49</w:t>
            </w:r>
          </w:p>
        </w:tc>
      </w:tr>
      <w:tr w:rsidR="00152929" w:rsidRPr="006F19C9" w14:paraId="549091EA" w14:textId="77777777" w:rsidTr="00205D67">
        <w:tc>
          <w:tcPr>
            <w:tcW w:w="9781" w:type="dxa"/>
            <w:gridSpan w:val="5"/>
          </w:tcPr>
          <w:p w14:paraId="2E3C2628" w14:textId="0B55E9F0" w:rsidR="00152929" w:rsidRPr="006F19C9" w:rsidRDefault="00152929" w:rsidP="00757C2D">
            <w:pPr>
              <w:tabs>
                <w:tab w:val="left" w:pos="2340"/>
              </w:tabs>
              <w:spacing w:before="120" w:after="120" w:line="240" w:lineRule="atLeast"/>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lastRenderedPageBreak/>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25.933,33</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vinte e cinco mil e novecentos e trinta e três reais e trinta e três centavos</w:t>
            </w:r>
            <w:r w:rsidRPr="006F19C9">
              <w:rPr>
                <w:rFonts w:ascii="Arial" w:eastAsia="Calibri" w:hAnsi="Arial" w:cs="Arial"/>
                <w:bCs/>
                <w:sz w:val="18"/>
                <w:szCs w:val="18"/>
                <w:lang w:val="pt-BR" w:eastAsia="en-US"/>
              </w:rPr>
              <w:t>)</w:t>
            </w:r>
          </w:p>
        </w:tc>
      </w:tr>
    </w:tbl>
    <w:p w14:paraId="7177E496"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2E201A41" w14:textId="77777777" w:rsidTr="00205D67">
        <w:trPr>
          <w:trHeight w:val="374"/>
        </w:trPr>
        <w:tc>
          <w:tcPr>
            <w:tcW w:w="9745" w:type="dxa"/>
            <w:gridSpan w:val="5"/>
            <w:vAlign w:val="center"/>
          </w:tcPr>
          <w:p w14:paraId="6ABEA07F" w14:textId="0341C785"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03 – EXCLUSIVO</w:t>
            </w:r>
          </w:p>
        </w:tc>
      </w:tr>
      <w:tr w:rsidR="00511FA1" w:rsidRPr="006F19C9" w14:paraId="1B0FB0BE" w14:textId="77777777" w:rsidTr="00205D67">
        <w:tc>
          <w:tcPr>
            <w:tcW w:w="9745" w:type="dxa"/>
            <w:gridSpan w:val="5"/>
            <w:vAlign w:val="center"/>
          </w:tcPr>
          <w:p w14:paraId="209BFB98" w14:textId="1B7B25ED"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D53C926" w14:textId="77777777" w:rsidTr="00205D67">
        <w:trPr>
          <w:trHeight w:val="869"/>
        </w:trPr>
        <w:tc>
          <w:tcPr>
            <w:tcW w:w="3573" w:type="dxa"/>
            <w:vAlign w:val="center"/>
          </w:tcPr>
          <w:p w14:paraId="43FC172E"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3912155B"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05CA0F2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33B38BB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0A035801"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56CD2453" w14:textId="77777777" w:rsidTr="008E25AD">
        <w:tc>
          <w:tcPr>
            <w:tcW w:w="3573" w:type="dxa"/>
          </w:tcPr>
          <w:p w14:paraId="525885C7" w14:textId="10A00C17"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BRASIL - 8 PANOS.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8 PANOS, MEDINDO 3,60M X 5,15M. NORMA ABNT NBR 16286:2014 E ABNT NBR 16287:2014.              </w:t>
            </w:r>
          </w:p>
        </w:tc>
        <w:tc>
          <w:tcPr>
            <w:tcW w:w="1134" w:type="dxa"/>
            <w:vAlign w:val="center"/>
          </w:tcPr>
          <w:p w14:paraId="29110E5E" w14:textId="66FC93D0"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0E60F548" w14:textId="02BF7B04"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7</w:t>
            </w:r>
          </w:p>
        </w:tc>
        <w:tc>
          <w:tcPr>
            <w:tcW w:w="1843" w:type="dxa"/>
            <w:vAlign w:val="center"/>
          </w:tcPr>
          <w:p w14:paraId="38AE896C" w14:textId="13D088E5" w:rsidR="00152929"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1ADACBE7" w14:textId="5029DD31"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580,00</w:t>
            </w:r>
          </w:p>
        </w:tc>
      </w:tr>
      <w:tr w:rsidR="00152929" w:rsidRPr="006F19C9" w14:paraId="2B760418" w14:textId="77777777" w:rsidTr="00F84B29">
        <w:tc>
          <w:tcPr>
            <w:tcW w:w="9745" w:type="dxa"/>
            <w:gridSpan w:val="5"/>
          </w:tcPr>
          <w:p w14:paraId="16F761F7" w14:textId="5859E292" w:rsidR="00152929" w:rsidRPr="006F19C9" w:rsidRDefault="00152929"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4.060,00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quatro mil e sessenta reais</w:t>
            </w:r>
            <w:r w:rsidRPr="006F19C9">
              <w:rPr>
                <w:rFonts w:ascii="Arial" w:eastAsia="Calibri" w:hAnsi="Arial" w:cs="Arial"/>
                <w:bCs/>
                <w:sz w:val="18"/>
                <w:szCs w:val="18"/>
                <w:lang w:val="pt-BR" w:eastAsia="en-US"/>
              </w:rPr>
              <w:t>)</w:t>
            </w:r>
          </w:p>
        </w:tc>
      </w:tr>
    </w:tbl>
    <w:p w14:paraId="6052EE34"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5525D39F" w14:textId="77777777" w:rsidTr="00205D67">
        <w:trPr>
          <w:trHeight w:val="374"/>
        </w:trPr>
        <w:tc>
          <w:tcPr>
            <w:tcW w:w="9745" w:type="dxa"/>
            <w:gridSpan w:val="5"/>
            <w:vAlign w:val="center"/>
          </w:tcPr>
          <w:p w14:paraId="19971C4F" w14:textId="6764A36F"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04 – EXCLUSIVO</w:t>
            </w:r>
          </w:p>
        </w:tc>
      </w:tr>
      <w:tr w:rsidR="00511FA1" w:rsidRPr="006F19C9" w14:paraId="1E9B5E3D" w14:textId="77777777" w:rsidTr="00205D67">
        <w:tc>
          <w:tcPr>
            <w:tcW w:w="9745" w:type="dxa"/>
            <w:gridSpan w:val="5"/>
            <w:vAlign w:val="center"/>
          </w:tcPr>
          <w:p w14:paraId="27345B32" w14:textId="40FC5118"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7BBA1545" w14:textId="77777777" w:rsidTr="00205D67">
        <w:trPr>
          <w:trHeight w:val="869"/>
        </w:trPr>
        <w:tc>
          <w:tcPr>
            <w:tcW w:w="3573" w:type="dxa"/>
            <w:vAlign w:val="center"/>
          </w:tcPr>
          <w:p w14:paraId="497B122A"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1174C47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47A15EE5"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14C25F58"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7FD078E0"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4856C536" w14:textId="77777777" w:rsidTr="008E25AD">
        <w:tc>
          <w:tcPr>
            <w:tcW w:w="3573" w:type="dxa"/>
          </w:tcPr>
          <w:p w14:paraId="2CCEE77C" w14:textId="686EBFC2"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BRASIL.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w:t>
            </w:r>
            <w:r w:rsidRPr="006F19C9">
              <w:rPr>
                <w:rFonts w:ascii="Arial" w:hAnsi="Arial" w:cs="Arial"/>
                <w:sz w:val="18"/>
                <w:szCs w:val="18"/>
                <w:lang w:val="pt-BR"/>
              </w:rPr>
              <w:lastRenderedPageBreak/>
              <w:t xml:space="preserve">TECIDOS SOBRE TECIDOS. MEDIDAS: 2,5 PANOS, MEDINDO 1,12M X 1,60M. NORMA ABNT NBR 16286:2014 E ABNT NBR 16287:2014              </w:t>
            </w:r>
          </w:p>
        </w:tc>
        <w:tc>
          <w:tcPr>
            <w:tcW w:w="1134" w:type="dxa"/>
            <w:vAlign w:val="center"/>
          </w:tcPr>
          <w:p w14:paraId="18935DC9" w14:textId="7BBF7261"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lastRenderedPageBreak/>
              <w:t>UN</w:t>
            </w:r>
          </w:p>
        </w:tc>
        <w:tc>
          <w:tcPr>
            <w:tcW w:w="1559" w:type="dxa"/>
            <w:vAlign w:val="center"/>
          </w:tcPr>
          <w:p w14:paraId="6881A469" w14:textId="7A93EB92"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352</w:t>
            </w:r>
          </w:p>
        </w:tc>
        <w:tc>
          <w:tcPr>
            <w:tcW w:w="1843" w:type="dxa"/>
            <w:vAlign w:val="center"/>
          </w:tcPr>
          <w:p w14:paraId="508D396B" w14:textId="42206300" w:rsidR="00152929"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54E09F94" w14:textId="16D49B67"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77,99</w:t>
            </w:r>
          </w:p>
        </w:tc>
      </w:tr>
      <w:tr w:rsidR="00152929" w:rsidRPr="006F19C9" w14:paraId="62654772" w14:textId="77777777" w:rsidTr="00F84B29">
        <w:tc>
          <w:tcPr>
            <w:tcW w:w="9745" w:type="dxa"/>
            <w:gridSpan w:val="5"/>
          </w:tcPr>
          <w:p w14:paraId="43D8774B" w14:textId="0A82D60A" w:rsidR="00152929" w:rsidRPr="006F19C9" w:rsidRDefault="00152929" w:rsidP="0077434D">
            <w:pPr>
              <w:tabs>
                <w:tab w:val="left" w:pos="2340"/>
              </w:tabs>
              <w:spacing w:before="120" w:after="120" w:line="240" w:lineRule="atLeast"/>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27.452,48</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vinte e sete mil e quatrocentos e cinquenta e dois reais e quarenta e oito centavos</w:t>
            </w:r>
            <w:r w:rsidRPr="006F19C9">
              <w:rPr>
                <w:rFonts w:ascii="Arial" w:eastAsia="Calibri" w:hAnsi="Arial" w:cs="Arial"/>
                <w:bCs/>
                <w:sz w:val="18"/>
                <w:szCs w:val="18"/>
                <w:lang w:val="pt-BR" w:eastAsia="en-US"/>
              </w:rPr>
              <w:t>)</w:t>
            </w:r>
          </w:p>
        </w:tc>
      </w:tr>
    </w:tbl>
    <w:p w14:paraId="6987CB82"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4616893D" w14:textId="77777777" w:rsidTr="00205D67">
        <w:trPr>
          <w:trHeight w:val="374"/>
        </w:trPr>
        <w:tc>
          <w:tcPr>
            <w:tcW w:w="9745" w:type="dxa"/>
            <w:gridSpan w:val="5"/>
            <w:vAlign w:val="center"/>
          </w:tcPr>
          <w:p w14:paraId="665781AC" w14:textId="6E6C2E54"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05 – EXCLUSIVO</w:t>
            </w:r>
          </w:p>
        </w:tc>
      </w:tr>
      <w:tr w:rsidR="00511FA1" w:rsidRPr="006F19C9" w14:paraId="15ABFEA9" w14:textId="77777777" w:rsidTr="00205D67">
        <w:tc>
          <w:tcPr>
            <w:tcW w:w="9745" w:type="dxa"/>
            <w:gridSpan w:val="5"/>
            <w:vAlign w:val="center"/>
          </w:tcPr>
          <w:p w14:paraId="699BB642" w14:textId="1EB699B3"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7AEF33DB" w14:textId="77777777" w:rsidTr="00205D67">
        <w:trPr>
          <w:trHeight w:val="869"/>
        </w:trPr>
        <w:tc>
          <w:tcPr>
            <w:tcW w:w="3573" w:type="dxa"/>
            <w:vAlign w:val="center"/>
          </w:tcPr>
          <w:p w14:paraId="02555677"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1EE2C822"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7D247CF8"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7BDB24E9"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2123F15D"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78E6B8B8" w14:textId="77777777" w:rsidTr="008E25AD">
        <w:tc>
          <w:tcPr>
            <w:tcW w:w="3573" w:type="dxa"/>
          </w:tcPr>
          <w:p w14:paraId="45A545CE" w14:textId="0E103813"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BRASIL - EM TERGAL. BANDEIRA CONFECCIONADA EM TECIDO TERGAL, BORDADA, 1ª LINHA, DUPLA FACE, COSTURA COM LINHAS DE ALTA RESISTÊNCIA E MALHA INDESMALHÁVEL. TARJA BRANCA COM 2 ILHÓS DE LATÃO NAS LATERAIS. MEDIDAS: 2 PANOS, MEDINDO: 0,90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1,28 M. NORMA ABNT NBR 16286:2014 E ABNT NBR 16287: 2014</w:t>
            </w:r>
          </w:p>
        </w:tc>
        <w:tc>
          <w:tcPr>
            <w:tcW w:w="1134" w:type="dxa"/>
            <w:vAlign w:val="center"/>
          </w:tcPr>
          <w:p w14:paraId="7073C361" w14:textId="1F43DA44"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241B4E63" w14:textId="0919205F"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112</w:t>
            </w:r>
          </w:p>
        </w:tc>
        <w:tc>
          <w:tcPr>
            <w:tcW w:w="1843" w:type="dxa"/>
            <w:vAlign w:val="center"/>
          </w:tcPr>
          <w:p w14:paraId="469AE00A" w14:textId="6F82DE79" w:rsidR="00152929"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3E91C2B0" w14:textId="070646BE"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61,00</w:t>
            </w:r>
          </w:p>
        </w:tc>
      </w:tr>
      <w:tr w:rsidR="00152929" w:rsidRPr="006F19C9" w14:paraId="0851EBE8" w14:textId="77777777" w:rsidTr="00F84B29">
        <w:tc>
          <w:tcPr>
            <w:tcW w:w="9745" w:type="dxa"/>
            <w:gridSpan w:val="5"/>
          </w:tcPr>
          <w:p w14:paraId="4649626E" w14:textId="37A68681" w:rsidR="00152929" w:rsidRPr="006F19C9" w:rsidRDefault="00152929"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6.832,00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seis mil e oitocentos e trinta e dois reais</w:t>
            </w:r>
            <w:r w:rsidRPr="006F19C9">
              <w:rPr>
                <w:rFonts w:ascii="Arial" w:eastAsia="Calibri" w:hAnsi="Arial" w:cs="Arial"/>
                <w:bCs/>
                <w:sz w:val="18"/>
                <w:szCs w:val="18"/>
                <w:lang w:val="pt-BR" w:eastAsia="en-US"/>
              </w:rPr>
              <w:t>)</w:t>
            </w:r>
          </w:p>
        </w:tc>
      </w:tr>
    </w:tbl>
    <w:p w14:paraId="6272BA07"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1995C810" w14:textId="77777777" w:rsidTr="00205D67">
        <w:trPr>
          <w:trHeight w:val="374"/>
        </w:trPr>
        <w:tc>
          <w:tcPr>
            <w:tcW w:w="9745" w:type="dxa"/>
            <w:gridSpan w:val="5"/>
            <w:vAlign w:val="center"/>
          </w:tcPr>
          <w:p w14:paraId="60D9AB84" w14:textId="22E5DD49"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06 – EXCLUSIVO</w:t>
            </w:r>
          </w:p>
        </w:tc>
      </w:tr>
      <w:tr w:rsidR="00511FA1" w:rsidRPr="006F19C9" w14:paraId="12E1EAA8" w14:textId="77777777" w:rsidTr="00205D67">
        <w:tc>
          <w:tcPr>
            <w:tcW w:w="9745" w:type="dxa"/>
            <w:gridSpan w:val="5"/>
            <w:vAlign w:val="center"/>
          </w:tcPr>
          <w:p w14:paraId="2228D0E0" w14:textId="6D02EF62"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6AA5E7C" w14:textId="77777777" w:rsidTr="00205D67">
        <w:trPr>
          <w:trHeight w:val="869"/>
        </w:trPr>
        <w:tc>
          <w:tcPr>
            <w:tcW w:w="3573" w:type="dxa"/>
            <w:vAlign w:val="center"/>
          </w:tcPr>
          <w:p w14:paraId="7FF3FB3B"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4DF9FC38"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0A4DDEDE"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686B9B0D"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0328289A"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4C45AF45" w14:textId="77777777" w:rsidTr="008E25AD">
        <w:tc>
          <w:tcPr>
            <w:tcW w:w="3573" w:type="dxa"/>
          </w:tcPr>
          <w:p w14:paraId="40F779EA" w14:textId="4F511F0A"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ESTADO DE MATO GROSSO 9 PANOS (4,05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5,80M), CONFECCIONADA EM NYLON (100% POLIÉSTER), COM FIO DE ALTA RESISTÊNCIA, BORDADA. UNIDADE.</w:t>
            </w:r>
          </w:p>
        </w:tc>
        <w:tc>
          <w:tcPr>
            <w:tcW w:w="1134" w:type="dxa"/>
            <w:vAlign w:val="center"/>
          </w:tcPr>
          <w:p w14:paraId="710CDFB2" w14:textId="762098F2"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15EE99C4" w14:textId="5B9885B5"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17</w:t>
            </w:r>
          </w:p>
        </w:tc>
        <w:tc>
          <w:tcPr>
            <w:tcW w:w="1843" w:type="dxa"/>
            <w:vAlign w:val="center"/>
          </w:tcPr>
          <w:p w14:paraId="7D8DAF78" w14:textId="0A9DC23E" w:rsidR="00152929" w:rsidRPr="006F19C9" w:rsidRDefault="008E25AD" w:rsidP="00BC4355">
            <w:pPr>
              <w:tabs>
                <w:tab w:val="left" w:pos="2340"/>
              </w:tabs>
              <w:spacing w:before="120" w:after="120" w:line="240" w:lineRule="atLeast"/>
              <w:ind w:left="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3F91826F" w14:textId="30E370CE"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1.000,00</w:t>
            </w:r>
          </w:p>
        </w:tc>
      </w:tr>
      <w:tr w:rsidR="00152929" w:rsidRPr="006F19C9" w14:paraId="4A1587E9" w14:textId="77777777" w:rsidTr="00F84B29">
        <w:tc>
          <w:tcPr>
            <w:tcW w:w="9745" w:type="dxa"/>
            <w:gridSpan w:val="5"/>
          </w:tcPr>
          <w:p w14:paraId="2861C6D4" w14:textId="27D1D35E" w:rsidR="00152929" w:rsidRPr="006F19C9" w:rsidRDefault="00152929"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17.000,00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dezessete mil reais</w:t>
            </w:r>
            <w:r w:rsidRPr="006F19C9">
              <w:rPr>
                <w:rFonts w:ascii="Arial" w:eastAsia="Calibri" w:hAnsi="Arial" w:cs="Arial"/>
                <w:bCs/>
                <w:sz w:val="18"/>
                <w:szCs w:val="18"/>
                <w:lang w:val="pt-BR" w:eastAsia="en-US"/>
              </w:rPr>
              <w:t>)</w:t>
            </w:r>
          </w:p>
        </w:tc>
      </w:tr>
    </w:tbl>
    <w:p w14:paraId="580E70D9" w14:textId="31FDB10D" w:rsidR="00EB158D" w:rsidRPr="006F19C9" w:rsidRDefault="00EB158D">
      <w:pPr>
        <w:suppressAutoHyphens w:val="0"/>
        <w:rPr>
          <w:rFonts w:ascii="Arial" w:eastAsia="Calibri" w:hAnsi="Arial" w:cs="Arial"/>
          <w:b/>
          <w:bCs/>
          <w:sz w:val="18"/>
          <w:szCs w:val="18"/>
          <w:u w:val="single"/>
          <w:lang w:val="pt-BR" w:eastAsia="en-US"/>
        </w:rPr>
      </w:pPr>
    </w:p>
    <w:p w14:paraId="6C7E1B48" w14:textId="77777777" w:rsidR="00EB158D" w:rsidRPr="006F19C9" w:rsidRDefault="00EB158D">
      <w:pPr>
        <w:suppressAutoHyphens w:val="0"/>
        <w:rPr>
          <w:rFonts w:ascii="Arial" w:eastAsia="Calibri" w:hAnsi="Arial" w:cs="Arial"/>
          <w:b/>
          <w:bCs/>
          <w:sz w:val="18"/>
          <w:szCs w:val="18"/>
          <w:u w:val="single"/>
          <w:lang w:val="pt-BR" w:eastAsia="en-US"/>
        </w:rPr>
      </w:pPr>
      <w:r w:rsidRPr="006F19C9">
        <w:rPr>
          <w:rFonts w:ascii="Arial" w:eastAsia="Calibri" w:hAnsi="Arial" w:cs="Arial"/>
          <w:b/>
          <w:bCs/>
          <w:sz w:val="18"/>
          <w:szCs w:val="18"/>
          <w:u w:val="single"/>
          <w:lang w:val="pt-BR" w:eastAsia="en-US"/>
        </w:rPr>
        <w:br w:type="page"/>
      </w:r>
    </w:p>
    <w:p w14:paraId="285DCFE8" w14:textId="77777777" w:rsidR="0056716A" w:rsidRPr="006F19C9" w:rsidRDefault="0056716A">
      <w:pPr>
        <w:suppressAutoHyphens w:val="0"/>
        <w:rPr>
          <w:rFonts w:ascii="Arial" w:eastAsia="Calibri" w:hAnsi="Arial" w:cs="Arial"/>
          <w:b/>
          <w:bCs/>
          <w:sz w:val="18"/>
          <w:szCs w:val="18"/>
          <w:u w:val="single"/>
          <w:lang w:val="pt-BR" w:eastAsia="en-US"/>
        </w:rPr>
      </w:pPr>
    </w:p>
    <w:p w14:paraId="7507B28B"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2178667F" w14:textId="77777777" w:rsidTr="00205D67">
        <w:trPr>
          <w:trHeight w:val="374"/>
        </w:trPr>
        <w:tc>
          <w:tcPr>
            <w:tcW w:w="9745" w:type="dxa"/>
            <w:gridSpan w:val="5"/>
            <w:vAlign w:val="center"/>
          </w:tcPr>
          <w:p w14:paraId="59FB870A" w14:textId="745C5043"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07 – EXCLUSIVO</w:t>
            </w:r>
          </w:p>
        </w:tc>
      </w:tr>
      <w:tr w:rsidR="00511FA1" w:rsidRPr="006F19C9" w14:paraId="743CEFEC" w14:textId="77777777" w:rsidTr="00205D67">
        <w:tc>
          <w:tcPr>
            <w:tcW w:w="9745" w:type="dxa"/>
            <w:gridSpan w:val="5"/>
            <w:vAlign w:val="center"/>
          </w:tcPr>
          <w:p w14:paraId="2300E424" w14:textId="1EECF8F0"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D06206F" w14:textId="77777777" w:rsidTr="00205D67">
        <w:trPr>
          <w:trHeight w:val="869"/>
        </w:trPr>
        <w:tc>
          <w:tcPr>
            <w:tcW w:w="3573" w:type="dxa"/>
            <w:vAlign w:val="center"/>
          </w:tcPr>
          <w:p w14:paraId="60CD2F70"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3AA1BB85"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69A3C35E"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4A8AD61F"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4B454F75"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7179B4B2" w14:textId="77777777" w:rsidTr="008E25AD">
        <w:tc>
          <w:tcPr>
            <w:tcW w:w="3573" w:type="dxa"/>
          </w:tcPr>
          <w:p w14:paraId="2F170F80" w14:textId="21A10A85"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ESTADO DE MATO GROSSO - 8 PANOS.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8 PANOS, MEDINDO 3,60M X 5,15M. NORMA ABNT NBR 16286:2014 E ABNT NBR 16287:2014.              </w:t>
            </w:r>
          </w:p>
        </w:tc>
        <w:tc>
          <w:tcPr>
            <w:tcW w:w="1134" w:type="dxa"/>
            <w:vAlign w:val="center"/>
          </w:tcPr>
          <w:p w14:paraId="22BA7ECA" w14:textId="3A1D5B05"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58AEB4CD" w14:textId="77777777" w:rsidR="008E25AD" w:rsidRPr="006F19C9" w:rsidRDefault="008E25AD" w:rsidP="008E25AD">
            <w:pPr>
              <w:tabs>
                <w:tab w:val="left" w:pos="2340"/>
              </w:tabs>
              <w:spacing w:before="120" w:after="120" w:line="240" w:lineRule="atLeast"/>
              <w:ind w:left="567" w:hanging="567"/>
              <w:jc w:val="center"/>
              <w:rPr>
                <w:rFonts w:ascii="Arial" w:hAnsi="Arial" w:cs="Arial"/>
                <w:sz w:val="18"/>
                <w:szCs w:val="18"/>
                <w:lang w:val="pt-BR"/>
              </w:rPr>
            </w:pPr>
          </w:p>
          <w:p w14:paraId="4EB8A10E" w14:textId="77777777" w:rsidR="008E25AD" w:rsidRPr="006F19C9" w:rsidRDefault="008E25AD" w:rsidP="008E25AD">
            <w:pPr>
              <w:tabs>
                <w:tab w:val="left" w:pos="2340"/>
              </w:tabs>
              <w:spacing w:before="120" w:after="120" w:line="240" w:lineRule="atLeast"/>
              <w:ind w:left="567" w:hanging="567"/>
              <w:jc w:val="center"/>
              <w:rPr>
                <w:rFonts w:ascii="Arial" w:hAnsi="Arial" w:cs="Arial"/>
                <w:sz w:val="18"/>
                <w:szCs w:val="18"/>
                <w:lang w:val="pt-BR"/>
              </w:rPr>
            </w:pPr>
          </w:p>
          <w:p w14:paraId="1339AC54" w14:textId="77777777" w:rsidR="00152929" w:rsidRPr="006F19C9" w:rsidRDefault="00152929" w:rsidP="008E25AD">
            <w:pPr>
              <w:tabs>
                <w:tab w:val="left" w:pos="2340"/>
              </w:tabs>
              <w:spacing w:before="120" w:after="120" w:line="240" w:lineRule="atLeast"/>
              <w:ind w:left="567" w:hanging="567"/>
              <w:jc w:val="center"/>
              <w:rPr>
                <w:rFonts w:ascii="Arial" w:hAnsi="Arial" w:cs="Arial"/>
                <w:sz w:val="18"/>
                <w:szCs w:val="18"/>
                <w:lang w:val="pt-BR"/>
              </w:rPr>
            </w:pPr>
            <w:r w:rsidRPr="006F19C9">
              <w:rPr>
                <w:rFonts w:ascii="Arial" w:hAnsi="Arial" w:cs="Arial"/>
                <w:sz w:val="18"/>
                <w:szCs w:val="18"/>
                <w:lang w:val="pt-BR"/>
              </w:rPr>
              <w:t>10</w:t>
            </w:r>
          </w:p>
          <w:p w14:paraId="2694E05E" w14:textId="77777777" w:rsidR="00152929" w:rsidRPr="006F19C9" w:rsidRDefault="00152929" w:rsidP="008E25AD">
            <w:pPr>
              <w:tabs>
                <w:tab w:val="left" w:pos="2340"/>
              </w:tabs>
              <w:spacing w:before="120" w:after="120" w:line="240" w:lineRule="atLeast"/>
              <w:ind w:left="567" w:hanging="567"/>
              <w:jc w:val="center"/>
              <w:rPr>
                <w:rFonts w:ascii="Arial" w:hAnsi="Arial" w:cs="Arial"/>
                <w:sz w:val="18"/>
                <w:szCs w:val="18"/>
                <w:lang w:val="pt-BR"/>
              </w:rPr>
            </w:pPr>
          </w:p>
          <w:p w14:paraId="679EC454" w14:textId="77777777" w:rsidR="00152929" w:rsidRPr="006F19C9" w:rsidRDefault="00152929" w:rsidP="008E25AD">
            <w:pPr>
              <w:tabs>
                <w:tab w:val="left" w:pos="2340"/>
              </w:tabs>
              <w:spacing w:before="120" w:after="120" w:line="240" w:lineRule="atLeast"/>
              <w:ind w:left="567" w:hanging="567"/>
              <w:jc w:val="center"/>
              <w:rPr>
                <w:rFonts w:ascii="Arial" w:hAnsi="Arial" w:cs="Arial"/>
                <w:sz w:val="18"/>
                <w:szCs w:val="18"/>
                <w:lang w:val="pt-BR"/>
              </w:rPr>
            </w:pPr>
          </w:p>
        </w:tc>
        <w:tc>
          <w:tcPr>
            <w:tcW w:w="1843" w:type="dxa"/>
            <w:vAlign w:val="center"/>
          </w:tcPr>
          <w:p w14:paraId="50DEA627" w14:textId="613188C8" w:rsidR="00152929"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089905A1" w14:textId="6C8EA2BD"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720,00</w:t>
            </w:r>
          </w:p>
        </w:tc>
      </w:tr>
      <w:tr w:rsidR="00152929" w:rsidRPr="006F19C9" w14:paraId="1A2D4AD9" w14:textId="77777777" w:rsidTr="00F84B29">
        <w:tc>
          <w:tcPr>
            <w:tcW w:w="9745" w:type="dxa"/>
            <w:gridSpan w:val="5"/>
          </w:tcPr>
          <w:p w14:paraId="65160E3E" w14:textId="7639F0A5" w:rsidR="00152929" w:rsidRPr="006F19C9" w:rsidRDefault="00152929"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7.200,00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sete mil e duzentos reais</w:t>
            </w:r>
            <w:r w:rsidRPr="006F19C9">
              <w:rPr>
                <w:rFonts w:ascii="Arial" w:eastAsia="Calibri" w:hAnsi="Arial" w:cs="Arial"/>
                <w:bCs/>
                <w:sz w:val="18"/>
                <w:szCs w:val="18"/>
                <w:lang w:val="pt-BR" w:eastAsia="en-US"/>
              </w:rPr>
              <w:t>)</w:t>
            </w:r>
          </w:p>
        </w:tc>
      </w:tr>
    </w:tbl>
    <w:p w14:paraId="370BC7C4"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7AE3F406" w14:textId="77777777" w:rsidTr="00205D67">
        <w:trPr>
          <w:trHeight w:val="374"/>
        </w:trPr>
        <w:tc>
          <w:tcPr>
            <w:tcW w:w="9745" w:type="dxa"/>
            <w:gridSpan w:val="5"/>
            <w:vAlign w:val="center"/>
          </w:tcPr>
          <w:p w14:paraId="685408D6" w14:textId="0DB8A403"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08 – EXCLUSIVO</w:t>
            </w:r>
          </w:p>
        </w:tc>
      </w:tr>
      <w:tr w:rsidR="00511FA1" w:rsidRPr="006F19C9" w14:paraId="502EC898" w14:textId="77777777" w:rsidTr="00205D67">
        <w:tc>
          <w:tcPr>
            <w:tcW w:w="9745" w:type="dxa"/>
            <w:gridSpan w:val="5"/>
            <w:vAlign w:val="center"/>
          </w:tcPr>
          <w:p w14:paraId="161574CE" w14:textId="7B6440D4"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BDAFBBF" w14:textId="77777777" w:rsidTr="00205D67">
        <w:trPr>
          <w:trHeight w:val="869"/>
        </w:trPr>
        <w:tc>
          <w:tcPr>
            <w:tcW w:w="3573" w:type="dxa"/>
            <w:vAlign w:val="center"/>
          </w:tcPr>
          <w:p w14:paraId="2DD24D2E"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77E7AF01"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0E31BCA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251E9C0C"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2255423E"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152929" w:rsidRPr="006F19C9" w14:paraId="4FC2C7F8" w14:textId="77777777" w:rsidTr="008E25AD">
        <w:tc>
          <w:tcPr>
            <w:tcW w:w="3573" w:type="dxa"/>
          </w:tcPr>
          <w:p w14:paraId="5AF8A334" w14:textId="3E01DF7E" w:rsidR="00152929" w:rsidRPr="006F19C9" w:rsidRDefault="00152929"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ESTADO DE MATO GROSSO.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1,60M. </w:t>
            </w:r>
            <w:r w:rsidRPr="006F19C9">
              <w:rPr>
                <w:rFonts w:ascii="Arial" w:hAnsi="Arial" w:cs="Arial"/>
                <w:sz w:val="18"/>
                <w:szCs w:val="18"/>
                <w:lang w:val="pt-BR"/>
              </w:rPr>
              <w:lastRenderedPageBreak/>
              <w:t xml:space="preserve">NORMA ABNT NBR 16286:2014 </w:t>
            </w:r>
            <w:r w:rsidRPr="006F19C9">
              <w:rPr>
                <w:rFonts w:ascii="Arial" w:hAnsi="Arial" w:cs="Arial"/>
                <w:sz w:val="18"/>
                <w:szCs w:val="18"/>
              </w:rPr>
              <w:t>E ABNT NBR 16287:2014.</w:t>
            </w:r>
            <w:r w:rsidRPr="006F19C9">
              <w:rPr>
                <w:rFonts w:ascii="Arial" w:hAnsi="Arial" w:cs="Arial"/>
                <w:sz w:val="18"/>
                <w:szCs w:val="18"/>
                <w:lang w:val="pt-BR"/>
              </w:rPr>
              <w:t xml:space="preserve"> </w:t>
            </w:r>
          </w:p>
        </w:tc>
        <w:tc>
          <w:tcPr>
            <w:tcW w:w="1134" w:type="dxa"/>
            <w:vAlign w:val="center"/>
          </w:tcPr>
          <w:p w14:paraId="0F99F369" w14:textId="68E7A9A1"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lastRenderedPageBreak/>
              <w:t>UN</w:t>
            </w:r>
          </w:p>
        </w:tc>
        <w:tc>
          <w:tcPr>
            <w:tcW w:w="1559" w:type="dxa"/>
            <w:vAlign w:val="center"/>
          </w:tcPr>
          <w:p w14:paraId="201BBDBE" w14:textId="1A6382EC" w:rsidR="00152929" w:rsidRPr="006F19C9" w:rsidRDefault="00152929"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300</w:t>
            </w:r>
          </w:p>
        </w:tc>
        <w:tc>
          <w:tcPr>
            <w:tcW w:w="1843" w:type="dxa"/>
            <w:vAlign w:val="center"/>
          </w:tcPr>
          <w:p w14:paraId="634AD725" w14:textId="44594CB4" w:rsidR="00152929"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492C9E54" w14:textId="12C676F0" w:rsidR="00152929"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77,29</w:t>
            </w:r>
          </w:p>
        </w:tc>
      </w:tr>
      <w:tr w:rsidR="00152929" w:rsidRPr="006F19C9" w14:paraId="4E259E51" w14:textId="77777777" w:rsidTr="00F84B29">
        <w:tc>
          <w:tcPr>
            <w:tcW w:w="9745" w:type="dxa"/>
            <w:gridSpan w:val="5"/>
          </w:tcPr>
          <w:p w14:paraId="7E7E4B8F" w14:textId="6BAA1023" w:rsidR="00152929" w:rsidRPr="006F19C9" w:rsidRDefault="00152929"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23.187,00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vinte e três mil e cento e oitenta e sete reais</w:t>
            </w:r>
            <w:r w:rsidRPr="006F19C9">
              <w:rPr>
                <w:rFonts w:ascii="Arial" w:eastAsia="Calibri" w:hAnsi="Arial" w:cs="Arial"/>
                <w:bCs/>
                <w:sz w:val="18"/>
                <w:szCs w:val="18"/>
                <w:lang w:val="pt-BR" w:eastAsia="en-US"/>
              </w:rPr>
              <w:t>)</w:t>
            </w:r>
          </w:p>
        </w:tc>
      </w:tr>
    </w:tbl>
    <w:p w14:paraId="569D3701"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3895771B" w14:textId="77777777" w:rsidTr="00205D67">
        <w:trPr>
          <w:trHeight w:val="374"/>
        </w:trPr>
        <w:tc>
          <w:tcPr>
            <w:tcW w:w="9745" w:type="dxa"/>
            <w:gridSpan w:val="5"/>
            <w:vAlign w:val="center"/>
          </w:tcPr>
          <w:p w14:paraId="2AE54504" w14:textId="57ED2393"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09 – EXCLUSIVO</w:t>
            </w:r>
          </w:p>
        </w:tc>
      </w:tr>
      <w:tr w:rsidR="00511FA1" w:rsidRPr="006F19C9" w14:paraId="0070FE02" w14:textId="77777777" w:rsidTr="00205D67">
        <w:tc>
          <w:tcPr>
            <w:tcW w:w="9745" w:type="dxa"/>
            <w:gridSpan w:val="5"/>
            <w:vAlign w:val="center"/>
          </w:tcPr>
          <w:p w14:paraId="590719AE" w14:textId="555F3A82" w:rsidR="00511FA1" w:rsidRPr="006F19C9" w:rsidRDefault="0056716A"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LUASI PAPÉIS E LIVROS LTDA</w:t>
            </w:r>
          </w:p>
        </w:tc>
      </w:tr>
      <w:tr w:rsidR="00511FA1" w:rsidRPr="006F19C9" w14:paraId="392ACA3C" w14:textId="77777777" w:rsidTr="00205D67">
        <w:trPr>
          <w:trHeight w:val="869"/>
        </w:trPr>
        <w:tc>
          <w:tcPr>
            <w:tcW w:w="3573" w:type="dxa"/>
            <w:vAlign w:val="center"/>
          </w:tcPr>
          <w:p w14:paraId="09CD4562"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22EB6BFD"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3C9A8E68"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10560489"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4EF8C858"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D82111" w:rsidRPr="006F19C9" w14:paraId="026E47D1" w14:textId="77777777" w:rsidTr="008E25AD">
        <w:tc>
          <w:tcPr>
            <w:tcW w:w="3573" w:type="dxa"/>
          </w:tcPr>
          <w:p w14:paraId="399D39B6" w14:textId="7BCE519A" w:rsidR="00D82111" w:rsidRPr="006F19C9" w:rsidRDefault="00D82111"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BANDEIRA DE MUNICÍPIOS DE MATO GROSSO.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1,60M. NORMA ABNT NBR 16286:2014 E ABNT NBR 16287:2014</w:t>
            </w:r>
          </w:p>
        </w:tc>
        <w:tc>
          <w:tcPr>
            <w:tcW w:w="1134" w:type="dxa"/>
            <w:vAlign w:val="center"/>
          </w:tcPr>
          <w:p w14:paraId="5FBBD3C1" w14:textId="50D8A51C"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43B78EBF" w14:textId="22430914"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244</w:t>
            </w:r>
          </w:p>
        </w:tc>
        <w:tc>
          <w:tcPr>
            <w:tcW w:w="1843" w:type="dxa"/>
            <w:vAlign w:val="center"/>
          </w:tcPr>
          <w:p w14:paraId="73EC03FC" w14:textId="500B651F" w:rsidR="00D82111" w:rsidRPr="006F19C9" w:rsidRDefault="008E25AD"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CB Bandeira</w:t>
            </w:r>
          </w:p>
        </w:tc>
        <w:tc>
          <w:tcPr>
            <w:tcW w:w="1636" w:type="dxa"/>
            <w:vAlign w:val="center"/>
          </w:tcPr>
          <w:p w14:paraId="4061C924" w14:textId="073F818C" w:rsidR="00D82111"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125,00</w:t>
            </w:r>
          </w:p>
        </w:tc>
      </w:tr>
      <w:tr w:rsidR="00D82111" w:rsidRPr="006F19C9" w14:paraId="502EE1B4" w14:textId="77777777" w:rsidTr="00F84B29">
        <w:tc>
          <w:tcPr>
            <w:tcW w:w="9745" w:type="dxa"/>
            <w:gridSpan w:val="5"/>
          </w:tcPr>
          <w:p w14:paraId="5BC5D951" w14:textId="09ADCD4F" w:rsidR="00D82111" w:rsidRPr="006F19C9" w:rsidRDefault="00D82111" w:rsidP="00C66CE4">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C66CE4" w:rsidRPr="006F19C9">
              <w:rPr>
                <w:rFonts w:ascii="Arial" w:eastAsia="Calibri" w:hAnsi="Arial" w:cs="Arial"/>
                <w:bCs/>
                <w:sz w:val="18"/>
                <w:szCs w:val="18"/>
                <w:lang w:val="pt-BR" w:eastAsia="en-US"/>
              </w:rPr>
              <w:t>30.500,00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trinta mil e quinhentos reais</w:t>
            </w:r>
            <w:r w:rsidRPr="006F19C9">
              <w:rPr>
                <w:rFonts w:ascii="Arial" w:eastAsia="Calibri" w:hAnsi="Arial" w:cs="Arial"/>
                <w:bCs/>
                <w:sz w:val="18"/>
                <w:szCs w:val="18"/>
                <w:lang w:val="pt-BR" w:eastAsia="en-US"/>
              </w:rPr>
              <w:t>)</w:t>
            </w:r>
          </w:p>
        </w:tc>
      </w:tr>
    </w:tbl>
    <w:p w14:paraId="16812148"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5F41FD21" w14:textId="77777777" w:rsidTr="00205D67">
        <w:trPr>
          <w:trHeight w:val="374"/>
        </w:trPr>
        <w:tc>
          <w:tcPr>
            <w:tcW w:w="9745" w:type="dxa"/>
            <w:gridSpan w:val="5"/>
            <w:vAlign w:val="center"/>
          </w:tcPr>
          <w:p w14:paraId="50AB860A" w14:textId="41E9855A"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10– EXCLUSIVO</w:t>
            </w:r>
          </w:p>
        </w:tc>
      </w:tr>
      <w:tr w:rsidR="00511FA1" w:rsidRPr="006F19C9" w14:paraId="5E82AAF7" w14:textId="77777777" w:rsidTr="00205D67">
        <w:tc>
          <w:tcPr>
            <w:tcW w:w="9745" w:type="dxa"/>
            <w:gridSpan w:val="5"/>
            <w:vAlign w:val="center"/>
          </w:tcPr>
          <w:p w14:paraId="0198D07B" w14:textId="422E824E"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20FD66F4" w14:textId="77777777" w:rsidTr="00205D67">
        <w:trPr>
          <w:trHeight w:val="869"/>
        </w:trPr>
        <w:tc>
          <w:tcPr>
            <w:tcW w:w="3573" w:type="dxa"/>
            <w:vAlign w:val="center"/>
          </w:tcPr>
          <w:p w14:paraId="55E5ACFB"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672A0A06"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52CF7726"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7C1AC70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2A51D8F8"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D82111" w:rsidRPr="006F19C9" w14:paraId="11BF2757" w14:textId="77777777" w:rsidTr="008E25AD">
        <w:tc>
          <w:tcPr>
            <w:tcW w:w="3573" w:type="dxa"/>
          </w:tcPr>
          <w:p w14:paraId="346375B5" w14:textId="15C39B90" w:rsidR="00D82111" w:rsidRPr="006F19C9" w:rsidRDefault="00D82111"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ESTADO DE MATO GROSSO - TERGAL. BANDEIRA CONFECCIONADA EM TECIDO TERGAL, BORDADA, 1ª LINHA, DUPLA FACE, COSTURA COM LINHAS DE ALTA RESISTÊNCIA E MALHA INDESMALHÁVEL. TARJA BRANCA COM 2 ILHÓS DE LATÃO NAS LATERAIS. MEDIDAS: MEDIDAS: 2 PANOS, MEDINDO 0,90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1,28M. NORMA ABNT </w:t>
            </w:r>
            <w:r w:rsidRPr="006F19C9">
              <w:rPr>
                <w:rFonts w:ascii="Arial" w:hAnsi="Arial" w:cs="Arial"/>
                <w:sz w:val="18"/>
                <w:szCs w:val="18"/>
                <w:lang w:val="pt-BR"/>
              </w:rPr>
              <w:lastRenderedPageBreak/>
              <w:t xml:space="preserve">NBR 16286:2014 E ABNT NBR 16287:2014              </w:t>
            </w:r>
          </w:p>
        </w:tc>
        <w:tc>
          <w:tcPr>
            <w:tcW w:w="1134" w:type="dxa"/>
            <w:vAlign w:val="center"/>
          </w:tcPr>
          <w:p w14:paraId="66A77D23" w14:textId="0C3394FE"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lastRenderedPageBreak/>
              <w:t>UN</w:t>
            </w:r>
          </w:p>
        </w:tc>
        <w:tc>
          <w:tcPr>
            <w:tcW w:w="1559" w:type="dxa"/>
            <w:vAlign w:val="center"/>
          </w:tcPr>
          <w:p w14:paraId="4278A67E" w14:textId="31E79829"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144</w:t>
            </w:r>
          </w:p>
        </w:tc>
        <w:tc>
          <w:tcPr>
            <w:tcW w:w="1843" w:type="dxa"/>
            <w:vAlign w:val="center"/>
          </w:tcPr>
          <w:p w14:paraId="29981680" w14:textId="30E06C62" w:rsidR="00D82111"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4AA40776" w14:textId="7841464B" w:rsidR="00D82111" w:rsidRPr="006F19C9" w:rsidRDefault="00C66CE4"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61,79</w:t>
            </w:r>
          </w:p>
        </w:tc>
      </w:tr>
      <w:tr w:rsidR="00D82111" w:rsidRPr="006F19C9" w14:paraId="6F830657" w14:textId="77777777" w:rsidTr="00F84B29">
        <w:tc>
          <w:tcPr>
            <w:tcW w:w="9745" w:type="dxa"/>
            <w:gridSpan w:val="5"/>
          </w:tcPr>
          <w:p w14:paraId="6D54F68A" w14:textId="1F012324" w:rsidR="00D82111" w:rsidRPr="006F19C9" w:rsidRDefault="00D82111" w:rsidP="00177A37">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177A37" w:rsidRPr="006F19C9">
              <w:rPr>
                <w:rFonts w:ascii="Arial" w:eastAsia="Calibri" w:hAnsi="Arial" w:cs="Arial"/>
                <w:bCs/>
                <w:sz w:val="18"/>
                <w:szCs w:val="18"/>
                <w:lang w:val="pt-BR" w:eastAsia="en-US"/>
              </w:rPr>
              <w:t>8.897,76</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oito mil e oitocentos e noventa e sete reais e setenta e seis centavos</w:t>
            </w:r>
            <w:r w:rsidRPr="006F19C9">
              <w:rPr>
                <w:rFonts w:ascii="Arial" w:eastAsia="Calibri" w:hAnsi="Arial" w:cs="Arial"/>
                <w:bCs/>
                <w:sz w:val="18"/>
                <w:szCs w:val="18"/>
                <w:lang w:val="pt-BR" w:eastAsia="en-US"/>
              </w:rPr>
              <w:t>)</w:t>
            </w:r>
          </w:p>
        </w:tc>
      </w:tr>
    </w:tbl>
    <w:p w14:paraId="319588BD"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7EB1E2D1" w14:textId="77777777" w:rsidTr="00205D67">
        <w:trPr>
          <w:trHeight w:val="374"/>
        </w:trPr>
        <w:tc>
          <w:tcPr>
            <w:tcW w:w="9745" w:type="dxa"/>
            <w:gridSpan w:val="5"/>
            <w:vAlign w:val="center"/>
          </w:tcPr>
          <w:p w14:paraId="10008318" w14:textId="3BF047BF"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11 – EXCLUSIVO</w:t>
            </w:r>
          </w:p>
        </w:tc>
      </w:tr>
      <w:tr w:rsidR="00511FA1" w:rsidRPr="006F19C9" w14:paraId="7929C7C0" w14:textId="77777777" w:rsidTr="00205D67">
        <w:tc>
          <w:tcPr>
            <w:tcW w:w="9745" w:type="dxa"/>
            <w:gridSpan w:val="5"/>
            <w:vAlign w:val="center"/>
          </w:tcPr>
          <w:p w14:paraId="0957677C" w14:textId="5FFAFAE9"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F43310A" w14:textId="77777777" w:rsidTr="00205D67">
        <w:trPr>
          <w:trHeight w:val="869"/>
        </w:trPr>
        <w:tc>
          <w:tcPr>
            <w:tcW w:w="3573" w:type="dxa"/>
            <w:vAlign w:val="center"/>
          </w:tcPr>
          <w:p w14:paraId="52E10A6F"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1E5A1D91"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022D03F8"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13FDEEBA"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0FBC20CE"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D82111" w:rsidRPr="006F19C9" w14:paraId="29732F6F" w14:textId="77777777" w:rsidTr="008E25AD">
        <w:tc>
          <w:tcPr>
            <w:tcW w:w="3573" w:type="dxa"/>
          </w:tcPr>
          <w:p w14:paraId="0FBD1AF0" w14:textId="6BA8C6F8" w:rsidR="00D82111" w:rsidRPr="006F19C9" w:rsidRDefault="00D82111"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DOS MUNICÍPIOS DE MATO GROSSO - EM TERGAL. BANDEIRA CONFECCIONADA EM TECIDO TERGAL, BORDADA, 1ª LINHA, DUPLA FACE, COSTURA COM LINHAS DE ALTA RESISTÊNCIA E MALHA INDESMALHÁVEL. TARJA BRANCA COM 2 ILHÓS DE LATÃO NAS LATERAIS. MEDIDAS: 2 PANOS, MEDINDO 0,90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1,28M. NORMA ABNT NBR 16286: 2014 E ABNT NBR 16287:2014</w:t>
            </w:r>
          </w:p>
        </w:tc>
        <w:tc>
          <w:tcPr>
            <w:tcW w:w="1134" w:type="dxa"/>
            <w:vAlign w:val="center"/>
          </w:tcPr>
          <w:p w14:paraId="64BF158B" w14:textId="44E61287"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11AA63B8" w14:textId="49619764"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43</w:t>
            </w:r>
          </w:p>
        </w:tc>
        <w:tc>
          <w:tcPr>
            <w:tcW w:w="1843" w:type="dxa"/>
            <w:vAlign w:val="center"/>
          </w:tcPr>
          <w:p w14:paraId="50C044BD" w14:textId="2CAAC105" w:rsidR="00D82111"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7B19D7A8" w14:textId="46A83558" w:rsidR="00D82111" w:rsidRPr="006F19C9" w:rsidRDefault="00177A37"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100,00</w:t>
            </w:r>
          </w:p>
        </w:tc>
      </w:tr>
      <w:tr w:rsidR="00D82111" w:rsidRPr="006F19C9" w14:paraId="7965A62C" w14:textId="77777777" w:rsidTr="00F84B29">
        <w:tc>
          <w:tcPr>
            <w:tcW w:w="9745" w:type="dxa"/>
            <w:gridSpan w:val="5"/>
          </w:tcPr>
          <w:p w14:paraId="42EF8247" w14:textId="72A42A8C" w:rsidR="00D82111" w:rsidRPr="006F19C9" w:rsidRDefault="00D82111" w:rsidP="00177A37">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177A37" w:rsidRPr="006F19C9">
              <w:rPr>
                <w:rFonts w:ascii="Arial" w:eastAsia="Calibri" w:hAnsi="Arial" w:cs="Arial"/>
                <w:bCs/>
                <w:sz w:val="18"/>
                <w:szCs w:val="18"/>
                <w:lang w:val="pt-BR" w:eastAsia="en-US"/>
              </w:rPr>
              <w:t>4.300,00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quatro mil e trezentos reais</w:t>
            </w:r>
            <w:r w:rsidRPr="006F19C9">
              <w:rPr>
                <w:rFonts w:ascii="Arial" w:eastAsia="Calibri" w:hAnsi="Arial" w:cs="Arial"/>
                <w:bCs/>
                <w:sz w:val="18"/>
                <w:szCs w:val="18"/>
                <w:lang w:val="pt-BR" w:eastAsia="en-US"/>
              </w:rPr>
              <w:t>)</w:t>
            </w:r>
          </w:p>
        </w:tc>
      </w:tr>
    </w:tbl>
    <w:p w14:paraId="10971B57"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1EB44265" w14:textId="77777777" w:rsidTr="00205D67">
        <w:trPr>
          <w:trHeight w:val="374"/>
        </w:trPr>
        <w:tc>
          <w:tcPr>
            <w:tcW w:w="9745" w:type="dxa"/>
            <w:gridSpan w:val="5"/>
            <w:vAlign w:val="center"/>
          </w:tcPr>
          <w:p w14:paraId="0D0BF49F" w14:textId="0FFE01ED"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t>ITEM 12 – EXCLUSIVO</w:t>
            </w:r>
          </w:p>
        </w:tc>
      </w:tr>
      <w:tr w:rsidR="00511FA1" w:rsidRPr="006F19C9" w14:paraId="03B758FD" w14:textId="77777777" w:rsidTr="00205D67">
        <w:tc>
          <w:tcPr>
            <w:tcW w:w="9745" w:type="dxa"/>
            <w:gridSpan w:val="5"/>
            <w:vAlign w:val="center"/>
          </w:tcPr>
          <w:p w14:paraId="0463CCE0" w14:textId="3F34C497"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03723736" w14:textId="77777777" w:rsidTr="00205D67">
        <w:trPr>
          <w:trHeight w:val="869"/>
        </w:trPr>
        <w:tc>
          <w:tcPr>
            <w:tcW w:w="3573" w:type="dxa"/>
            <w:vAlign w:val="center"/>
          </w:tcPr>
          <w:p w14:paraId="2BDD8A73"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6D151B8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5DCD8A91"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3149C102"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757E2584"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D82111" w:rsidRPr="006F19C9" w14:paraId="2A7DDC0B" w14:textId="77777777" w:rsidTr="008E25AD">
        <w:tc>
          <w:tcPr>
            <w:tcW w:w="3573" w:type="dxa"/>
          </w:tcPr>
          <w:p w14:paraId="4FBCC8A4" w14:textId="339F36EB" w:rsidR="00D82111" w:rsidRPr="006F19C9" w:rsidRDefault="00D82111"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ESTADO DE MATO GROSSO COM 13 PANOS (5,85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8,35 M), CONFECCIONADAS EM NYLON PARAQUEDAS 100 % POLIAMIDA, GLOBO ESTAMPADO EM PROCESSO DE SUBLIMAÇÃO DIGITAL APLICADO ATRAVÉS DE TÉCNICA DE BORDADO. UNIDADE</w:t>
            </w:r>
          </w:p>
        </w:tc>
        <w:tc>
          <w:tcPr>
            <w:tcW w:w="1134" w:type="dxa"/>
            <w:vAlign w:val="center"/>
          </w:tcPr>
          <w:p w14:paraId="186A13FF" w14:textId="7E0AAC49"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388DDE00" w14:textId="7A806154"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13</w:t>
            </w:r>
          </w:p>
        </w:tc>
        <w:tc>
          <w:tcPr>
            <w:tcW w:w="1843" w:type="dxa"/>
            <w:vAlign w:val="center"/>
          </w:tcPr>
          <w:p w14:paraId="358A80F7" w14:textId="2DBBB95B" w:rsidR="00D82111"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1D824AD7" w14:textId="6D998E6E" w:rsidR="00D82111" w:rsidRPr="006F19C9" w:rsidRDefault="00177A37"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1.544,00</w:t>
            </w:r>
          </w:p>
        </w:tc>
      </w:tr>
      <w:tr w:rsidR="00D82111" w:rsidRPr="006F19C9" w14:paraId="01A2CCC4" w14:textId="77777777" w:rsidTr="00F84B29">
        <w:tc>
          <w:tcPr>
            <w:tcW w:w="9745" w:type="dxa"/>
            <w:gridSpan w:val="5"/>
          </w:tcPr>
          <w:p w14:paraId="396F65D7" w14:textId="589F4EF0" w:rsidR="00D82111" w:rsidRPr="006F19C9" w:rsidRDefault="00D82111" w:rsidP="00177A37">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177A37" w:rsidRPr="006F19C9">
              <w:rPr>
                <w:rFonts w:ascii="Arial" w:eastAsia="Calibri" w:hAnsi="Arial" w:cs="Arial"/>
                <w:bCs/>
                <w:sz w:val="18"/>
                <w:szCs w:val="18"/>
                <w:lang w:val="pt-BR" w:eastAsia="en-US"/>
              </w:rPr>
              <w:t>20.072,00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vinte mil e setenta e dois reais</w:t>
            </w:r>
            <w:r w:rsidRPr="006F19C9">
              <w:rPr>
                <w:rFonts w:ascii="Arial" w:eastAsia="Calibri" w:hAnsi="Arial" w:cs="Arial"/>
                <w:bCs/>
                <w:sz w:val="18"/>
                <w:szCs w:val="18"/>
                <w:lang w:val="pt-BR" w:eastAsia="en-US"/>
              </w:rPr>
              <w:t>)</w:t>
            </w:r>
          </w:p>
        </w:tc>
      </w:tr>
    </w:tbl>
    <w:p w14:paraId="38002A09" w14:textId="7F10AEB2" w:rsidR="0056716A" w:rsidRPr="006F19C9" w:rsidRDefault="0056716A">
      <w:pPr>
        <w:suppressAutoHyphens w:val="0"/>
        <w:rPr>
          <w:rFonts w:ascii="Arial" w:eastAsia="Calibri" w:hAnsi="Arial" w:cs="Arial"/>
          <w:bCs/>
          <w:sz w:val="18"/>
          <w:szCs w:val="18"/>
          <w:u w:val="single"/>
          <w:lang w:val="pt-BR" w:eastAsia="en-US"/>
        </w:rPr>
      </w:pPr>
    </w:p>
    <w:p w14:paraId="03D36AA6" w14:textId="77777777" w:rsidR="00511FA1" w:rsidRPr="006F19C9" w:rsidRDefault="00511FA1" w:rsidP="00A8782C">
      <w:pPr>
        <w:tabs>
          <w:tab w:val="left" w:pos="284"/>
        </w:tabs>
        <w:spacing w:before="120" w:after="120" w:line="240" w:lineRule="atLeast"/>
        <w:jc w:val="both"/>
        <w:rPr>
          <w:rFonts w:ascii="Arial" w:eastAsia="Calibri" w:hAnsi="Arial" w:cs="Arial"/>
          <w:bCs/>
          <w:sz w:val="18"/>
          <w:szCs w:val="18"/>
          <w:u w:val="single"/>
          <w:lang w:val="pt-BR" w:eastAsia="en-US"/>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559"/>
        <w:gridCol w:w="1843"/>
        <w:gridCol w:w="1636"/>
      </w:tblGrid>
      <w:tr w:rsidR="00511FA1" w:rsidRPr="006F19C9" w14:paraId="3C2B305B" w14:textId="77777777" w:rsidTr="00205D67">
        <w:trPr>
          <w:trHeight w:val="374"/>
        </w:trPr>
        <w:tc>
          <w:tcPr>
            <w:tcW w:w="9745" w:type="dxa"/>
            <w:gridSpan w:val="5"/>
            <w:vAlign w:val="center"/>
          </w:tcPr>
          <w:p w14:paraId="6322768F" w14:textId="76395160" w:rsidR="00511FA1" w:rsidRPr="006F19C9" w:rsidRDefault="00511FA1"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hAnsi="Arial" w:cs="Arial"/>
                <w:b/>
                <w:sz w:val="18"/>
                <w:szCs w:val="18"/>
                <w:lang w:val="pt-BR"/>
              </w:rPr>
              <w:lastRenderedPageBreak/>
              <w:t>ITEM 13 – EXCLUSIVO</w:t>
            </w:r>
          </w:p>
        </w:tc>
      </w:tr>
      <w:tr w:rsidR="00511FA1" w:rsidRPr="006F19C9" w14:paraId="4F19AD0F" w14:textId="77777777" w:rsidTr="00205D67">
        <w:tc>
          <w:tcPr>
            <w:tcW w:w="9745" w:type="dxa"/>
            <w:gridSpan w:val="5"/>
            <w:vAlign w:val="center"/>
          </w:tcPr>
          <w:p w14:paraId="5FEAD5D1" w14:textId="0B995C3A" w:rsidR="00511FA1" w:rsidRPr="006F19C9" w:rsidRDefault="0056716A" w:rsidP="00205D67">
            <w:pPr>
              <w:tabs>
                <w:tab w:val="left" w:pos="2340"/>
              </w:tabs>
              <w:spacing w:before="120" w:after="120" w:line="240" w:lineRule="atLeast"/>
              <w:ind w:left="567" w:hanging="567"/>
              <w:jc w:val="center"/>
              <w:rPr>
                <w:rFonts w:ascii="Arial" w:eastAsia="Calibri" w:hAnsi="Arial" w:cs="Arial"/>
                <w:bCs/>
                <w:sz w:val="18"/>
                <w:szCs w:val="18"/>
                <w:u w:val="single"/>
                <w:lang w:val="pt-BR" w:eastAsia="en-US"/>
              </w:rPr>
            </w:pPr>
            <w:r w:rsidRPr="006F19C9">
              <w:rPr>
                <w:rFonts w:ascii="Arial" w:eastAsia="Calibri" w:hAnsi="Arial" w:cs="Arial"/>
                <w:b/>
                <w:bCs/>
                <w:sz w:val="18"/>
                <w:szCs w:val="18"/>
                <w:lang w:val="pt-BR" w:eastAsia="en-US"/>
              </w:rPr>
              <w:t>FÁBRICA DAS BANDEIRAS INDÚSTRIA COMÉRCIO DE CONFECÇÕES SERVIÇOS E ACESSÓRIOS EIRELI-ME</w:t>
            </w:r>
          </w:p>
        </w:tc>
      </w:tr>
      <w:tr w:rsidR="00511FA1" w:rsidRPr="006F19C9" w14:paraId="31748A09" w14:textId="77777777" w:rsidTr="00205D67">
        <w:trPr>
          <w:trHeight w:val="869"/>
        </w:trPr>
        <w:tc>
          <w:tcPr>
            <w:tcW w:w="3573" w:type="dxa"/>
            <w:vAlign w:val="center"/>
          </w:tcPr>
          <w:p w14:paraId="2710F523"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ESPECIFICAÇÃO</w:t>
            </w:r>
          </w:p>
        </w:tc>
        <w:tc>
          <w:tcPr>
            <w:tcW w:w="1134" w:type="dxa"/>
            <w:vAlign w:val="center"/>
          </w:tcPr>
          <w:p w14:paraId="50990DA4"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UNIDADE</w:t>
            </w:r>
          </w:p>
        </w:tc>
        <w:tc>
          <w:tcPr>
            <w:tcW w:w="1559" w:type="dxa"/>
            <w:vAlign w:val="center"/>
          </w:tcPr>
          <w:p w14:paraId="1AAD22D3"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QUANTIDADE</w:t>
            </w:r>
          </w:p>
        </w:tc>
        <w:tc>
          <w:tcPr>
            <w:tcW w:w="1843" w:type="dxa"/>
            <w:vAlign w:val="center"/>
          </w:tcPr>
          <w:p w14:paraId="7F1DAEBF" w14:textId="77777777" w:rsidR="00511FA1" w:rsidRPr="006F19C9" w:rsidRDefault="00511FA1" w:rsidP="00205D67">
            <w:pPr>
              <w:tabs>
                <w:tab w:val="left" w:pos="2340"/>
              </w:tabs>
              <w:spacing w:before="120" w:after="120"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MARCA /MODELO</w:t>
            </w:r>
          </w:p>
        </w:tc>
        <w:tc>
          <w:tcPr>
            <w:tcW w:w="1636" w:type="dxa"/>
            <w:vAlign w:val="center"/>
          </w:tcPr>
          <w:p w14:paraId="30C5DB23" w14:textId="77777777" w:rsidR="00511FA1" w:rsidRPr="006F19C9" w:rsidRDefault="00511FA1" w:rsidP="00205D67">
            <w:pPr>
              <w:tabs>
                <w:tab w:val="left" w:pos="2340"/>
              </w:tabs>
              <w:spacing w:before="120" w:after="120" w:line="240" w:lineRule="atLeast"/>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UNITÁRIO OFERTADO R$</w:t>
            </w:r>
          </w:p>
        </w:tc>
      </w:tr>
      <w:tr w:rsidR="00D82111" w:rsidRPr="006F19C9" w14:paraId="0F310843" w14:textId="77777777" w:rsidTr="008E25AD">
        <w:tc>
          <w:tcPr>
            <w:tcW w:w="3573" w:type="dxa"/>
          </w:tcPr>
          <w:p w14:paraId="5EE03736" w14:textId="0388537E" w:rsidR="00D82111" w:rsidRPr="006F19C9" w:rsidRDefault="00D82111" w:rsidP="00EB158D">
            <w:pPr>
              <w:tabs>
                <w:tab w:val="left" w:pos="2340"/>
              </w:tabs>
              <w:spacing w:before="120" w:after="120" w:line="240" w:lineRule="atLeast"/>
              <w:ind w:left="-79"/>
              <w:jc w:val="both"/>
              <w:rPr>
                <w:rFonts w:ascii="Arial" w:eastAsia="Calibri" w:hAnsi="Arial" w:cs="Arial"/>
                <w:bCs/>
                <w:sz w:val="18"/>
                <w:szCs w:val="18"/>
                <w:lang w:val="pt-BR" w:eastAsia="en-US"/>
              </w:rPr>
            </w:pPr>
            <w:r w:rsidRPr="006F19C9">
              <w:rPr>
                <w:rFonts w:ascii="Arial" w:hAnsi="Arial" w:cs="Arial"/>
                <w:sz w:val="18"/>
                <w:szCs w:val="18"/>
                <w:lang w:val="pt-BR"/>
              </w:rPr>
              <w:t xml:space="preserve">BANDEIRA DO BRASIL COM 18 PANOS (8,10 </w:t>
            </w:r>
            <w:proofErr w:type="gramStart"/>
            <w:r w:rsidRPr="006F19C9">
              <w:rPr>
                <w:rFonts w:ascii="Arial" w:hAnsi="Arial" w:cs="Arial"/>
                <w:sz w:val="18"/>
                <w:szCs w:val="18"/>
                <w:lang w:val="pt-BR"/>
              </w:rPr>
              <w:t>X</w:t>
            </w:r>
            <w:proofErr w:type="gramEnd"/>
            <w:r w:rsidRPr="006F19C9">
              <w:rPr>
                <w:rFonts w:ascii="Arial" w:hAnsi="Arial" w:cs="Arial"/>
                <w:sz w:val="18"/>
                <w:szCs w:val="18"/>
                <w:lang w:val="pt-BR"/>
              </w:rPr>
              <w:t xml:space="preserve"> 11,60 M), CONFECCIONADAS EM NYLON PARAQUEDAS 100 % POLIAMIDA, GLOBO ESTAMPADO EM PROCESSO DE SUBLIMAÇÃO DIGITAL APLICADO ATRAVÉS DE TÉCNICA DE BORDADO. UNIDADE</w:t>
            </w:r>
          </w:p>
        </w:tc>
        <w:tc>
          <w:tcPr>
            <w:tcW w:w="1134" w:type="dxa"/>
            <w:vAlign w:val="center"/>
          </w:tcPr>
          <w:p w14:paraId="5AB2F872" w14:textId="1FF7C099"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UN</w:t>
            </w:r>
          </w:p>
        </w:tc>
        <w:tc>
          <w:tcPr>
            <w:tcW w:w="1559" w:type="dxa"/>
            <w:vAlign w:val="center"/>
          </w:tcPr>
          <w:p w14:paraId="1EF2017C" w14:textId="7EA46D6B" w:rsidR="00D82111" w:rsidRPr="006F19C9" w:rsidRDefault="00D82111"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hAnsi="Arial" w:cs="Arial"/>
                <w:sz w:val="18"/>
                <w:szCs w:val="18"/>
                <w:lang w:val="pt-BR"/>
              </w:rPr>
              <w:t>12</w:t>
            </w:r>
          </w:p>
        </w:tc>
        <w:tc>
          <w:tcPr>
            <w:tcW w:w="1843" w:type="dxa"/>
            <w:vAlign w:val="center"/>
          </w:tcPr>
          <w:p w14:paraId="452FC43E" w14:textId="15C2980D" w:rsidR="00D82111" w:rsidRPr="006F19C9" w:rsidRDefault="008E25AD" w:rsidP="00BC4355">
            <w:pPr>
              <w:tabs>
                <w:tab w:val="left" w:pos="2340"/>
              </w:tabs>
              <w:spacing w:before="120" w:after="120" w:line="240" w:lineRule="atLeast"/>
              <w:ind w:left="34" w:hanging="34"/>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Nacional Fábrica das Bandeiras</w:t>
            </w:r>
          </w:p>
        </w:tc>
        <w:tc>
          <w:tcPr>
            <w:tcW w:w="1636" w:type="dxa"/>
            <w:vAlign w:val="center"/>
          </w:tcPr>
          <w:p w14:paraId="54886254" w14:textId="3E0ADD06" w:rsidR="00D82111" w:rsidRPr="006F19C9" w:rsidRDefault="00177A37" w:rsidP="008E25AD">
            <w:pPr>
              <w:tabs>
                <w:tab w:val="left" w:pos="2340"/>
              </w:tabs>
              <w:spacing w:before="120" w:after="120" w:line="240" w:lineRule="atLeast"/>
              <w:ind w:left="567" w:hanging="567"/>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3.200,00</w:t>
            </w:r>
          </w:p>
        </w:tc>
      </w:tr>
      <w:tr w:rsidR="00D82111" w:rsidRPr="006F19C9" w14:paraId="692C4862" w14:textId="77777777" w:rsidTr="00F84B29">
        <w:tc>
          <w:tcPr>
            <w:tcW w:w="9745" w:type="dxa"/>
            <w:gridSpan w:val="5"/>
          </w:tcPr>
          <w:p w14:paraId="67169A59" w14:textId="4FC8778D" w:rsidR="00D82111" w:rsidRPr="006F19C9" w:rsidRDefault="00D82111" w:rsidP="00177A37">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OFERTADO</w:t>
            </w:r>
            <w:r w:rsidR="0077434D" w:rsidRPr="006F19C9">
              <w:rPr>
                <w:rFonts w:ascii="Arial" w:eastAsia="Calibri" w:hAnsi="Arial" w:cs="Arial"/>
                <w:b/>
                <w:bCs/>
                <w:sz w:val="18"/>
                <w:szCs w:val="18"/>
                <w:lang w:val="pt-BR" w:eastAsia="en-US"/>
              </w:rPr>
              <w:t>:</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R$ </w:t>
            </w:r>
            <w:r w:rsidR="00177A37" w:rsidRPr="006F19C9">
              <w:rPr>
                <w:rFonts w:ascii="Arial" w:eastAsia="Calibri" w:hAnsi="Arial" w:cs="Arial"/>
                <w:bCs/>
                <w:sz w:val="18"/>
                <w:szCs w:val="18"/>
                <w:lang w:val="pt-BR" w:eastAsia="en-US"/>
              </w:rPr>
              <w:t>38.400,00</w:t>
            </w:r>
            <w:r w:rsidRPr="006F19C9">
              <w:rPr>
                <w:rFonts w:ascii="Arial" w:eastAsia="Calibri" w:hAnsi="Arial" w:cs="Arial"/>
                <w:bCs/>
                <w:sz w:val="18"/>
                <w:szCs w:val="18"/>
                <w:lang w:val="pt-BR" w:eastAsia="en-US"/>
              </w:rPr>
              <w:t xml:space="preserve"> (</w:t>
            </w:r>
            <w:r w:rsidR="0077434D" w:rsidRPr="006F19C9">
              <w:rPr>
                <w:rFonts w:ascii="Arial" w:eastAsia="Calibri" w:hAnsi="Arial" w:cs="Arial"/>
                <w:bCs/>
                <w:sz w:val="18"/>
                <w:szCs w:val="18"/>
                <w:lang w:val="pt-BR" w:eastAsia="en-US"/>
              </w:rPr>
              <w:t>trinta e oito mil e quatrocentos reais</w:t>
            </w:r>
            <w:r w:rsidRPr="006F19C9">
              <w:rPr>
                <w:rFonts w:ascii="Arial" w:eastAsia="Calibri" w:hAnsi="Arial" w:cs="Arial"/>
                <w:bCs/>
                <w:sz w:val="18"/>
                <w:szCs w:val="18"/>
                <w:lang w:val="pt-BR" w:eastAsia="en-US"/>
              </w:rPr>
              <w:t>)</w:t>
            </w:r>
          </w:p>
        </w:tc>
      </w:tr>
    </w:tbl>
    <w:p w14:paraId="795971CF" w14:textId="77777777" w:rsidR="0056716A" w:rsidRPr="006F19C9" w:rsidRDefault="0056716A" w:rsidP="00A8782C">
      <w:pPr>
        <w:tabs>
          <w:tab w:val="left" w:pos="284"/>
        </w:tabs>
        <w:spacing w:before="120" w:after="120" w:line="240" w:lineRule="atLeast"/>
        <w:jc w:val="both"/>
        <w:rPr>
          <w:rFonts w:ascii="Arial" w:eastAsia="Calibri" w:hAnsi="Arial" w:cs="Arial"/>
          <w:bCs/>
          <w:sz w:val="18"/>
          <w:szCs w:val="18"/>
          <w:u w:val="single"/>
          <w:lang w:val="pt-BR" w:eastAsia="en-US"/>
        </w:rPr>
      </w:pPr>
    </w:p>
    <w:p w14:paraId="154A8D8A" w14:textId="23FB1FD1" w:rsidR="00A8782C" w:rsidRPr="006F19C9" w:rsidRDefault="00A8782C" w:rsidP="00A8782C">
      <w:pPr>
        <w:tabs>
          <w:tab w:val="left" w:pos="284"/>
        </w:tabs>
        <w:spacing w:before="120" w:after="120" w:line="240" w:lineRule="atLeast"/>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VALOR TOTAL DO REGISTRO DE PREÇOS:</w:t>
      </w:r>
      <w:r w:rsidR="0077434D" w:rsidRPr="006F19C9">
        <w:rPr>
          <w:rFonts w:ascii="Arial" w:eastAsia="Calibri" w:hAnsi="Arial" w:cs="Arial"/>
          <w:b/>
          <w:bCs/>
          <w:sz w:val="18"/>
          <w:szCs w:val="18"/>
          <w:lang w:val="pt-BR" w:eastAsia="en-US"/>
        </w:rPr>
        <w:t xml:space="preserve"> 218.234,57 (duzentos e dezoito mil e duzentos e trinta e quatro reais e cinquenta e sete centavos)</w:t>
      </w:r>
    </w:p>
    <w:p w14:paraId="6824AC4A" w14:textId="77777777" w:rsidR="00A8782C" w:rsidRPr="006F19C9" w:rsidRDefault="00A8782C" w:rsidP="00847FB8">
      <w:pPr>
        <w:pStyle w:val="PargrafodaLista"/>
        <w:numPr>
          <w:ilvl w:val="0"/>
          <w:numId w:val="8"/>
        </w:numPr>
        <w:spacing w:before="120" w:after="120" w:line="240" w:lineRule="atLeast"/>
        <w:jc w:val="both"/>
        <w:rPr>
          <w:rFonts w:ascii="Arial" w:eastAsia="Calibri" w:hAnsi="Arial" w:cs="Arial"/>
          <w:bCs/>
          <w:vanish/>
          <w:sz w:val="18"/>
          <w:szCs w:val="18"/>
          <w:lang w:val="pt-BR" w:eastAsia="en-US"/>
        </w:rPr>
      </w:pPr>
    </w:p>
    <w:p w14:paraId="61F285D2" w14:textId="77777777" w:rsidR="00A8782C" w:rsidRPr="006F19C9" w:rsidRDefault="00A8782C" w:rsidP="00847FB8">
      <w:pPr>
        <w:pStyle w:val="PargrafodaLista"/>
        <w:numPr>
          <w:ilvl w:val="1"/>
          <w:numId w:val="8"/>
        </w:numPr>
        <w:spacing w:before="120" w:after="120" w:line="240" w:lineRule="atLeast"/>
        <w:jc w:val="both"/>
        <w:rPr>
          <w:rFonts w:ascii="Arial" w:eastAsia="Calibri" w:hAnsi="Arial" w:cs="Arial"/>
          <w:bCs/>
          <w:vanish/>
          <w:sz w:val="18"/>
          <w:szCs w:val="18"/>
          <w:lang w:val="pt-BR" w:eastAsia="en-US"/>
        </w:rPr>
      </w:pPr>
    </w:p>
    <w:p w14:paraId="3004BB8E" w14:textId="77777777" w:rsidR="00A8782C" w:rsidRPr="006F19C9" w:rsidRDefault="00A8782C" w:rsidP="00847FB8">
      <w:pPr>
        <w:numPr>
          <w:ilvl w:val="1"/>
          <w:numId w:val="10"/>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09C1080" w14:textId="77777777" w:rsidR="00A8782C" w:rsidRPr="006F19C9" w:rsidRDefault="00A8782C" w:rsidP="00847FB8">
      <w:pPr>
        <w:numPr>
          <w:ilvl w:val="0"/>
          <w:numId w:val="8"/>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 w:name="_Hlk96415193"/>
      <w:r w:rsidRPr="006F19C9">
        <w:rPr>
          <w:rFonts w:ascii="Arial" w:eastAsia="Calibri" w:hAnsi="Arial" w:cs="Arial"/>
          <w:b/>
          <w:bCs/>
          <w:sz w:val="18"/>
          <w:szCs w:val="18"/>
          <w:lang w:val="pt-BR" w:eastAsia="en-US"/>
        </w:rPr>
        <w:t>DA EXPECTATIVA DE FORNECIMENTO</w:t>
      </w:r>
    </w:p>
    <w:p w14:paraId="3E31D724" w14:textId="77777777" w:rsidR="00A8782C" w:rsidRPr="006F19C9"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 </w:t>
      </w:r>
    </w:p>
    <w:p w14:paraId="19175559" w14:textId="77777777" w:rsidR="00A8782C" w:rsidRPr="006F19C9"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14:paraId="137150CE" w14:textId="4283A7D9" w:rsidR="00A8782C" w:rsidRPr="006F19C9" w:rsidRDefault="00A8782C" w:rsidP="00847FB8">
      <w:pPr>
        <w:numPr>
          <w:ilvl w:val="1"/>
          <w:numId w:val="8"/>
        </w:numPr>
        <w:tabs>
          <w:tab w:val="left" w:pos="0"/>
        </w:tabs>
        <w:spacing w:before="120" w:after="120" w:line="240" w:lineRule="atLeast"/>
        <w:ind w:left="567" w:hanging="567"/>
        <w:jc w:val="both"/>
        <w:rPr>
          <w:rFonts w:ascii="Arial" w:hAnsi="Arial" w:cs="Arial"/>
          <w:b/>
          <w:sz w:val="18"/>
          <w:szCs w:val="18"/>
          <w:lang w:val="pt-BR"/>
        </w:rPr>
      </w:pPr>
      <w:r w:rsidRPr="006F19C9">
        <w:rPr>
          <w:rFonts w:ascii="Arial" w:hAnsi="Arial" w:cs="Arial"/>
          <w:b/>
          <w:sz w:val="18"/>
          <w:szCs w:val="18"/>
          <w:lang w:val="pt-BR"/>
        </w:rPr>
        <w:t xml:space="preserve">Os Órgãos/Entidades </w:t>
      </w:r>
      <w:r w:rsidRPr="006F19C9">
        <w:rPr>
          <w:rFonts w:ascii="Arial" w:eastAsia="Arial" w:hAnsi="Arial" w:cs="Arial"/>
          <w:sz w:val="18"/>
          <w:szCs w:val="18"/>
          <w:lang w:val="pt-BR"/>
        </w:rPr>
        <w:t xml:space="preserve">participantes que responderam </w:t>
      </w:r>
      <w:r w:rsidR="00483D6D" w:rsidRPr="006F19C9">
        <w:rPr>
          <w:rFonts w:ascii="Arial" w:eastAsia="Arial" w:hAnsi="Arial" w:cs="Arial"/>
          <w:sz w:val="18"/>
          <w:szCs w:val="18"/>
          <w:lang w:val="pt-BR"/>
        </w:rPr>
        <w:t>à</w:t>
      </w:r>
      <w:r w:rsidRPr="006F19C9">
        <w:rPr>
          <w:rFonts w:ascii="Arial" w:eastAsia="Arial" w:hAnsi="Arial" w:cs="Arial"/>
          <w:sz w:val="18"/>
          <w:szCs w:val="18"/>
          <w:lang w:val="pt-BR"/>
        </w:rPr>
        <w:t xml:space="preserve"> pesquisa de quantitativo n°</w:t>
      </w:r>
      <w:r w:rsidR="0050334D" w:rsidRPr="006F19C9">
        <w:rPr>
          <w:rFonts w:ascii="Arial" w:eastAsia="Arial" w:hAnsi="Arial" w:cs="Arial"/>
          <w:sz w:val="18"/>
          <w:szCs w:val="18"/>
          <w:lang w:val="pt-BR"/>
        </w:rPr>
        <w:t xml:space="preserve"> </w:t>
      </w:r>
      <w:r w:rsidR="0007426C" w:rsidRPr="006F19C9">
        <w:rPr>
          <w:rFonts w:ascii="Arial" w:eastAsia="Arial" w:hAnsi="Arial" w:cs="Arial"/>
          <w:b/>
          <w:sz w:val="18"/>
          <w:szCs w:val="18"/>
          <w:lang w:val="pt-BR"/>
        </w:rPr>
        <w:t>636/2023/SIAG/MT</w:t>
      </w:r>
      <w:r w:rsidRPr="006F19C9">
        <w:rPr>
          <w:rFonts w:ascii="Arial" w:eastAsia="Arial" w:hAnsi="Arial" w:cs="Arial"/>
          <w:sz w:val="18"/>
          <w:szCs w:val="18"/>
          <w:lang w:val="pt-BR"/>
        </w:rPr>
        <w:t>, disponibilizada no Sistema de Aq</w:t>
      </w:r>
      <w:r w:rsidR="00E2618E" w:rsidRPr="006F19C9">
        <w:rPr>
          <w:rFonts w:ascii="Arial" w:eastAsia="Arial" w:hAnsi="Arial" w:cs="Arial"/>
          <w:sz w:val="18"/>
          <w:szCs w:val="18"/>
          <w:lang w:val="pt-BR"/>
        </w:rPr>
        <w:t xml:space="preserve">uisições Governamentais – SIAG </w:t>
      </w:r>
      <w:r w:rsidRPr="006F19C9">
        <w:rPr>
          <w:rFonts w:ascii="Arial" w:eastAsia="Arial" w:hAnsi="Arial" w:cs="Arial"/>
          <w:sz w:val="18"/>
          <w:szCs w:val="18"/>
          <w:lang w:val="pt-BR"/>
        </w:rPr>
        <w:t xml:space="preserve">e acostada nos autos, são os seguintes: </w:t>
      </w:r>
      <w:r w:rsidRPr="006F19C9">
        <w:rPr>
          <w:rFonts w:ascii="Arial" w:hAnsi="Arial" w:cs="Arial"/>
          <w:sz w:val="18"/>
          <w:szCs w:val="18"/>
          <w:lang w:val="pt-BR"/>
        </w:rPr>
        <w:t>CASA CIVIL, GOVERNADORIA, IPEM-MT, JUCEMAT, MTPREV, MTSAÚDE, PGE, SEAF, SECEL, SEDEC, SEFAZ, SEMA, SEPLAG, SES, SESP, SINFRA.</w:t>
      </w:r>
    </w:p>
    <w:p w14:paraId="7D35B9B0" w14:textId="77777777" w:rsidR="00A8782C" w:rsidRPr="006F19C9" w:rsidRDefault="00A8782C" w:rsidP="00847FB8">
      <w:pPr>
        <w:numPr>
          <w:ilvl w:val="2"/>
          <w:numId w:val="8"/>
        </w:numPr>
        <w:tabs>
          <w:tab w:val="left" w:pos="0"/>
        </w:tabs>
        <w:spacing w:before="120" w:after="120" w:line="240" w:lineRule="atLeast"/>
        <w:ind w:left="1134" w:hanging="567"/>
        <w:jc w:val="both"/>
        <w:rPr>
          <w:rFonts w:ascii="Arial" w:hAnsi="Arial" w:cs="Arial"/>
          <w:b/>
          <w:sz w:val="18"/>
          <w:szCs w:val="18"/>
          <w:lang w:val="pt-BR"/>
        </w:rPr>
      </w:pPr>
      <w:r w:rsidRPr="006F19C9">
        <w:rPr>
          <w:rFonts w:ascii="Arial" w:hAnsi="Arial" w:cs="Arial"/>
          <w:sz w:val="18"/>
          <w:szCs w:val="18"/>
          <w:lang w:val="pt-BR"/>
        </w:rPr>
        <w:t>Os Órgãos/Entidades do Poder Executivo Estadual não participantes e demais, serão adesos na forma prevista no Decreto nº. 1.525/2022 (Adesão Carona)</w:t>
      </w:r>
      <w:r w:rsidRPr="006F19C9">
        <w:rPr>
          <w:rFonts w:ascii="Arial" w:hAnsi="Arial" w:cs="Arial"/>
          <w:b/>
          <w:sz w:val="18"/>
          <w:szCs w:val="18"/>
          <w:lang w:val="pt-BR"/>
        </w:rPr>
        <w:t>.</w:t>
      </w:r>
    </w:p>
    <w:p w14:paraId="696378D2" w14:textId="11218063" w:rsidR="00A8782C" w:rsidRPr="006F19C9"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281EF30C" w14:textId="77777777" w:rsidR="00A8782C" w:rsidRPr="006F19C9" w:rsidRDefault="00A8782C" w:rsidP="00847FB8">
      <w:pPr>
        <w:numPr>
          <w:ilvl w:val="2"/>
          <w:numId w:val="8"/>
        </w:numPr>
        <w:tabs>
          <w:tab w:val="left" w:pos="567"/>
        </w:tabs>
        <w:spacing w:before="120" w:after="120" w:line="240" w:lineRule="atLeast"/>
        <w:ind w:left="1134" w:hanging="567"/>
        <w:jc w:val="both"/>
        <w:rPr>
          <w:rFonts w:ascii="Arial" w:eastAsia="Calibri" w:hAnsi="Arial" w:cs="Arial"/>
          <w:bCs/>
          <w:strike/>
          <w:sz w:val="18"/>
          <w:szCs w:val="18"/>
          <w:lang w:val="pt-BR" w:eastAsia="en-US"/>
        </w:rPr>
      </w:pPr>
      <w:r w:rsidRPr="006F19C9">
        <w:rPr>
          <w:rFonts w:ascii="Arial" w:eastAsia="Calibri" w:hAnsi="Arial" w:cs="Arial"/>
          <w:bCs/>
          <w:sz w:val="18"/>
          <w:szCs w:val="18"/>
          <w:lang w:val="pt-BR" w:eastAsia="en-US"/>
        </w:rPr>
        <w:t>É vedado efetuar acréscimos nos quantitativos fixados pela Ata de Registro de Preços, sem prejuízo da possibilidade de remanejamento entre os participantes.</w:t>
      </w:r>
    </w:p>
    <w:p w14:paraId="465ED645" w14:textId="77777777" w:rsidR="00A8782C" w:rsidRPr="006F19C9" w:rsidRDefault="00A8782C" w:rsidP="00847FB8">
      <w:pPr>
        <w:pStyle w:val="PargrafodaLista"/>
        <w:numPr>
          <w:ilvl w:val="0"/>
          <w:numId w:val="8"/>
        </w:numPr>
        <w:tabs>
          <w:tab w:val="left" w:pos="567"/>
        </w:tabs>
        <w:spacing w:before="120" w:after="120" w:line="240" w:lineRule="atLeast"/>
        <w:ind w:left="567" w:hanging="567"/>
        <w:jc w:val="both"/>
        <w:rPr>
          <w:rFonts w:ascii="Arial" w:eastAsia="Calibri" w:hAnsi="Arial" w:cs="Arial"/>
          <w:b/>
          <w:sz w:val="18"/>
          <w:szCs w:val="18"/>
          <w:lang w:val="pt-BR" w:eastAsia="en-US"/>
        </w:rPr>
      </w:pPr>
      <w:r w:rsidRPr="006F19C9">
        <w:rPr>
          <w:rFonts w:ascii="Arial" w:eastAsia="Calibri" w:hAnsi="Arial" w:cs="Arial"/>
          <w:b/>
          <w:sz w:val="18"/>
          <w:szCs w:val="18"/>
          <w:lang w:val="pt-BR" w:eastAsia="en-US"/>
        </w:rPr>
        <w:t>DA FORMA DE EXECUÇÃO</w:t>
      </w:r>
    </w:p>
    <w:p w14:paraId="3F4EF6C6" w14:textId="77777777" w:rsidR="00A8782C" w:rsidRPr="006F19C9"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 empresa detentora do Registro deverá realizar a entrega do(s) </w:t>
      </w:r>
      <w:proofErr w:type="gramStart"/>
      <w:r w:rsidRPr="006F19C9">
        <w:rPr>
          <w:rFonts w:ascii="Arial" w:eastAsia="Calibri" w:hAnsi="Arial" w:cs="Arial"/>
          <w:bCs/>
          <w:sz w:val="18"/>
          <w:szCs w:val="18"/>
          <w:lang w:val="pt-BR" w:eastAsia="en-US"/>
        </w:rPr>
        <w:t>produto(</w:t>
      </w:r>
      <w:proofErr w:type="gramEnd"/>
      <w:r w:rsidRPr="006F19C9">
        <w:rPr>
          <w:rFonts w:ascii="Arial" w:eastAsia="Calibri" w:hAnsi="Arial" w:cs="Arial"/>
          <w:bCs/>
          <w:sz w:val="18"/>
          <w:szCs w:val="18"/>
          <w:lang w:val="pt-BR" w:eastAsia="en-US"/>
        </w:rPr>
        <w:t>s) para atender as necessidades dos Órgãos adesos conforme especificado no Edital e seus anexos, no Termo de Referência e na proposta de preços.</w:t>
      </w:r>
    </w:p>
    <w:p w14:paraId="535DDE5F" w14:textId="77777777" w:rsidR="00A8782C" w:rsidRPr="006F19C9"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Após a publicação desta Ata no Diário Oficial do Estado, as empresas registradas ficam obrigadas a atender todos os pedidos feitos pelos Órgãos participantes, além de manter as condições de habilitação durante todo o período </w:t>
      </w:r>
      <w:r w:rsidRPr="006F19C9">
        <w:rPr>
          <w:rFonts w:ascii="Arial" w:eastAsia="Calibri" w:hAnsi="Arial" w:cs="Arial"/>
          <w:bCs/>
          <w:sz w:val="18"/>
          <w:szCs w:val="18"/>
          <w:lang w:val="pt-BR" w:eastAsia="en-US"/>
        </w:rPr>
        <w:lastRenderedPageBreak/>
        <w:t>de vigência da Ata</w:t>
      </w:r>
      <w:bookmarkEnd w:id="1"/>
      <w:r w:rsidRPr="006F19C9">
        <w:rPr>
          <w:rFonts w:ascii="Arial" w:eastAsia="Calibri" w:hAnsi="Arial" w:cs="Arial"/>
          <w:bCs/>
          <w:sz w:val="18"/>
          <w:szCs w:val="18"/>
          <w:lang w:val="pt-BR" w:eastAsia="en-US"/>
        </w:rPr>
        <w:t>.</w:t>
      </w:r>
    </w:p>
    <w:p w14:paraId="5328D78D" w14:textId="77777777" w:rsidR="00A8782C" w:rsidRPr="006F19C9" w:rsidRDefault="00A8782C" w:rsidP="00847FB8">
      <w:pPr>
        <w:pStyle w:val="PargrafodaLista"/>
        <w:numPr>
          <w:ilvl w:val="0"/>
          <w:numId w:val="9"/>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2" w:name="_Hlk96416767"/>
    </w:p>
    <w:p w14:paraId="60E20B6C" w14:textId="77777777" w:rsidR="00A8782C" w:rsidRPr="006F19C9" w:rsidRDefault="00A8782C" w:rsidP="00847FB8">
      <w:pPr>
        <w:pStyle w:val="PargrafodaLista"/>
        <w:numPr>
          <w:ilvl w:val="0"/>
          <w:numId w:val="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5ADD07D9" w14:textId="77777777" w:rsidR="00A8782C" w:rsidRPr="006F19C9"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3" w:name="_Hlk121823550"/>
      <w:r w:rsidRPr="006F19C9">
        <w:rPr>
          <w:rFonts w:ascii="Arial" w:eastAsia="Calibri" w:hAnsi="Arial" w:cs="Arial"/>
          <w:b/>
          <w:bCs/>
          <w:sz w:val="18"/>
          <w:szCs w:val="18"/>
          <w:lang w:val="pt-BR" w:eastAsia="en-US"/>
        </w:rPr>
        <w:t>DAS ADESÕES DOS ÓRGÃOS NÃO PARTICIPANTES – ADESÃO CARONA</w:t>
      </w:r>
    </w:p>
    <w:p w14:paraId="6C82F2F6" w14:textId="77777777" w:rsidR="00A8782C" w:rsidRPr="006F19C9" w:rsidRDefault="00A8782C" w:rsidP="00847FB8">
      <w:pPr>
        <w:numPr>
          <w:ilvl w:val="1"/>
          <w:numId w:val="9"/>
        </w:numPr>
        <w:tabs>
          <w:tab w:val="left" w:pos="284"/>
        </w:tabs>
        <w:spacing w:before="120" w:after="120" w:line="240" w:lineRule="atLeast"/>
        <w:ind w:left="567" w:hanging="567"/>
        <w:jc w:val="both"/>
        <w:rPr>
          <w:rFonts w:ascii="Arial" w:eastAsia="Calibri" w:hAnsi="Arial" w:cs="Arial"/>
          <w:bCs/>
          <w:sz w:val="18"/>
          <w:szCs w:val="18"/>
          <w:lang w:val="pt-BR" w:eastAsia="en-US"/>
        </w:rPr>
      </w:pPr>
      <w:bookmarkStart w:id="4" w:name="_Hlk120523737"/>
      <w:r w:rsidRPr="006F19C9">
        <w:rPr>
          <w:rFonts w:ascii="Arial" w:eastAsia="Calibri" w:hAnsi="Arial" w:cs="Arial"/>
          <w:bCs/>
          <w:sz w:val="18"/>
          <w:szCs w:val="18"/>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bookmarkEnd w:id="4"/>
      <w:r w:rsidRPr="006F19C9">
        <w:rPr>
          <w:rFonts w:ascii="Arial" w:eastAsia="Calibri" w:hAnsi="Arial" w:cs="Arial"/>
          <w:bCs/>
          <w:sz w:val="18"/>
          <w:szCs w:val="18"/>
          <w:lang w:val="pt-BR" w:eastAsia="en-US"/>
        </w:rPr>
        <w:t xml:space="preserve">: </w:t>
      </w:r>
    </w:p>
    <w:p w14:paraId="76AFAD1E" w14:textId="77777777" w:rsidR="00A8782C" w:rsidRPr="006F19C9"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bookmarkStart w:id="5" w:name="_Hlk120524788"/>
      <w:r w:rsidRPr="006F19C9">
        <w:rPr>
          <w:rFonts w:ascii="Arial" w:eastAsia="Calibri" w:hAnsi="Arial" w:cs="Arial"/>
          <w:bCs/>
          <w:sz w:val="18"/>
          <w:szCs w:val="18"/>
          <w:lang w:val="pt-BR" w:eastAsia="en-US"/>
        </w:rPr>
        <w:t xml:space="preserve">A Ata ainda esteja vigente e não tenha esgotado o quantitativo registrado do item solicitado; </w:t>
      </w:r>
    </w:p>
    <w:p w14:paraId="4C914B83" w14:textId="77777777" w:rsidR="00A8782C" w:rsidRPr="006F19C9"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O quantitativo decorrente das adesões carona à Ata de Registro de Preços não poderá exceder</w:t>
      </w:r>
      <w:r w:rsidRPr="006F19C9">
        <w:rPr>
          <w:rFonts w:ascii="Arial" w:hAnsi="Arial" w:cs="Arial"/>
          <w:sz w:val="18"/>
          <w:szCs w:val="18"/>
          <w:lang w:val="pt-BR"/>
        </w:rPr>
        <w:t xml:space="preserve">, na totalidade, ao </w:t>
      </w:r>
      <w:r w:rsidRPr="006F19C9">
        <w:rPr>
          <w:rFonts w:ascii="Arial" w:hAnsi="Arial" w:cs="Arial"/>
          <w:b/>
          <w:bCs/>
          <w:sz w:val="18"/>
          <w:szCs w:val="18"/>
          <w:u w:val="single"/>
          <w:lang w:val="pt-BR"/>
        </w:rPr>
        <w:t>dobro</w:t>
      </w:r>
      <w:r w:rsidRPr="006F19C9">
        <w:rPr>
          <w:rFonts w:ascii="Arial" w:hAnsi="Arial" w:cs="Arial"/>
          <w:sz w:val="18"/>
          <w:szCs w:val="18"/>
          <w:lang w:val="pt-BR"/>
        </w:rPr>
        <w:t xml:space="preserve"> do quantitativo </w:t>
      </w:r>
      <w:r w:rsidRPr="006F19C9">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213, § 2º, inciso III do Decreto Estadual nº 1.525/2022</w:t>
      </w:r>
      <w:bookmarkEnd w:id="5"/>
      <w:r w:rsidRPr="006F19C9">
        <w:rPr>
          <w:rFonts w:ascii="Arial" w:hAnsi="Arial" w:cs="Arial"/>
          <w:sz w:val="18"/>
          <w:szCs w:val="18"/>
          <w:lang w:val="pt-BR"/>
        </w:rPr>
        <w:t>;</w:t>
      </w:r>
    </w:p>
    <w:p w14:paraId="7D0AC4EA" w14:textId="77777777" w:rsidR="00A8782C" w:rsidRPr="006F19C9"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 xml:space="preserve">As contratações decorrentes de adesão carona a esta Ata de Registro de Preços não poderão exceder, por Órgão ou Entidade, a </w:t>
      </w:r>
      <w:r w:rsidRPr="006F19C9">
        <w:rPr>
          <w:rFonts w:ascii="Arial" w:eastAsia="Calibri" w:hAnsi="Arial" w:cs="Arial"/>
          <w:b/>
          <w:sz w:val="18"/>
          <w:szCs w:val="18"/>
          <w:u w:val="single"/>
          <w:lang w:val="pt-BR" w:eastAsia="en-US"/>
        </w:rPr>
        <w:t>50% (cinquenta por cento)</w:t>
      </w:r>
      <w:r w:rsidRPr="006F19C9">
        <w:rPr>
          <w:rFonts w:ascii="Arial" w:eastAsia="Calibri" w:hAnsi="Arial" w:cs="Arial"/>
          <w:bCs/>
          <w:sz w:val="18"/>
          <w:szCs w:val="18"/>
          <w:lang w:val="pt-BR" w:eastAsia="en-US"/>
        </w:rPr>
        <w:t xml:space="preserve"> dos quantitativos dos itens registrado nesta</w:t>
      </w:r>
      <w:r w:rsidRPr="006F19C9">
        <w:rPr>
          <w:rFonts w:ascii="Arial" w:hAnsi="Arial" w:cs="Arial"/>
          <w:sz w:val="18"/>
          <w:szCs w:val="18"/>
          <w:lang w:val="pt-BR"/>
        </w:rPr>
        <w:t xml:space="preserve"> Ata de Registro de Preços para o órgão gerenciador e órgãos participantes;</w:t>
      </w:r>
    </w:p>
    <w:p w14:paraId="21314D88" w14:textId="77777777" w:rsidR="00A8782C" w:rsidRPr="006F19C9" w:rsidRDefault="00A8782C" w:rsidP="00847FB8">
      <w:pPr>
        <w:numPr>
          <w:ilvl w:val="2"/>
          <w:numId w:val="11"/>
        </w:numPr>
        <w:tabs>
          <w:tab w:val="left" w:pos="567"/>
        </w:tabs>
        <w:spacing w:before="120" w:after="120" w:line="240" w:lineRule="atLeast"/>
        <w:ind w:left="1134" w:hanging="567"/>
        <w:jc w:val="both"/>
        <w:rPr>
          <w:rFonts w:ascii="Arial" w:eastAsia="Calibri" w:hAnsi="Arial" w:cs="Arial"/>
          <w:bCs/>
          <w:sz w:val="18"/>
          <w:szCs w:val="18"/>
          <w:lang w:val="pt-BR" w:eastAsia="en-US"/>
        </w:rPr>
      </w:pPr>
      <w:bookmarkStart w:id="6" w:name="_Hlk120524917"/>
      <w:r w:rsidRPr="006F19C9">
        <w:rPr>
          <w:rFonts w:ascii="Arial" w:eastAsia="Calibri" w:hAnsi="Arial" w:cs="Arial"/>
          <w:bCs/>
          <w:sz w:val="18"/>
          <w:szCs w:val="18"/>
          <w:lang w:val="pt-BR" w:eastAsia="en-US"/>
        </w:rPr>
        <w:t xml:space="preserve">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 </w:t>
      </w:r>
      <w:bookmarkEnd w:id="6"/>
    </w:p>
    <w:p w14:paraId="7B780C15" w14:textId="77777777" w:rsidR="00A8782C" w:rsidRPr="006F19C9" w:rsidRDefault="00A8782C" w:rsidP="00847FB8">
      <w:pPr>
        <w:numPr>
          <w:ilvl w:val="1"/>
          <w:numId w:val="1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 possibilidade de adesão não altera o regime desta Ata de Registro de Preço;</w:t>
      </w:r>
    </w:p>
    <w:p w14:paraId="47746BE1" w14:textId="77777777" w:rsidR="00A8782C" w:rsidRPr="006F19C9" w:rsidRDefault="00A8782C" w:rsidP="00847FB8">
      <w:pPr>
        <w:numPr>
          <w:ilvl w:val="1"/>
          <w:numId w:val="1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585B6018" w14:textId="77777777" w:rsidR="00A8782C" w:rsidRPr="006F19C9" w:rsidRDefault="00A8782C" w:rsidP="00847FB8">
      <w:pPr>
        <w:numPr>
          <w:ilvl w:val="1"/>
          <w:numId w:val="12"/>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44824BE4" w14:textId="77777777" w:rsidR="00A8782C" w:rsidRPr="006F19C9"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bCs/>
          <w:sz w:val="18"/>
          <w:szCs w:val="18"/>
          <w:lang w:val="pt-BR" w:eastAsia="en-US"/>
        </w:rPr>
      </w:pPr>
      <w:bookmarkStart w:id="7" w:name="_Hlk120525847"/>
      <w:r w:rsidRPr="006F19C9">
        <w:rPr>
          <w:rFonts w:ascii="Arial" w:eastAsia="Calibri" w:hAnsi="Arial" w:cs="Arial"/>
          <w:bCs/>
          <w:sz w:val="18"/>
          <w:szCs w:val="18"/>
          <w:lang w:val="pt-BR" w:eastAsia="en-US"/>
        </w:rPr>
        <w:t>O pedido de adesão carona seja instruído com os seguintes documentos:</w:t>
      </w:r>
    </w:p>
    <w:p w14:paraId="55A63521" w14:textId="77777777" w:rsidR="00A8782C" w:rsidRPr="006F19C9" w:rsidRDefault="00A8782C" w:rsidP="00847FB8">
      <w:pPr>
        <w:numPr>
          <w:ilvl w:val="1"/>
          <w:numId w:val="13"/>
        </w:numPr>
        <w:tabs>
          <w:tab w:val="left" w:pos="1134"/>
        </w:tabs>
        <w:spacing w:before="120" w:after="120" w:line="240" w:lineRule="atLeast"/>
        <w:ind w:left="1701"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 xml:space="preserve">Solicitação formal de utilização, com a indicação </w:t>
      </w:r>
      <w:proofErr w:type="gramStart"/>
      <w:r w:rsidRPr="006F19C9">
        <w:rPr>
          <w:rFonts w:ascii="Arial" w:eastAsia="Calibri" w:hAnsi="Arial" w:cs="Arial"/>
          <w:bCs/>
          <w:sz w:val="18"/>
          <w:szCs w:val="18"/>
          <w:lang w:val="pt-BR" w:eastAsia="en-US"/>
        </w:rPr>
        <w:t>do(</w:t>
      </w:r>
      <w:proofErr w:type="gramEnd"/>
      <w:r w:rsidRPr="006F19C9">
        <w:rPr>
          <w:rFonts w:ascii="Arial" w:eastAsia="Calibri" w:hAnsi="Arial" w:cs="Arial"/>
          <w:bCs/>
          <w:sz w:val="18"/>
          <w:szCs w:val="18"/>
          <w:lang w:val="pt-BR" w:eastAsia="en-US"/>
        </w:rPr>
        <w:t>s) produto(s) e quantitativos demandados;</w:t>
      </w:r>
    </w:p>
    <w:p w14:paraId="645121E1" w14:textId="77777777" w:rsidR="00A8782C" w:rsidRPr="006F19C9" w:rsidRDefault="00A8782C" w:rsidP="00847FB8">
      <w:pPr>
        <w:numPr>
          <w:ilvl w:val="1"/>
          <w:numId w:val="13"/>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Comprovante de que o fornecedor registrado concorda em fornecer </w:t>
      </w:r>
      <w:proofErr w:type="gramStart"/>
      <w:r w:rsidRPr="006F19C9">
        <w:rPr>
          <w:rFonts w:ascii="Arial" w:eastAsia="Calibri" w:hAnsi="Arial" w:cs="Arial"/>
          <w:bCs/>
          <w:sz w:val="18"/>
          <w:szCs w:val="18"/>
          <w:lang w:val="pt-BR" w:eastAsia="en-US"/>
        </w:rPr>
        <w:t>o(</w:t>
      </w:r>
      <w:proofErr w:type="gramEnd"/>
      <w:r w:rsidRPr="006F19C9">
        <w:rPr>
          <w:rFonts w:ascii="Arial" w:eastAsia="Calibri" w:hAnsi="Arial" w:cs="Arial"/>
          <w:bCs/>
          <w:sz w:val="18"/>
          <w:szCs w:val="18"/>
          <w:lang w:val="pt-BR" w:eastAsia="en-US"/>
        </w:rPr>
        <w:t>s) produto(s) registrado(s) em Ata, sem prejuízo ao cumprimento das obrigações pactuadas com os Órgãos/Entidades participantes, independente da utilização ou não do quantitativo registrado</w:t>
      </w:r>
      <w:bookmarkEnd w:id="7"/>
      <w:r w:rsidRPr="006F19C9">
        <w:rPr>
          <w:rFonts w:ascii="Arial" w:eastAsia="Calibri" w:hAnsi="Arial" w:cs="Arial"/>
          <w:bCs/>
          <w:sz w:val="18"/>
          <w:szCs w:val="18"/>
          <w:lang w:val="pt-BR" w:eastAsia="en-US"/>
        </w:rPr>
        <w:t>.</w:t>
      </w:r>
    </w:p>
    <w:p w14:paraId="178DAE5A"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8" w:name="_Hlk120527837"/>
      <w:r w:rsidRPr="006F19C9">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r w:rsidRPr="006F19C9">
        <w:rPr>
          <w:rFonts w:ascii="Arial" w:hAnsi="Arial" w:cs="Arial"/>
          <w:sz w:val="18"/>
          <w:szCs w:val="18"/>
          <w:lang w:val="pt-BR"/>
        </w:rPr>
        <w:t xml:space="preserve">. </w:t>
      </w:r>
      <w:bookmarkEnd w:id="8"/>
    </w:p>
    <w:p w14:paraId="31665E9B"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Cumprida as exigências para a adesão carona, a SECRETARIA DE ESTADO DE PLANEJAMENTO E GESTÃO poderá emitir, mediante conveniência e oportunidade, a respectiva autorização.</w:t>
      </w:r>
    </w:p>
    <w:p w14:paraId="3F4824B8"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9" w:name="_Hlk120528297"/>
      <w:r w:rsidRPr="006F19C9">
        <w:rPr>
          <w:rFonts w:ascii="Arial" w:eastAsia="Calibri" w:hAnsi="Arial" w:cs="Arial"/>
          <w:bCs/>
          <w:sz w:val="18"/>
          <w:szCs w:val="18"/>
          <w:lang w:val="pt-BR" w:eastAsia="en-US"/>
        </w:rPr>
        <w:t xml:space="preserve">A autorização de adesão carona terá validade pelo prazo de até </w:t>
      </w:r>
      <w:r w:rsidRPr="006F19C9">
        <w:rPr>
          <w:rFonts w:ascii="Arial" w:eastAsia="Calibri" w:hAnsi="Arial" w:cs="Arial"/>
          <w:b/>
          <w:bCs/>
          <w:sz w:val="18"/>
          <w:szCs w:val="18"/>
          <w:lang w:val="pt-BR" w:eastAsia="en-US"/>
        </w:rPr>
        <w:t>90 (noventa) dias</w:t>
      </w:r>
      <w:r w:rsidRPr="006F19C9">
        <w:rPr>
          <w:rFonts w:ascii="Arial" w:eastAsia="Calibri" w:hAnsi="Arial" w:cs="Arial"/>
          <w:bCs/>
          <w:sz w:val="18"/>
          <w:szCs w:val="18"/>
          <w:lang w:val="pt-BR" w:eastAsia="en-US"/>
        </w:rPr>
        <w:t xml:space="preserve">, devendo ser observado o prazo de vigência desta ata. Findado o referido prazo, sem a efetivação da adesão, haverá necessidade de solicitação de nova autorização, atendidas todas as condições exigidas anteriormente. </w:t>
      </w:r>
      <w:bookmarkEnd w:id="9"/>
    </w:p>
    <w:p w14:paraId="4DB57A77"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4627F5FB"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bookmarkEnd w:id="3"/>
      <w:r w:rsidRPr="006F19C9">
        <w:rPr>
          <w:rFonts w:ascii="Arial" w:eastAsia="Calibri" w:hAnsi="Arial" w:cs="Arial"/>
          <w:bCs/>
          <w:sz w:val="18"/>
          <w:szCs w:val="18"/>
          <w:lang w:val="pt-BR" w:eastAsia="en-US"/>
        </w:rPr>
        <w:t xml:space="preserve">. </w:t>
      </w:r>
    </w:p>
    <w:bookmarkEnd w:id="2"/>
    <w:p w14:paraId="0614745B" w14:textId="77777777" w:rsidR="00A8782C" w:rsidRPr="006F19C9" w:rsidRDefault="00A8782C" w:rsidP="00847FB8">
      <w:pPr>
        <w:numPr>
          <w:ilvl w:val="0"/>
          <w:numId w:val="9"/>
        </w:numPr>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lastRenderedPageBreak/>
        <w:t>DO GERENCIAMENTO DA ATA DE REGISTRO DE PREÇOS</w:t>
      </w:r>
    </w:p>
    <w:p w14:paraId="59C07630" w14:textId="77777777" w:rsidR="00A8782C" w:rsidRPr="006F19C9" w:rsidRDefault="00A8782C" w:rsidP="00847FB8">
      <w:pPr>
        <w:numPr>
          <w:ilvl w:val="1"/>
          <w:numId w:val="9"/>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competindo-lhe, ainda: </w:t>
      </w:r>
    </w:p>
    <w:p w14:paraId="4782F2F1" w14:textId="77777777" w:rsidR="00A8782C" w:rsidRPr="006F19C9"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Promover a publicação desta Ata no Diário Oficial do Estado de Mato Grosso, após assinatura das empresas vencedoras da licitação, de acordo com a ordem de classificação, e da autoridade competente da SECRETARIA DE ESTADO DE PLANEJAMENTO E GESTÃO; </w:t>
      </w:r>
    </w:p>
    <w:p w14:paraId="05AEE9C9" w14:textId="77777777" w:rsidR="00A8782C" w:rsidRPr="006F19C9" w:rsidRDefault="00A8782C" w:rsidP="00847FB8">
      <w:pPr>
        <w:numPr>
          <w:ilvl w:val="2"/>
          <w:numId w:val="14"/>
        </w:numPr>
        <w:spacing w:before="120" w:after="120" w:line="240" w:lineRule="atLeast"/>
        <w:ind w:left="1134" w:hanging="567"/>
        <w:jc w:val="both"/>
        <w:rPr>
          <w:rFonts w:ascii="Arial" w:eastAsia="Calibri" w:hAnsi="Arial" w:cs="Arial"/>
          <w:bCs/>
          <w:strike/>
          <w:sz w:val="18"/>
          <w:szCs w:val="18"/>
          <w:lang w:val="pt-BR" w:eastAsia="en-US"/>
        </w:rPr>
      </w:pPr>
      <w:r w:rsidRPr="006F19C9">
        <w:rPr>
          <w:rFonts w:ascii="Arial" w:eastAsia="Calibri" w:hAnsi="Arial" w:cs="Arial"/>
          <w:bCs/>
          <w:sz w:val="18"/>
          <w:szCs w:val="18"/>
          <w:lang w:val="pt-BR" w:eastAsia="en-US"/>
        </w:rPr>
        <w:t>Arquivar a Ata de Registro de Preços em autos próprios e disponibilizá-la em meio eletrônico;</w:t>
      </w:r>
    </w:p>
    <w:p w14:paraId="224B7C85" w14:textId="77777777" w:rsidR="00A8782C" w:rsidRPr="006F19C9" w:rsidRDefault="00A8782C" w:rsidP="00847FB8">
      <w:pPr>
        <w:numPr>
          <w:ilvl w:val="2"/>
          <w:numId w:val="14"/>
        </w:numPr>
        <w:spacing w:before="120" w:after="120" w:line="240" w:lineRule="atLeast"/>
        <w:ind w:left="1134" w:hanging="567"/>
        <w:jc w:val="both"/>
        <w:rPr>
          <w:rFonts w:ascii="Arial" w:eastAsia="Calibri" w:hAnsi="Arial" w:cs="Arial"/>
          <w:bCs/>
          <w:strike/>
          <w:sz w:val="18"/>
          <w:szCs w:val="18"/>
          <w:lang w:val="pt-BR" w:eastAsia="en-US"/>
        </w:rPr>
      </w:pPr>
      <w:r w:rsidRPr="006F19C9">
        <w:rPr>
          <w:rFonts w:ascii="Arial" w:eastAsia="Calibri" w:hAnsi="Arial" w:cs="Arial"/>
          <w:bCs/>
          <w:sz w:val="18"/>
          <w:szCs w:val="18"/>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44F4AC25" w14:textId="77777777" w:rsidR="00A8782C" w:rsidRPr="006F19C9"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Conduzir procedimentos relativos a eventuais renegociações dos preços registrados; </w:t>
      </w:r>
    </w:p>
    <w:p w14:paraId="797CD943" w14:textId="77777777" w:rsidR="00A8782C" w:rsidRPr="006F19C9"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Aplicar, garantida a ampla defesa e o contraditório, penalidades por descumprimento do pactuado na Ata de Registro de Preços.</w:t>
      </w:r>
    </w:p>
    <w:p w14:paraId="45A7C6AA"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0" w:name="_Hlk120606848"/>
      <w:r w:rsidRPr="006F19C9">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bookmarkEnd w:id="10"/>
      <w:r w:rsidRPr="006F19C9">
        <w:rPr>
          <w:rFonts w:ascii="Arial" w:eastAsia="Calibri" w:hAnsi="Arial" w:cs="Arial"/>
          <w:bCs/>
          <w:sz w:val="18"/>
          <w:szCs w:val="18"/>
          <w:lang w:val="pt-BR" w:eastAsia="en-US"/>
        </w:rPr>
        <w:t>.</w:t>
      </w:r>
    </w:p>
    <w:p w14:paraId="507D542E" w14:textId="77777777" w:rsidR="00A8782C" w:rsidRPr="006F19C9"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DA VIGÊNCIA</w:t>
      </w:r>
    </w:p>
    <w:p w14:paraId="73133C2E" w14:textId="77777777" w:rsidR="00A8782C" w:rsidRPr="006F19C9" w:rsidRDefault="00A8782C" w:rsidP="00847FB8">
      <w:pPr>
        <w:pStyle w:val="PargrafodaLista"/>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1" w:name="_Hlk121823858"/>
      <w:r w:rsidRPr="006F19C9">
        <w:rPr>
          <w:rFonts w:ascii="Arial" w:eastAsia="Calibri" w:hAnsi="Arial" w:cs="Arial"/>
          <w:bCs/>
          <w:sz w:val="18"/>
          <w:szCs w:val="18"/>
          <w:lang w:val="pt-BR" w:eastAsia="en-US"/>
        </w:rPr>
        <w:t xml:space="preserve">O prazo de vigência desta Ata será de 01 (um) ano, </w:t>
      </w:r>
      <w:r w:rsidRPr="006F19C9">
        <w:rPr>
          <w:rFonts w:ascii="Arial" w:hAnsi="Arial" w:cs="Arial"/>
          <w:bCs/>
          <w:sz w:val="18"/>
          <w:szCs w:val="18"/>
          <w:lang w:val="pt-BR"/>
        </w:rPr>
        <w:t>contado a partir da publicação do seu extrato no Diário Oficial do Estado, e poderá ser prorrogado, por igual período, desde que comprovado o preço mais vantajoso</w:t>
      </w:r>
      <w:bookmarkEnd w:id="11"/>
      <w:r w:rsidRPr="006F19C9">
        <w:rPr>
          <w:rFonts w:ascii="Arial" w:hAnsi="Arial" w:cs="Arial"/>
          <w:bCs/>
          <w:sz w:val="18"/>
          <w:szCs w:val="18"/>
          <w:lang w:val="pt-BR"/>
        </w:rPr>
        <w:t xml:space="preserve">. </w:t>
      </w:r>
    </w:p>
    <w:p w14:paraId="43F897E3" w14:textId="77777777" w:rsidR="00A8782C" w:rsidRPr="006F19C9"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2" w:name="_Hlk121823935"/>
      <w:bookmarkStart w:id="13" w:name="_Hlk120607355"/>
      <w:r w:rsidRPr="006F19C9">
        <w:rPr>
          <w:rFonts w:ascii="Arial" w:eastAsia="Calibri" w:hAnsi="Arial" w:cs="Arial"/>
          <w:b/>
          <w:bCs/>
          <w:sz w:val="18"/>
          <w:szCs w:val="18"/>
          <w:lang w:val="pt-BR" w:eastAsia="en-US"/>
        </w:rPr>
        <w:t>DA EFICÁCIA</w:t>
      </w:r>
    </w:p>
    <w:p w14:paraId="32E7BDF3"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206, inciso II do Decreto Estadual nº 1.525/2022</w:t>
      </w:r>
      <w:bookmarkEnd w:id="12"/>
      <w:bookmarkEnd w:id="13"/>
      <w:r w:rsidRPr="006F19C9">
        <w:rPr>
          <w:rFonts w:ascii="Arial" w:eastAsia="Calibri" w:hAnsi="Arial" w:cs="Arial"/>
          <w:bCs/>
          <w:sz w:val="18"/>
          <w:szCs w:val="18"/>
          <w:lang w:val="pt-BR" w:eastAsia="en-US"/>
        </w:rPr>
        <w:t>.</w:t>
      </w:r>
    </w:p>
    <w:p w14:paraId="7F6EEEFC" w14:textId="77777777" w:rsidR="00A8782C" w:rsidRPr="006F19C9"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4" w:name="_Hlk121824014"/>
      <w:r w:rsidRPr="006F19C9">
        <w:rPr>
          <w:rFonts w:ascii="Arial" w:eastAsia="Calibri" w:hAnsi="Arial" w:cs="Arial"/>
          <w:b/>
          <w:bCs/>
          <w:sz w:val="18"/>
          <w:szCs w:val="18"/>
          <w:lang w:val="pt-BR" w:eastAsia="en-US"/>
        </w:rPr>
        <w:t>DAS ALTERAÇÕES</w:t>
      </w:r>
    </w:p>
    <w:p w14:paraId="5DD34656"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A Ata de Registro de Preços poderá ser alterada nas hipóteses do art. 223 e seguintes do Decreto Estadual nº 1.525/2022, mediante revisão, renegociação ou substituição de produto, a qual será publicada no Diário Oficial do Estado de Mato Grosso.</w:t>
      </w:r>
    </w:p>
    <w:p w14:paraId="0D3E36C6"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5" w:name="_Hlk120607902"/>
      <w:r w:rsidRPr="006F19C9">
        <w:rPr>
          <w:rFonts w:ascii="Arial" w:hAnsi="Arial" w:cs="Arial"/>
          <w:sz w:val="18"/>
          <w:szCs w:val="18"/>
          <w:shd w:val="clear" w:color="auto" w:fill="FFFFFF"/>
          <w:lang w:val="pt-BR"/>
        </w:rPr>
        <w:t xml:space="preserve">É vedado efetuar acréscimos nos quantitativos fixados pela Ata de Registro de Preços, inclusive o acréscimo de que trata o art. 125 da Lei nº 14.133/2021, sem prejuízos da possibilidade de remanejamento entre os participantes. </w:t>
      </w:r>
      <w:bookmarkEnd w:id="15"/>
    </w:p>
    <w:p w14:paraId="26C80221"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Nos preços registrados estão inseridas todas as despesas relativas ao objeto contratado (tributos, seguros, encargos sociais, </w:t>
      </w:r>
      <w:proofErr w:type="spellStart"/>
      <w:r w:rsidRPr="006F19C9">
        <w:rPr>
          <w:rFonts w:ascii="Arial" w:eastAsia="Calibri" w:hAnsi="Arial" w:cs="Arial"/>
          <w:bCs/>
          <w:sz w:val="18"/>
          <w:szCs w:val="18"/>
          <w:lang w:val="pt-BR" w:eastAsia="en-US"/>
        </w:rPr>
        <w:t>etc</w:t>
      </w:r>
      <w:proofErr w:type="spellEnd"/>
      <w:r w:rsidRPr="006F19C9">
        <w:rPr>
          <w:rFonts w:ascii="Arial" w:eastAsia="Calibri" w:hAnsi="Arial" w:cs="Arial"/>
          <w:bCs/>
          <w:sz w:val="18"/>
          <w:szCs w:val="18"/>
          <w:lang w:val="pt-BR" w:eastAsia="en-US"/>
        </w:rPr>
        <w:t>).</w:t>
      </w:r>
    </w:p>
    <w:bookmarkEnd w:id="14"/>
    <w:p w14:paraId="2ADC5AA5" w14:textId="77777777" w:rsidR="00A8782C" w:rsidRPr="006F19C9"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DO CANCELAMENTO OU SUSPENSÃO DO REGISTRO DE PREÇOS</w:t>
      </w:r>
    </w:p>
    <w:p w14:paraId="628E2B67"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6" w:name="_Hlk120615719"/>
      <w:r w:rsidRPr="006F19C9">
        <w:rPr>
          <w:rFonts w:ascii="Arial" w:eastAsia="Calibri" w:hAnsi="Arial" w:cs="Arial"/>
          <w:bCs/>
          <w:sz w:val="18"/>
          <w:szCs w:val="18"/>
          <w:lang w:val="pt-BR" w:eastAsia="en-US"/>
        </w:rPr>
        <w:t xml:space="preserve">A empresa registrada terá o seu registro cancelado, nas seguintes situações: </w:t>
      </w:r>
    </w:p>
    <w:p w14:paraId="032408DB" w14:textId="77777777" w:rsidR="00A8782C" w:rsidRPr="006F19C9"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Quando descumprir as condições da Ata de Registro de Preços;</w:t>
      </w:r>
    </w:p>
    <w:p w14:paraId="18746565" w14:textId="77777777" w:rsidR="00A8782C" w:rsidRPr="006F19C9"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Quando não for retirada a nota de empenho ou instrumento equivalente no prazo estabelecido pela Administração, sem justificativa aceitável;</w:t>
      </w:r>
    </w:p>
    <w:p w14:paraId="44629123" w14:textId="77777777" w:rsidR="00A8782C" w:rsidRPr="006F19C9"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Quando os preços registrados se apresentarem superiores aos praticados no mercado e a empresa se recusar a reduzi-los;</w:t>
      </w:r>
    </w:p>
    <w:p w14:paraId="1466B419" w14:textId="77777777" w:rsidR="00A8782C" w:rsidRPr="006F19C9"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Quando a empresa for declarada inidônea ou impedida do direito de contratar e licitar com a Administração.</w:t>
      </w:r>
    </w:p>
    <w:p w14:paraId="4317E864"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17" w:name="_Hlk120615778"/>
      <w:bookmarkEnd w:id="16"/>
      <w:r w:rsidRPr="006F19C9">
        <w:rPr>
          <w:rFonts w:ascii="Arial" w:eastAsia="Calibri" w:hAnsi="Arial" w:cs="Arial"/>
          <w:bCs/>
          <w:sz w:val="18"/>
          <w:szCs w:val="18"/>
          <w:lang w:val="pt-BR" w:eastAsia="en-US"/>
        </w:rPr>
        <w:t xml:space="preserve">O cancelamento de Registros nas hipóteses previstas nos </w:t>
      </w:r>
      <w:r w:rsidRPr="006F19C9">
        <w:rPr>
          <w:rFonts w:ascii="Arial" w:eastAsia="Calibri" w:hAnsi="Arial" w:cs="Arial"/>
          <w:b/>
          <w:bCs/>
          <w:sz w:val="18"/>
          <w:szCs w:val="18"/>
          <w:lang w:val="pt-BR" w:eastAsia="en-US"/>
        </w:rPr>
        <w:t>subitens 9.1.1, 9.1.2</w:t>
      </w:r>
      <w:r w:rsidRPr="006F19C9">
        <w:rPr>
          <w:rFonts w:ascii="Arial" w:eastAsia="Calibri" w:hAnsi="Arial" w:cs="Arial"/>
          <w:bCs/>
          <w:sz w:val="18"/>
          <w:szCs w:val="18"/>
          <w:lang w:val="pt-BR" w:eastAsia="en-US"/>
        </w:rPr>
        <w:t xml:space="preserve"> e </w:t>
      </w:r>
      <w:r w:rsidRPr="006F19C9">
        <w:rPr>
          <w:rFonts w:ascii="Arial" w:eastAsia="Calibri" w:hAnsi="Arial" w:cs="Arial"/>
          <w:b/>
          <w:bCs/>
          <w:sz w:val="18"/>
          <w:szCs w:val="18"/>
          <w:lang w:val="pt-BR" w:eastAsia="en-US"/>
        </w:rPr>
        <w:t>9.1.4</w:t>
      </w:r>
      <w:r w:rsidRPr="006F19C9">
        <w:rPr>
          <w:rFonts w:ascii="Arial" w:eastAsia="Calibri" w:hAnsi="Arial" w:cs="Arial"/>
          <w:bCs/>
          <w:sz w:val="18"/>
          <w:szCs w:val="18"/>
          <w:lang w:val="pt-BR" w:eastAsia="en-US"/>
        </w:rPr>
        <w:t xml:space="preserve"> será formalizado por decisão da SECRETARIA DE ESTADO DE PLANEJAMENTO E GESTÃO, assegurado o contraditório e a ampla defesa. </w:t>
      </w:r>
      <w:bookmarkEnd w:id="17"/>
    </w:p>
    <w:p w14:paraId="073B1ED8" w14:textId="77777777" w:rsidR="00A8782C" w:rsidRPr="006F19C9" w:rsidRDefault="00A8782C" w:rsidP="00847FB8">
      <w:pPr>
        <w:numPr>
          <w:ilvl w:val="1"/>
          <w:numId w:val="9"/>
        </w:numPr>
        <w:tabs>
          <w:tab w:val="left" w:pos="567"/>
        </w:tabs>
        <w:spacing w:before="120" w:after="120" w:line="240" w:lineRule="atLeast"/>
        <w:ind w:left="567" w:hanging="567"/>
        <w:jc w:val="both"/>
        <w:rPr>
          <w:rFonts w:ascii="Arial" w:eastAsia="Calibri" w:hAnsi="Arial" w:cs="Arial"/>
          <w:bCs/>
          <w:sz w:val="18"/>
          <w:szCs w:val="18"/>
          <w:lang w:val="pt-BR" w:eastAsia="en-US"/>
        </w:rPr>
      </w:pPr>
      <w:bookmarkStart w:id="18" w:name="_Hlk120616446"/>
      <w:r w:rsidRPr="006F19C9">
        <w:rPr>
          <w:rFonts w:ascii="Arial" w:eastAsia="Calibri" w:hAnsi="Arial" w:cs="Arial"/>
          <w:bCs/>
          <w:sz w:val="18"/>
          <w:szCs w:val="18"/>
          <w:lang w:val="pt-BR" w:eastAsia="en-US"/>
        </w:rPr>
        <w:t>O cancelamento do Registro de Preços será comunicado mediante publicação no Diário Oficial do Estado de Mato Grosso</w:t>
      </w:r>
      <w:r w:rsidRPr="006F19C9">
        <w:rPr>
          <w:rFonts w:ascii="Arial" w:hAnsi="Arial" w:cs="Arial"/>
          <w:sz w:val="18"/>
          <w:szCs w:val="18"/>
          <w:lang w:val="pt-BR"/>
        </w:rPr>
        <w:t>.</w:t>
      </w:r>
    </w:p>
    <w:p w14:paraId="021B0822" w14:textId="77777777" w:rsidR="00A8782C" w:rsidRPr="006F19C9"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lastRenderedPageBreak/>
        <w:t xml:space="preserve">Havendo o cancelamento do preço registrado, permanecerá o compromisso da garantia e assistência técnica </w:t>
      </w:r>
      <w:proofErr w:type="gramStart"/>
      <w:r w:rsidRPr="006F19C9">
        <w:rPr>
          <w:rFonts w:ascii="Arial" w:eastAsia="Calibri" w:hAnsi="Arial" w:cs="Arial"/>
          <w:bCs/>
          <w:sz w:val="18"/>
          <w:szCs w:val="18"/>
          <w:lang w:val="pt-BR" w:eastAsia="en-US"/>
        </w:rPr>
        <w:t>do(</w:t>
      </w:r>
      <w:proofErr w:type="gramEnd"/>
      <w:r w:rsidRPr="006F19C9">
        <w:rPr>
          <w:rFonts w:ascii="Arial" w:eastAsia="Calibri" w:hAnsi="Arial" w:cs="Arial"/>
          <w:bCs/>
          <w:sz w:val="18"/>
          <w:szCs w:val="18"/>
          <w:lang w:val="pt-BR" w:eastAsia="en-US"/>
        </w:rPr>
        <w:t>s) item(</w:t>
      </w:r>
      <w:proofErr w:type="spellStart"/>
      <w:r w:rsidRPr="006F19C9">
        <w:rPr>
          <w:rFonts w:ascii="Arial" w:eastAsia="Calibri" w:hAnsi="Arial" w:cs="Arial"/>
          <w:bCs/>
          <w:sz w:val="18"/>
          <w:szCs w:val="18"/>
          <w:lang w:val="pt-BR" w:eastAsia="en-US"/>
        </w:rPr>
        <w:t>ns</w:t>
      </w:r>
      <w:proofErr w:type="spellEnd"/>
      <w:r w:rsidRPr="006F19C9">
        <w:rPr>
          <w:rFonts w:ascii="Arial" w:eastAsia="Calibri" w:hAnsi="Arial" w:cs="Arial"/>
          <w:bCs/>
          <w:sz w:val="18"/>
          <w:szCs w:val="18"/>
          <w:lang w:val="pt-BR" w:eastAsia="en-US"/>
        </w:rPr>
        <w:t>) entregue(s), anteriormente ao cancelamento.</w:t>
      </w:r>
    </w:p>
    <w:p w14:paraId="6213B4A6"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29063C45" w14:textId="77777777" w:rsidR="00A8782C" w:rsidRPr="006F19C9"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sz w:val="18"/>
          <w:szCs w:val="18"/>
          <w:lang w:val="pt-BR" w:eastAsia="en-US"/>
        </w:rPr>
        <w:t>O direito ao contraditório e ampla defesa antes do cancelamento do registro não impede a suspensão do registro até a decisão da autoridade competente.</w:t>
      </w:r>
    </w:p>
    <w:p w14:paraId="6F42E620"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19" w:name="_Hlk96424054"/>
      <w:bookmarkEnd w:id="18"/>
    </w:p>
    <w:p w14:paraId="74834944"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6B9EA86A"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0AFEE4F"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385613A8"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593CEE65"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119274C8"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3A96D933"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8174A60" w14:textId="77777777" w:rsidR="00A8782C" w:rsidRPr="006F19C9"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08D1E57" w14:textId="77777777" w:rsidR="00A8782C" w:rsidRPr="006F19C9" w:rsidRDefault="00A8782C" w:rsidP="00847FB8">
      <w:pPr>
        <w:numPr>
          <w:ilvl w:val="0"/>
          <w:numId w:val="1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20" w:name="_Hlk121824569"/>
      <w:r w:rsidRPr="006F19C9">
        <w:rPr>
          <w:rFonts w:ascii="Arial" w:eastAsia="Calibri" w:hAnsi="Arial" w:cs="Arial"/>
          <w:b/>
          <w:bCs/>
          <w:sz w:val="18"/>
          <w:szCs w:val="18"/>
          <w:lang w:val="pt-BR" w:eastAsia="en-US"/>
        </w:rPr>
        <w:t>DISPOSIÇÕES DO CONTRATO ADMINISTRATIVO</w:t>
      </w:r>
    </w:p>
    <w:p w14:paraId="00D1C4CE" w14:textId="77777777" w:rsidR="00A8782C" w:rsidRPr="006F19C9" w:rsidRDefault="00A8782C" w:rsidP="00847FB8">
      <w:pPr>
        <w:numPr>
          <w:ilvl w:val="1"/>
          <w:numId w:val="19"/>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 anexo do Edital.</w:t>
      </w:r>
    </w:p>
    <w:p w14:paraId="0A77B41C" w14:textId="77777777" w:rsidR="00A8782C" w:rsidRPr="006F19C9" w:rsidRDefault="00A8782C" w:rsidP="00847FB8">
      <w:pPr>
        <w:numPr>
          <w:ilvl w:val="1"/>
          <w:numId w:val="19"/>
        </w:numPr>
        <w:spacing w:before="120" w:after="120" w:line="240" w:lineRule="atLeast"/>
        <w:ind w:left="567" w:hanging="567"/>
        <w:jc w:val="both"/>
        <w:rPr>
          <w:rFonts w:ascii="Arial" w:eastAsia="Calibri" w:hAnsi="Arial" w:cs="Arial"/>
          <w:bCs/>
          <w:sz w:val="18"/>
          <w:szCs w:val="18"/>
          <w:lang w:val="pt-BR" w:eastAsia="en-US"/>
        </w:rPr>
      </w:pPr>
      <w:bookmarkStart w:id="21" w:name="_Hlk120618704"/>
      <w:r w:rsidRPr="006F19C9">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 xml:space="preserve">s, observadas as condições estabelecidas nesta Ata de Registro de Preços. </w:t>
      </w:r>
      <w:bookmarkEnd w:id="21"/>
    </w:p>
    <w:p w14:paraId="2D453C2A" w14:textId="77777777" w:rsidR="00A8782C" w:rsidRPr="006F19C9" w:rsidRDefault="00A8782C" w:rsidP="00847FB8">
      <w:pPr>
        <w:numPr>
          <w:ilvl w:val="1"/>
          <w:numId w:val="19"/>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6F19C9">
        <w:rPr>
          <w:rFonts w:ascii="Arial" w:eastAsia="Calibri" w:hAnsi="Arial" w:cs="Arial"/>
          <w:bCs/>
          <w:sz w:val="18"/>
          <w:szCs w:val="18"/>
          <w:lang w:val="pt-BR" w:eastAsia="en-US"/>
        </w:rPr>
        <w:t xml:space="preserve">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r w:rsidRPr="006F19C9">
        <w:rPr>
          <w:rFonts w:ascii="Arial" w:eastAsia="Calibri" w:hAnsi="Arial" w:cs="Arial"/>
          <w:bCs/>
          <w:color w:val="000000"/>
          <w:sz w:val="18"/>
          <w:szCs w:val="18"/>
          <w:lang w:val="pt-BR" w:eastAsia="en-US"/>
        </w:rPr>
        <w:t xml:space="preserve"> </w:t>
      </w:r>
    </w:p>
    <w:p w14:paraId="5421D9C1" w14:textId="77777777" w:rsidR="00A8782C" w:rsidRPr="006F19C9" w:rsidRDefault="00A8782C" w:rsidP="00847FB8">
      <w:pPr>
        <w:numPr>
          <w:ilvl w:val="1"/>
          <w:numId w:val="19"/>
        </w:numPr>
        <w:tabs>
          <w:tab w:val="left" w:pos="0"/>
        </w:tabs>
        <w:spacing w:before="120" w:after="120" w:line="240" w:lineRule="atLeast"/>
        <w:ind w:left="567" w:hanging="567"/>
        <w:jc w:val="both"/>
        <w:rPr>
          <w:rFonts w:ascii="Arial" w:hAnsi="Arial" w:cs="Arial"/>
          <w:sz w:val="18"/>
          <w:szCs w:val="18"/>
          <w:lang w:val="pt-BR"/>
        </w:rPr>
      </w:pPr>
      <w:r w:rsidRPr="006F19C9">
        <w:rPr>
          <w:rFonts w:ascii="Arial" w:hAnsi="Arial" w:cs="Arial"/>
          <w:sz w:val="18"/>
          <w:szCs w:val="18"/>
          <w:lang w:val="pt-BR"/>
        </w:rPr>
        <w:t xml:space="preserve">Para formalização do contrato será exigido Termo Anticorrupção das empresas beneficiadas direta ou indiretamente com recursos públicos estaduais, declarando formalmente que a condução de seus negócios segue estritamente a lei, a moral e a ética. </w:t>
      </w:r>
    </w:p>
    <w:p w14:paraId="31ABB60A" w14:textId="77777777" w:rsidR="00A8782C" w:rsidRPr="006F19C9" w:rsidRDefault="00A8782C" w:rsidP="00847FB8">
      <w:pPr>
        <w:numPr>
          <w:ilvl w:val="1"/>
          <w:numId w:val="1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É vedado caucionar ou utilizar o </w:t>
      </w:r>
      <w:r w:rsidRPr="006F19C9">
        <w:rPr>
          <w:rFonts w:ascii="Arial" w:hAnsi="Arial" w:cs="Arial"/>
          <w:sz w:val="18"/>
          <w:szCs w:val="18"/>
          <w:lang w:val="pt-BR"/>
        </w:rPr>
        <w:t xml:space="preserve">contrato </w:t>
      </w:r>
      <w:r w:rsidRPr="006F19C9">
        <w:rPr>
          <w:rFonts w:ascii="Arial" w:eastAsia="Calibri" w:hAnsi="Arial" w:cs="Arial"/>
          <w:bCs/>
          <w:sz w:val="18"/>
          <w:szCs w:val="18"/>
          <w:lang w:val="pt-BR" w:eastAsia="en-US"/>
        </w:rPr>
        <w:t>administrativo decorrente do registro de preços para qualquer operação financeira sem a prévia e expressa autorização da autoridade competente.</w:t>
      </w:r>
    </w:p>
    <w:p w14:paraId="2373759A" w14:textId="77777777" w:rsidR="00A8782C" w:rsidRPr="006F19C9" w:rsidRDefault="00A8782C" w:rsidP="00847FB8">
      <w:pPr>
        <w:numPr>
          <w:ilvl w:val="1"/>
          <w:numId w:val="19"/>
        </w:numPr>
        <w:tabs>
          <w:tab w:val="left" w:pos="0"/>
        </w:tabs>
        <w:spacing w:before="120" w:after="120" w:line="240" w:lineRule="atLeast"/>
        <w:ind w:left="567" w:hanging="567"/>
        <w:jc w:val="both"/>
        <w:rPr>
          <w:rFonts w:ascii="Arial" w:hAnsi="Arial" w:cs="Arial"/>
          <w:sz w:val="18"/>
          <w:szCs w:val="18"/>
          <w:lang w:val="pt-BR"/>
        </w:rPr>
      </w:pPr>
      <w:bookmarkStart w:id="22" w:name="_Hlk120625129"/>
      <w:bookmarkEnd w:id="19"/>
      <w:r w:rsidRPr="006F19C9">
        <w:rPr>
          <w:rFonts w:ascii="Arial" w:hAnsi="Arial" w:cs="Arial"/>
          <w:sz w:val="18"/>
          <w:szCs w:val="18"/>
          <w:lang w:val="pt-BR"/>
        </w:rPr>
        <w:t xml:space="preserve">A Licitante vencedora deverá apresentar no ato da contratação:          </w:t>
      </w:r>
    </w:p>
    <w:p w14:paraId="1F7351DD" w14:textId="77777777" w:rsidR="00A8782C" w:rsidRPr="006F19C9" w:rsidRDefault="00A8782C" w:rsidP="00847FB8">
      <w:pPr>
        <w:pStyle w:val="PargrafodaLista"/>
        <w:numPr>
          <w:ilvl w:val="2"/>
          <w:numId w:val="7"/>
        </w:numPr>
        <w:tabs>
          <w:tab w:val="left" w:pos="851"/>
        </w:tabs>
        <w:ind w:hanging="153"/>
        <w:jc w:val="both"/>
        <w:rPr>
          <w:rFonts w:ascii="Arial" w:hAnsi="Arial" w:cs="Arial"/>
          <w:sz w:val="18"/>
          <w:szCs w:val="18"/>
          <w:lang w:val="pt-BR"/>
        </w:rPr>
      </w:pPr>
      <w:r w:rsidRPr="006F19C9">
        <w:rPr>
          <w:rFonts w:ascii="Arial" w:hAnsi="Arial" w:cs="Arial"/>
          <w:b/>
          <w:sz w:val="18"/>
          <w:szCs w:val="18"/>
          <w:lang w:val="pt-BR"/>
        </w:rPr>
        <w:t>Alvará de funcionamento</w:t>
      </w:r>
      <w:r w:rsidRPr="006F19C9">
        <w:rPr>
          <w:rFonts w:ascii="Arial" w:hAnsi="Arial" w:cs="Arial"/>
          <w:sz w:val="18"/>
          <w:szCs w:val="18"/>
          <w:lang w:val="pt-BR"/>
        </w:rPr>
        <w:t xml:space="preserve"> vigente ou outro documento, expedido pela Prefeitura Municipal, que comprove a existência de instalação física e regularidade de funcionamento da empresa adjudicada;</w:t>
      </w:r>
      <w:r w:rsidRPr="006F19C9">
        <w:rPr>
          <w:rFonts w:ascii="Arial" w:hAnsi="Arial" w:cs="Arial"/>
          <w:sz w:val="18"/>
          <w:szCs w:val="18"/>
          <w:lang w:val="pt-BR"/>
        </w:rPr>
        <w:br/>
        <w:t xml:space="preserve">                   </w:t>
      </w:r>
    </w:p>
    <w:p w14:paraId="2618589D" w14:textId="77777777" w:rsidR="00A8782C" w:rsidRPr="006F19C9" w:rsidRDefault="00A8782C" w:rsidP="00847FB8">
      <w:pPr>
        <w:pStyle w:val="PargrafodaLista"/>
        <w:numPr>
          <w:ilvl w:val="2"/>
          <w:numId w:val="7"/>
        </w:numPr>
        <w:tabs>
          <w:tab w:val="left" w:pos="851"/>
        </w:tabs>
        <w:ind w:hanging="153"/>
        <w:jc w:val="both"/>
        <w:rPr>
          <w:rFonts w:ascii="Arial" w:hAnsi="Arial" w:cs="Arial"/>
          <w:sz w:val="18"/>
          <w:szCs w:val="18"/>
          <w:lang w:val="pt-BR"/>
        </w:rPr>
      </w:pPr>
      <w:r w:rsidRPr="006F19C9">
        <w:rPr>
          <w:rFonts w:ascii="Arial" w:hAnsi="Arial" w:cs="Arial"/>
          <w:b/>
          <w:sz w:val="18"/>
          <w:szCs w:val="18"/>
          <w:lang w:val="pt-BR"/>
        </w:rPr>
        <w:t>Preposto</w:t>
      </w:r>
      <w:r w:rsidRPr="006F19C9">
        <w:rPr>
          <w:rFonts w:ascii="Arial" w:hAnsi="Arial" w:cs="Arial"/>
          <w:sz w:val="18"/>
          <w:szCs w:val="18"/>
          <w:lang w:val="pt-BR"/>
        </w:rPr>
        <w:t>, devendo indicar o responsável pela comunicação entre o Contratante e a Contratada, conforme estabelece o item 5.7, do Termo de Referência, Anexo III deste Edital.</w:t>
      </w:r>
    </w:p>
    <w:p w14:paraId="0F0C43E6" w14:textId="77777777" w:rsidR="00A8782C" w:rsidRPr="006F19C9" w:rsidRDefault="00A8782C" w:rsidP="00847FB8">
      <w:pPr>
        <w:numPr>
          <w:ilvl w:val="0"/>
          <w:numId w:val="20"/>
        </w:numPr>
        <w:spacing w:before="120" w:after="120" w:line="240" w:lineRule="atLeast"/>
        <w:ind w:left="567" w:hanging="567"/>
        <w:jc w:val="both"/>
        <w:rPr>
          <w:rFonts w:ascii="Arial" w:eastAsia="Calibri" w:hAnsi="Arial" w:cs="Arial"/>
          <w:b/>
          <w:bCs/>
          <w:sz w:val="18"/>
          <w:szCs w:val="18"/>
          <w:lang w:val="pt-BR" w:eastAsia="en-US"/>
        </w:rPr>
      </w:pPr>
      <w:bookmarkStart w:id="23" w:name="_Hlk121824824"/>
      <w:bookmarkEnd w:id="20"/>
      <w:bookmarkEnd w:id="22"/>
      <w:r w:rsidRPr="006F19C9">
        <w:rPr>
          <w:rFonts w:ascii="Arial" w:eastAsia="Calibri" w:hAnsi="Arial" w:cs="Arial"/>
          <w:b/>
          <w:bCs/>
          <w:sz w:val="18"/>
          <w:szCs w:val="18"/>
          <w:lang w:val="pt-BR" w:eastAsia="en-US"/>
        </w:rPr>
        <w:t>DAS INFRAÇÕES E SANÇÕES ADMINISTRATIVAS</w:t>
      </w:r>
    </w:p>
    <w:p w14:paraId="64957F42"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63FE35D"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6C023F33"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2D3F6E41"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75758EA6"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39EE6ABE"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0A81DF5B"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336261DA"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6050C016"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14E5E84F"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30DC9C8" w14:textId="77777777" w:rsidR="00A8782C" w:rsidRPr="006F19C9"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302E881" w14:textId="77777777" w:rsidR="00A8782C" w:rsidRPr="006F19C9" w:rsidRDefault="00A8782C" w:rsidP="00847FB8">
      <w:pPr>
        <w:pStyle w:val="PargrafodaLista"/>
        <w:numPr>
          <w:ilvl w:val="1"/>
          <w:numId w:val="1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6F19C9">
        <w:rPr>
          <w:rFonts w:ascii="Arial" w:hAnsi="Arial" w:cs="Arial"/>
          <w:sz w:val="18"/>
          <w:szCs w:val="18"/>
          <w:lang w:val="pt-BR"/>
        </w:rPr>
        <w:t>.</w:t>
      </w:r>
    </w:p>
    <w:p w14:paraId="319E7774" w14:textId="77777777" w:rsidR="00A8782C" w:rsidRPr="006F19C9" w:rsidRDefault="00A8782C" w:rsidP="00847FB8">
      <w:pPr>
        <w:pStyle w:val="PargrafodaLista"/>
        <w:numPr>
          <w:ilvl w:val="1"/>
          <w:numId w:val="1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Quanto ao atraso para assinatura do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w:t>
      </w:r>
      <w:bookmarkStart w:id="24" w:name="_Hlk120625942"/>
    </w:p>
    <w:bookmarkEnd w:id="24"/>
    <w:p w14:paraId="275967C5" w14:textId="77777777" w:rsidR="00A8782C" w:rsidRPr="006F19C9" w:rsidRDefault="00A8782C" w:rsidP="00847FB8">
      <w:pPr>
        <w:numPr>
          <w:ilvl w:val="1"/>
          <w:numId w:val="1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 xml:space="preserve"> se for entrega parcelada;</w:t>
      </w:r>
    </w:p>
    <w:p w14:paraId="2BEEC71C" w14:textId="77777777" w:rsidR="00A8782C" w:rsidRPr="006F19C9" w:rsidRDefault="00A8782C" w:rsidP="00847FB8">
      <w:pPr>
        <w:numPr>
          <w:ilvl w:val="1"/>
          <w:numId w:val="1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 partir do 3</w:t>
      </w:r>
      <w:r w:rsidRPr="006F19C9">
        <w:rPr>
          <w:rFonts w:ascii="Arial" w:eastAsia="Calibri" w:hAnsi="Arial" w:cs="Arial"/>
          <w:bCs/>
          <w:sz w:val="18"/>
          <w:szCs w:val="18"/>
          <w:vertAlign w:val="superscript"/>
          <w:lang w:val="pt-BR" w:eastAsia="en-US"/>
        </w:rPr>
        <w:t>o</w:t>
      </w:r>
      <w:r w:rsidRPr="006F19C9">
        <w:rPr>
          <w:rFonts w:ascii="Arial" w:eastAsia="Calibri" w:hAnsi="Arial" w:cs="Arial"/>
          <w:bCs/>
          <w:sz w:val="18"/>
          <w:szCs w:val="18"/>
          <w:lang w:val="pt-BR" w:eastAsia="en-US"/>
        </w:rPr>
        <w:t xml:space="preserve"> (terceiro) dia útil até o limite do 10º (décimo) dia útil, multa de 10% (dez por cento), sobre o valor da nota de empenho se for entrega única e sobre o valor do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 xml:space="preserve"> se for entrega parcelada, caracterizando-se a inexecução total da obrigação a partir do 11</w:t>
      </w:r>
      <w:r w:rsidRPr="006F19C9">
        <w:rPr>
          <w:rFonts w:ascii="Arial" w:eastAsia="Calibri" w:hAnsi="Arial" w:cs="Arial"/>
          <w:bCs/>
          <w:sz w:val="18"/>
          <w:szCs w:val="18"/>
          <w:vertAlign w:val="superscript"/>
          <w:lang w:val="pt-BR" w:eastAsia="en-US"/>
        </w:rPr>
        <w:t>o</w:t>
      </w:r>
      <w:r w:rsidRPr="006F19C9">
        <w:rPr>
          <w:rFonts w:ascii="Arial" w:eastAsia="Calibri" w:hAnsi="Arial" w:cs="Arial"/>
          <w:bCs/>
          <w:sz w:val="18"/>
          <w:szCs w:val="18"/>
          <w:lang w:val="pt-BR" w:eastAsia="en-US"/>
        </w:rPr>
        <w:t xml:space="preserve"> (décimo primeiro) dia útil de atraso.</w:t>
      </w:r>
      <w:bookmarkStart w:id="25" w:name="_Hlk120628914"/>
    </w:p>
    <w:p w14:paraId="02594F26" w14:textId="77777777" w:rsidR="00A8782C" w:rsidRPr="006F19C9"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14:paraId="373E0D57" w14:textId="6409A0B6" w:rsidR="00A8782C" w:rsidRPr="006F19C9" w:rsidRDefault="00090B94"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
          <w:sz w:val="18"/>
          <w:szCs w:val="18"/>
          <w:lang w:val="pt-BR" w:eastAsia="en-US"/>
        </w:rPr>
        <w:t xml:space="preserve"> </w:t>
      </w:r>
      <w:r w:rsidR="00A8782C" w:rsidRPr="006F19C9">
        <w:rPr>
          <w:rFonts w:ascii="Arial" w:eastAsia="Calibri" w:hAnsi="Arial" w:cs="Arial"/>
          <w:b/>
          <w:sz w:val="18"/>
          <w:szCs w:val="18"/>
          <w:lang w:val="pt-BR" w:eastAsia="en-US"/>
        </w:rPr>
        <w:t xml:space="preserve">Advertência </w:t>
      </w:r>
      <w:r w:rsidR="00A8782C" w:rsidRPr="006F19C9">
        <w:rPr>
          <w:rFonts w:ascii="Arial" w:eastAsia="Calibri" w:hAnsi="Arial" w:cs="Arial"/>
          <w:sz w:val="18"/>
          <w:szCs w:val="18"/>
          <w:lang w:val="pt-BR" w:eastAsia="en-US"/>
        </w:rPr>
        <w:t>na hipótese em que a inexecução parcial não implique em prejuízos ou dano à Administração</w:t>
      </w:r>
      <w:r w:rsidR="00A8782C" w:rsidRPr="006F19C9">
        <w:rPr>
          <w:rFonts w:ascii="Arial" w:eastAsia="Calibri" w:hAnsi="Arial" w:cs="Arial"/>
          <w:bCs/>
          <w:sz w:val="18"/>
          <w:szCs w:val="18"/>
          <w:lang w:val="pt-BR" w:eastAsia="en-US"/>
        </w:rPr>
        <w:t>;</w:t>
      </w:r>
    </w:p>
    <w:p w14:paraId="6292A6B6" w14:textId="606742BA" w:rsidR="00A8782C" w:rsidRPr="006F19C9" w:rsidRDefault="00090B94"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
          <w:sz w:val="18"/>
          <w:szCs w:val="18"/>
          <w:lang w:val="pt-BR" w:eastAsia="en-US"/>
        </w:rPr>
        <w:t xml:space="preserve"> </w:t>
      </w:r>
      <w:r w:rsidR="00A8782C" w:rsidRPr="006F19C9">
        <w:rPr>
          <w:rFonts w:ascii="Arial" w:eastAsia="Calibri" w:hAnsi="Arial" w:cs="Arial"/>
          <w:b/>
          <w:sz w:val="18"/>
          <w:szCs w:val="18"/>
          <w:lang w:val="pt-BR" w:eastAsia="en-US"/>
        </w:rPr>
        <w:t>Multa</w:t>
      </w:r>
      <w:r w:rsidR="00A8782C" w:rsidRPr="006F19C9">
        <w:rPr>
          <w:rFonts w:ascii="Arial" w:eastAsia="Calibri" w:hAnsi="Arial" w:cs="Arial"/>
          <w:bCs/>
          <w:sz w:val="18"/>
          <w:szCs w:val="18"/>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2F12785F" w14:textId="7477C6E3" w:rsidR="00A8782C" w:rsidRPr="006F19C9" w:rsidRDefault="00090B94"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hAnsi="Arial" w:cs="Arial"/>
          <w:b/>
          <w:sz w:val="18"/>
          <w:szCs w:val="18"/>
          <w:lang w:val="pt-BR"/>
        </w:rPr>
        <w:t xml:space="preserve"> </w:t>
      </w:r>
      <w:r w:rsidR="00A8782C" w:rsidRPr="006F19C9">
        <w:rPr>
          <w:rFonts w:ascii="Arial" w:hAnsi="Arial" w:cs="Arial"/>
          <w:b/>
          <w:sz w:val="18"/>
          <w:szCs w:val="18"/>
          <w:lang w:val="pt-BR"/>
        </w:rPr>
        <w:t xml:space="preserve">Impedimento </w:t>
      </w:r>
      <w:r w:rsidR="00A8782C" w:rsidRPr="006F19C9">
        <w:rPr>
          <w:rFonts w:ascii="Arial" w:hAnsi="Arial" w:cs="Arial"/>
          <w:sz w:val="18"/>
          <w:szCs w:val="18"/>
          <w:lang w:val="pt-BR"/>
        </w:rPr>
        <w:t>de participar em licitação e de contratar com o Poder Executivo do Estado de Mato Grosso, pelo prazo de até 03 (três) anos, quando não se justificar a imposição de penalidade mais grave;</w:t>
      </w:r>
    </w:p>
    <w:p w14:paraId="249070E7" w14:textId="77777777" w:rsidR="006F19C9" w:rsidRPr="006F19C9" w:rsidRDefault="006F19C9" w:rsidP="006F19C9">
      <w:pPr>
        <w:pStyle w:val="PargrafodaLista"/>
        <w:spacing w:before="120" w:after="120" w:line="240" w:lineRule="atLeast"/>
        <w:ind w:left="1134"/>
        <w:jc w:val="both"/>
        <w:rPr>
          <w:rFonts w:ascii="Arial" w:eastAsia="Calibri" w:hAnsi="Arial" w:cs="Arial"/>
          <w:bCs/>
          <w:sz w:val="18"/>
          <w:szCs w:val="18"/>
          <w:lang w:val="pt-BR" w:eastAsia="en-US"/>
        </w:rPr>
      </w:pPr>
    </w:p>
    <w:p w14:paraId="72A0AFB2" w14:textId="3215F331" w:rsidR="00A8782C" w:rsidRPr="006F19C9" w:rsidRDefault="00090B94" w:rsidP="006F19C9">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6F19C9">
        <w:rPr>
          <w:rFonts w:ascii="Arial" w:hAnsi="Arial" w:cs="Arial"/>
          <w:b/>
          <w:sz w:val="18"/>
          <w:szCs w:val="18"/>
          <w:lang w:val="pt-BR"/>
        </w:rPr>
        <w:t xml:space="preserve"> </w:t>
      </w:r>
      <w:r w:rsidR="00A8782C" w:rsidRPr="006F19C9">
        <w:rPr>
          <w:rFonts w:ascii="Arial" w:hAnsi="Arial" w:cs="Arial"/>
          <w:b/>
          <w:sz w:val="18"/>
          <w:szCs w:val="18"/>
          <w:lang w:val="pt-BR"/>
        </w:rPr>
        <w:t>Declaração de inidoneidade</w:t>
      </w:r>
      <w:r w:rsidR="00A8782C" w:rsidRPr="006F19C9">
        <w:rPr>
          <w:rFonts w:ascii="Arial" w:hAnsi="Arial" w:cs="Arial"/>
          <w:sz w:val="18"/>
          <w:szCs w:val="18"/>
          <w:lang w:val="pt-BR"/>
        </w:rPr>
        <w:t xml:space="preserve"> para licitar ou contratar com a Administração Pública, de qualquer ente da Federação, pelo prazo mínimo de 3 (três) anos e máximo de 6 (seis) anos.</w:t>
      </w:r>
    </w:p>
    <w:p w14:paraId="1981420B" w14:textId="77777777" w:rsidR="00A8782C" w:rsidRPr="006F19C9"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hAnsi="Arial" w:cs="Arial"/>
          <w:sz w:val="18"/>
          <w:szCs w:val="18"/>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ECF5593" w14:textId="77777777" w:rsidR="00A8782C" w:rsidRPr="006F19C9" w:rsidRDefault="00A8782C" w:rsidP="00847FB8">
      <w:pPr>
        <w:pStyle w:val="PargrafodaLista"/>
        <w:numPr>
          <w:ilvl w:val="1"/>
          <w:numId w:val="18"/>
        </w:numPr>
        <w:spacing w:before="120" w:after="120" w:line="240" w:lineRule="atLeast"/>
        <w:ind w:left="567" w:hanging="567"/>
        <w:jc w:val="both"/>
        <w:rPr>
          <w:rFonts w:ascii="Arial" w:eastAsia="Calibri" w:hAnsi="Arial" w:cs="Arial"/>
          <w:bCs/>
          <w:color w:val="FF0066"/>
          <w:sz w:val="18"/>
          <w:szCs w:val="18"/>
          <w:lang w:val="pt-BR" w:eastAsia="en-US"/>
        </w:rPr>
      </w:pPr>
      <w:r w:rsidRPr="006F19C9">
        <w:rPr>
          <w:rFonts w:ascii="Arial" w:eastAsia="Calibri" w:hAnsi="Arial" w:cs="Arial"/>
          <w:bCs/>
          <w:sz w:val="18"/>
          <w:szCs w:val="18"/>
          <w:lang w:val="pt-BR" w:eastAsia="en-US"/>
        </w:rPr>
        <w:t xml:space="preserve">As multas aplicadas deverão ser pagas no prazo de </w:t>
      </w:r>
      <w:r w:rsidRPr="006F19C9">
        <w:rPr>
          <w:rFonts w:ascii="Arial" w:eastAsia="Calibri" w:hAnsi="Arial" w:cs="Arial"/>
          <w:b/>
          <w:bCs/>
          <w:sz w:val="18"/>
          <w:szCs w:val="18"/>
          <w:lang w:val="pt-BR" w:eastAsia="en-US"/>
        </w:rPr>
        <w:t>05 (cinco) dias úteis</w:t>
      </w:r>
      <w:r w:rsidRPr="006F19C9">
        <w:rPr>
          <w:rFonts w:ascii="Arial" w:eastAsia="Calibri" w:hAnsi="Arial" w:cs="Arial"/>
          <w:bCs/>
          <w:sz w:val="18"/>
          <w:szCs w:val="18"/>
          <w:lang w:val="pt-BR" w:eastAsia="en-US"/>
        </w:rPr>
        <w:t xml:space="preserve"> a contar da notificação, e não sendo recolhidas nesse prazo, além de nova penalização, serão descontadas dos créditos da empresa </w:t>
      </w:r>
      <w:r w:rsidRPr="006F19C9">
        <w:rPr>
          <w:rFonts w:ascii="Arial" w:hAnsi="Arial" w:cs="Arial"/>
          <w:sz w:val="18"/>
          <w:szCs w:val="18"/>
          <w:lang w:val="pt-BR"/>
        </w:rPr>
        <w:t>contratada</w:t>
      </w:r>
      <w:r w:rsidRPr="006F19C9">
        <w:rPr>
          <w:rFonts w:ascii="Arial" w:eastAsia="Calibri" w:hAnsi="Arial" w:cs="Arial"/>
          <w:bCs/>
          <w:sz w:val="18"/>
          <w:szCs w:val="18"/>
          <w:lang w:val="pt-BR" w:eastAsia="en-US"/>
        </w:rPr>
        <w:t xml:space="preserve"> ou cobradas administrativa ou judicialmente</w:t>
      </w:r>
      <w:r w:rsidRPr="006F19C9">
        <w:rPr>
          <w:rFonts w:ascii="Arial" w:hAnsi="Arial" w:cs="Arial"/>
          <w:sz w:val="18"/>
          <w:szCs w:val="18"/>
          <w:lang w:val="pt-BR"/>
        </w:rPr>
        <w:t>.</w:t>
      </w:r>
    </w:p>
    <w:p w14:paraId="43129702" w14:textId="77777777" w:rsidR="00A8782C" w:rsidRPr="006F19C9"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As penalidades previstas acima têm caráter de sanção administrativa, consequentemente:</w:t>
      </w:r>
    </w:p>
    <w:p w14:paraId="3B3800D1" w14:textId="77777777" w:rsidR="00A8782C" w:rsidRPr="006F19C9"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 sua aplicação não exime a empresa da reparação das eventuais perdas e danos que seu ato venha acarretar à Administração; </w:t>
      </w:r>
    </w:p>
    <w:p w14:paraId="6E842AA3" w14:textId="77777777" w:rsidR="00A8782C" w:rsidRPr="006F19C9"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Não exclui a responsabilização judicial por atos ilícitos; </w:t>
      </w:r>
    </w:p>
    <w:p w14:paraId="5F64B1D0" w14:textId="77777777" w:rsidR="00A8782C" w:rsidRPr="006F19C9"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As penalidades são independentes e a aplicação de uma não exclui as demais, quando cabíveis. </w:t>
      </w:r>
    </w:p>
    <w:p w14:paraId="3506697B" w14:textId="77777777" w:rsidR="00A8782C" w:rsidRDefault="00A8782C" w:rsidP="00847FB8">
      <w:pPr>
        <w:numPr>
          <w:ilvl w:val="1"/>
          <w:numId w:val="20"/>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s decorrentes, que deverá ser realizada pelos Órgãos e Entidades aderentes</w:t>
      </w:r>
      <w:bookmarkEnd w:id="23"/>
      <w:r w:rsidRPr="006F19C9">
        <w:rPr>
          <w:rFonts w:ascii="Arial" w:eastAsia="Calibri" w:hAnsi="Arial" w:cs="Arial"/>
          <w:bCs/>
          <w:sz w:val="18"/>
          <w:szCs w:val="18"/>
          <w:lang w:val="pt-BR" w:eastAsia="en-US"/>
        </w:rPr>
        <w:t xml:space="preserve">. </w:t>
      </w:r>
    </w:p>
    <w:p w14:paraId="54481A7E" w14:textId="77777777" w:rsidR="006F19C9" w:rsidRPr="006F19C9" w:rsidRDefault="006F19C9" w:rsidP="006F19C9">
      <w:pPr>
        <w:tabs>
          <w:tab w:val="left" w:pos="0"/>
        </w:tabs>
        <w:spacing w:before="120" w:after="120" w:line="240" w:lineRule="atLeast"/>
        <w:ind w:left="567"/>
        <w:jc w:val="both"/>
        <w:rPr>
          <w:rFonts w:ascii="Arial" w:eastAsia="Calibri" w:hAnsi="Arial" w:cs="Arial"/>
          <w:bCs/>
          <w:sz w:val="18"/>
          <w:szCs w:val="18"/>
          <w:lang w:val="pt-BR" w:eastAsia="en-US"/>
        </w:rPr>
      </w:pPr>
    </w:p>
    <w:p w14:paraId="52096342" w14:textId="77777777" w:rsidR="00A8782C" w:rsidRPr="006F19C9" w:rsidRDefault="00A8782C" w:rsidP="00847FB8">
      <w:pPr>
        <w:numPr>
          <w:ilvl w:val="0"/>
          <w:numId w:val="20"/>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26" w:name="_Hlk121825105"/>
      <w:bookmarkEnd w:id="25"/>
      <w:r w:rsidRPr="006F19C9">
        <w:rPr>
          <w:rFonts w:ascii="Arial" w:eastAsia="Calibri" w:hAnsi="Arial" w:cs="Arial"/>
          <w:b/>
          <w:bCs/>
          <w:sz w:val="18"/>
          <w:szCs w:val="18"/>
          <w:lang w:val="pt-BR" w:eastAsia="en-US"/>
        </w:rPr>
        <w:t>DAS DISPOSIÇÕES FINAIS</w:t>
      </w:r>
    </w:p>
    <w:p w14:paraId="4D31B112" w14:textId="45BFF91D" w:rsidR="00A8782C" w:rsidRPr="006F19C9" w:rsidRDefault="00A8782C" w:rsidP="00847FB8">
      <w:pPr>
        <w:pStyle w:val="PargrafodaLista"/>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27" w:name="_Hlk120631044"/>
      <w:r w:rsidRPr="006F19C9">
        <w:rPr>
          <w:rFonts w:ascii="Arial" w:eastAsia="Calibri" w:hAnsi="Arial" w:cs="Arial"/>
          <w:bCs/>
          <w:sz w:val="18"/>
          <w:szCs w:val="18"/>
          <w:lang w:val="pt-BR" w:eastAsia="en-US"/>
        </w:rPr>
        <w:t xml:space="preserve">Mediante decisão escrita e devidamente fundamentada, </w:t>
      </w:r>
      <w:r w:rsidR="00090B94" w:rsidRPr="006F19C9">
        <w:rPr>
          <w:rFonts w:ascii="Arial" w:eastAsia="Calibri" w:hAnsi="Arial" w:cs="Arial"/>
          <w:bCs/>
          <w:sz w:val="18"/>
          <w:szCs w:val="18"/>
          <w:lang w:val="pt-BR" w:eastAsia="en-US"/>
        </w:rPr>
        <w:t>está</w:t>
      </w:r>
      <w:r w:rsidRPr="006F19C9">
        <w:rPr>
          <w:rFonts w:ascii="Arial" w:eastAsia="Calibri" w:hAnsi="Arial" w:cs="Arial"/>
          <w:bCs/>
          <w:sz w:val="18"/>
          <w:szCs w:val="18"/>
          <w:lang w:val="pt-BR" w:eastAsia="en-US"/>
        </w:rPr>
        <w:t xml:space="preserve">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0662CE11" w14:textId="77777777" w:rsidR="00A8782C" w:rsidRPr="006F19C9" w:rsidRDefault="00A8782C" w:rsidP="00847FB8">
      <w:pPr>
        <w:numPr>
          <w:ilvl w:val="2"/>
          <w:numId w:val="17"/>
        </w:numPr>
        <w:tabs>
          <w:tab w:val="left" w:pos="567"/>
        </w:tabs>
        <w:spacing w:before="120" w:after="120" w:line="240" w:lineRule="atLeast"/>
        <w:ind w:left="1134" w:hanging="567"/>
        <w:jc w:val="both"/>
        <w:rPr>
          <w:rFonts w:ascii="Arial" w:eastAsia="Calibri" w:hAnsi="Arial" w:cs="Arial"/>
          <w:bCs/>
          <w:strike/>
          <w:sz w:val="18"/>
          <w:szCs w:val="18"/>
          <w:lang w:val="pt-BR" w:eastAsia="en-US"/>
        </w:rPr>
      </w:pPr>
      <w:r w:rsidRPr="006F19C9">
        <w:rPr>
          <w:rFonts w:ascii="Arial" w:hAnsi="Arial" w:cs="Arial"/>
          <w:sz w:val="18"/>
          <w:szCs w:val="18"/>
          <w:lang w:val="pt-BR"/>
        </w:rPr>
        <w:t>Ao pronunciar a nulidade do processo licitatório, a autoridade competente indicará expressamente os atos com vícios insanáveis, tornando sem efeito todos os subsequentes que deles dependam.</w:t>
      </w:r>
    </w:p>
    <w:p w14:paraId="17882371" w14:textId="673DACDE" w:rsidR="00A8782C" w:rsidRPr="006F19C9" w:rsidRDefault="00A8782C" w:rsidP="00847FB8">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As cláusulas desta Ata de Registro de Preços somam-se às obrigações das partes previstas no Edital do </w:t>
      </w:r>
      <w:r w:rsidRPr="006F19C9">
        <w:rPr>
          <w:rFonts w:ascii="Arial" w:eastAsia="Calibri" w:hAnsi="Arial" w:cs="Arial"/>
          <w:b/>
          <w:bCs/>
          <w:sz w:val="18"/>
          <w:szCs w:val="18"/>
          <w:lang w:val="pt-BR" w:eastAsia="en-US"/>
        </w:rPr>
        <w:t xml:space="preserve">PREGÃO ELETRÔNICO nº </w:t>
      </w:r>
      <w:r w:rsidR="002E08F9" w:rsidRPr="006F19C9">
        <w:rPr>
          <w:rFonts w:ascii="Arial" w:eastAsia="Calibri" w:hAnsi="Arial" w:cs="Arial"/>
          <w:b/>
          <w:bCs/>
          <w:sz w:val="18"/>
          <w:szCs w:val="18"/>
          <w:lang w:val="pt-BR" w:eastAsia="en-US"/>
        </w:rPr>
        <w:t>00</w:t>
      </w:r>
      <w:r w:rsidR="00BE4AF0" w:rsidRPr="006F19C9">
        <w:rPr>
          <w:rFonts w:ascii="Arial" w:eastAsia="Calibri" w:hAnsi="Arial" w:cs="Arial"/>
          <w:b/>
          <w:bCs/>
          <w:sz w:val="18"/>
          <w:szCs w:val="18"/>
          <w:lang w:val="pt-BR" w:eastAsia="en-US"/>
        </w:rPr>
        <w:t>6</w:t>
      </w:r>
      <w:r w:rsidRPr="006F19C9">
        <w:rPr>
          <w:rFonts w:ascii="Arial" w:eastAsia="Calibri" w:hAnsi="Arial" w:cs="Arial"/>
          <w:b/>
          <w:bCs/>
          <w:sz w:val="18"/>
          <w:szCs w:val="18"/>
          <w:lang w:val="pt-BR" w:eastAsia="en-US"/>
        </w:rPr>
        <w:t>/202</w:t>
      </w:r>
      <w:r w:rsidR="002E08F9" w:rsidRPr="006F19C9">
        <w:rPr>
          <w:rFonts w:ascii="Arial" w:eastAsia="Calibri" w:hAnsi="Arial" w:cs="Arial"/>
          <w:b/>
          <w:bCs/>
          <w:sz w:val="18"/>
          <w:szCs w:val="18"/>
          <w:lang w:val="pt-BR" w:eastAsia="en-US"/>
        </w:rPr>
        <w:t>3</w:t>
      </w:r>
      <w:r w:rsidRPr="006F19C9">
        <w:rPr>
          <w:rFonts w:ascii="Arial" w:eastAsia="Calibri" w:hAnsi="Arial" w:cs="Arial"/>
          <w:b/>
          <w:bCs/>
          <w:sz w:val="18"/>
          <w:szCs w:val="18"/>
          <w:lang w:val="pt-BR" w:eastAsia="en-US"/>
        </w:rPr>
        <w:t xml:space="preserve"> </w:t>
      </w:r>
      <w:r w:rsidRPr="006F19C9">
        <w:rPr>
          <w:rFonts w:ascii="Arial" w:eastAsia="Calibri" w:hAnsi="Arial" w:cs="Arial"/>
          <w:bCs/>
          <w:sz w:val="18"/>
          <w:szCs w:val="18"/>
          <w:lang w:val="pt-BR" w:eastAsia="en-US"/>
        </w:rPr>
        <w:t xml:space="preserve">e seus anexos, bem como àquelas previstas na minuta do </w:t>
      </w:r>
      <w:r w:rsidRPr="006F19C9">
        <w:rPr>
          <w:rFonts w:ascii="Arial" w:hAnsi="Arial" w:cs="Arial"/>
          <w:sz w:val="18"/>
          <w:szCs w:val="18"/>
          <w:lang w:val="pt-BR"/>
        </w:rPr>
        <w:t>contrato</w:t>
      </w:r>
      <w:r w:rsidRPr="006F19C9">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14:paraId="5CC4618B" w14:textId="77777777" w:rsidR="00A8782C" w:rsidRPr="006F19C9" w:rsidRDefault="00A8782C" w:rsidP="00847FB8">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Aos casos omissos aplicam-se as disposições constantes na Lei Federal nº 14.133/2021 e no Decreto Estadual nº 1.525/2022</w:t>
      </w:r>
      <w:bookmarkEnd w:id="27"/>
      <w:r w:rsidRPr="006F19C9">
        <w:rPr>
          <w:rFonts w:ascii="Arial" w:hAnsi="Arial" w:cs="Arial"/>
          <w:sz w:val="18"/>
          <w:szCs w:val="18"/>
          <w:lang w:val="pt-BR"/>
        </w:rPr>
        <w:t>.</w:t>
      </w:r>
    </w:p>
    <w:p w14:paraId="6B46E9D7" w14:textId="77777777" w:rsidR="006F19C9" w:rsidRPr="006F19C9" w:rsidRDefault="006F19C9" w:rsidP="006F19C9">
      <w:pPr>
        <w:tabs>
          <w:tab w:val="left" w:pos="0"/>
        </w:tabs>
        <w:spacing w:before="120" w:after="120" w:line="240" w:lineRule="atLeast"/>
        <w:ind w:left="567"/>
        <w:jc w:val="both"/>
        <w:rPr>
          <w:rFonts w:ascii="Arial" w:eastAsia="Calibri" w:hAnsi="Arial" w:cs="Arial"/>
          <w:bCs/>
          <w:sz w:val="18"/>
          <w:szCs w:val="18"/>
          <w:lang w:val="pt-BR" w:eastAsia="en-US"/>
        </w:rPr>
      </w:pPr>
    </w:p>
    <w:p w14:paraId="74DEF3E0" w14:textId="77777777" w:rsidR="00A8782C" w:rsidRPr="006F19C9" w:rsidRDefault="00A8782C" w:rsidP="00847FB8">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DO FORO</w:t>
      </w:r>
    </w:p>
    <w:p w14:paraId="283EC52C" w14:textId="299778B8" w:rsidR="006F19C9" w:rsidRDefault="00A8782C" w:rsidP="00847FB8">
      <w:pPr>
        <w:numPr>
          <w:ilvl w:val="1"/>
          <w:numId w:val="17"/>
        </w:numPr>
        <w:tabs>
          <w:tab w:val="left" w:pos="0"/>
        </w:tabs>
        <w:spacing w:before="120" w:after="120" w:line="240" w:lineRule="atLeast"/>
        <w:ind w:left="567" w:hanging="567"/>
        <w:jc w:val="both"/>
        <w:rPr>
          <w:rFonts w:ascii="Arial" w:eastAsia="Calibri" w:hAnsi="Arial" w:cs="Arial"/>
          <w:sz w:val="18"/>
          <w:szCs w:val="18"/>
          <w:lang w:val="pt-BR"/>
        </w:rPr>
      </w:pPr>
      <w:bookmarkStart w:id="28" w:name="_Hlk120631481"/>
      <w:r w:rsidRPr="006F19C9">
        <w:rPr>
          <w:rFonts w:ascii="Arial" w:eastAsia="Calibri" w:hAnsi="Arial" w:cs="Arial"/>
          <w:sz w:val="18"/>
          <w:szCs w:val="18"/>
          <w:lang w:val="pt-BR"/>
        </w:rPr>
        <w:t xml:space="preserve">Para dirimir eventuais conflitos, poderá ser instada a Câmara Administrativa de Resolução Consensual de Conflitos envolvendo Aquisições e Contratos no Estado de Mato Grosso - CONSENSO MT. </w:t>
      </w:r>
    </w:p>
    <w:p w14:paraId="32FEFE17" w14:textId="77777777" w:rsidR="006F19C9" w:rsidRDefault="006F19C9">
      <w:pPr>
        <w:suppressAutoHyphens w:val="0"/>
        <w:rPr>
          <w:rFonts w:ascii="Arial" w:eastAsia="Calibri" w:hAnsi="Arial" w:cs="Arial"/>
          <w:sz w:val="18"/>
          <w:szCs w:val="18"/>
          <w:lang w:val="pt-BR"/>
        </w:rPr>
      </w:pPr>
      <w:r>
        <w:rPr>
          <w:rFonts w:ascii="Arial" w:eastAsia="Calibri" w:hAnsi="Arial" w:cs="Arial"/>
          <w:sz w:val="18"/>
          <w:szCs w:val="18"/>
          <w:lang w:val="pt-BR"/>
        </w:rPr>
        <w:br w:type="page"/>
      </w:r>
    </w:p>
    <w:p w14:paraId="0F040DF0" w14:textId="77777777" w:rsidR="00A8782C" w:rsidRPr="006F19C9" w:rsidRDefault="00A8782C" w:rsidP="006F19C9">
      <w:pPr>
        <w:tabs>
          <w:tab w:val="left" w:pos="0"/>
        </w:tabs>
        <w:spacing w:before="120" w:after="120" w:line="240" w:lineRule="atLeast"/>
        <w:ind w:left="567"/>
        <w:jc w:val="both"/>
        <w:rPr>
          <w:rFonts w:ascii="Arial" w:eastAsia="Calibri" w:hAnsi="Arial" w:cs="Arial"/>
          <w:sz w:val="18"/>
          <w:szCs w:val="18"/>
          <w:lang w:val="pt-BR"/>
        </w:rPr>
      </w:pPr>
    </w:p>
    <w:p w14:paraId="0B1EF8F0" w14:textId="77777777" w:rsidR="00A8782C" w:rsidRPr="006F19C9" w:rsidRDefault="00A8782C" w:rsidP="00847FB8">
      <w:pPr>
        <w:numPr>
          <w:ilvl w:val="1"/>
          <w:numId w:val="17"/>
        </w:numPr>
        <w:tabs>
          <w:tab w:val="left" w:pos="0"/>
        </w:tabs>
        <w:spacing w:before="120" w:after="120" w:line="240" w:lineRule="atLeast"/>
        <w:ind w:left="567" w:hanging="567"/>
        <w:jc w:val="both"/>
        <w:rPr>
          <w:rFonts w:ascii="Arial" w:eastAsia="Calibri" w:hAnsi="Arial" w:cs="Arial"/>
          <w:b/>
          <w:sz w:val="18"/>
          <w:szCs w:val="18"/>
          <w:lang w:val="pt-BR" w:eastAsia="en-US"/>
        </w:rPr>
      </w:pPr>
      <w:r w:rsidRPr="006F19C9">
        <w:rPr>
          <w:rFonts w:ascii="Arial" w:eastAsia="Calibri" w:hAnsi="Arial" w:cs="Arial"/>
          <w:bCs/>
          <w:sz w:val="18"/>
          <w:szCs w:val="18"/>
          <w:lang w:val="pt-BR" w:eastAsia="en-US"/>
        </w:rPr>
        <w:t xml:space="preserve">As partes </w:t>
      </w:r>
      <w:r w:rsidRPr="006F19C9">
        <w:rPr>
          <w:rFonts w:ascii="Arial" w:eastAsia="Calibri" w:hAnsi="Arial" w:cs="Arial"/>
          <w:sz w:val="18"/>
          <w:szCs w:val="18"/>
          <w:lang w:val="pt-BR"/>
        </w:rPr>
        <w:t>contratante</w:t>
      </w:r>
      <w:r w:rsidRPr="006F19C9">
        <w:rPr>
          <w:rFonts w:ascii="Arial" w:eastAsia="Calibri" w:hAnsi="Arial" w:cs="Arial"/>
          <w:bCs/>
          <w:sz w:val="18"/>
          <w:szCs w:val="18"/>
          <w:lang w:val="pt-BR" w:eastAsia="en-US"/>
        </w:rPr>
        <w:t xml:space="preserv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 </w:t>
      </w:r>
    </w:p>
    <w:bookmarkEnd w:id="28"/>
    <w:p w14:paraId="3E40BB65" w14:textId="77777777" w:rsidR="00A8782C" w:rsidRPr="006F19C9"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5461F1F9" w14:textId="7D56D086" w:rsidR="00A8782C" w:rsidRPr="006F19C9" w:rsidRDefault="006F19C9" w:rsidP="00A8782C">
      <w:pPr>
        <w:tabs>
          <w:tab w:val="left" w:pos="5670"/>
        </w:tabs>
        <w:spacing w:before="120" w:after="120" w:line="240" w:lineRule="atLeast"/>
        <w:ind w:left="5670"/>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ab/>
      </w:r>
      <w:r w:rsidRPr="006F19C9">
        <w:rPr>
          <w:rFonts w:ascii="Arial" w:eastAsia="Calibri" w:hAnsi="Arial" w:cs="Arial"/>
          <w:bCs/>
          <w:sz w:val="18"/>
          <w:szCs w:val="18"/>
          <w:lang w:val="pt-BR" w:eastAsia="en-US"/>
        </w:rPr>
        <w:tab/>
      </w:r>
      <w:r w:rsidR="00A8782C" w:rsidRPr="006F19C9">
        <w:rPr>
          <w:rFonts w:ascii="Arial" w:eastAsia="Calibri" w:hAnsi="Arial" w:cs="Arial"/>
          <w:bCs/>
          <w:sz w:val="18"/>
          <w:szCs w:val="18"/>
          <w:lang w:val="pt-BR" w:eastAsia="en-US"/>
        </w:rPr>
        <w:t xml:space="preserve">Cuiabá-MT, </w:t>
      </w:r>
      <w:r w:rsidRPr="006F19C9">
        <w:rPr>
          <w:rFonts w:ascii="Arial" w:eastAsia="Calibri" w:hAnsi="Arial" w:cs="Arial"/>
          <w:bCs/>
          <w:sz w:val="18"/>
          <w:szCs w:val="18"/>
          <w:lang w:val="pt-BR" w:eastAsia="en-US"/>
        </w:rPr>
        <w:t>28</w:t>
      </w:r>
      <w:r w:rsidR="00A8782C" w:rsidRPr="006F19C9">
        <w:rPr>
          <w:rFonts w:ascii="Arial" w:eastAsia="Calibri" w:hAnsi="Arial" w:cs="Arial"/>
          <w:bCs/>
          <w:sz w:val="18"/>
          <w:szCs w:val="18"/>
          <w:lang w:val="pt-BR" w:eastAsia="en-US"/>
        </w:rPr>
        <w:t xml:space="preserve"> de </w:t>
      </w:r>
      <w:r w:rsidRPr="006F19C9">
        <w:rPr>
          <w:rFonts w:ascii="Arial" w:eastAsia="Calibri" w:hAnsi="Arial" w:cs="Arial"/>
          <w:bCs/>
          <w:sz w:val="18"/>
          <w:szCs w:val="18"/>
          <w:lang w:val="pt-BR" w:eastAsia="en-US"/>
        </w:rPr>
        <w:t>junho</w:t>
      </w:r>
      <w:r w:rsidR="00A8782C" w:rsidRPr="006F19C9">
        <w:rPr>
          <w:rFonts w:ascii="Arial" w:eastAsia="Calibri" w:hAnsi="Arial" w:cs="Arial"/>
          <w:bCs/>
          <w:sz w:val="18"/>
          <w:szCs w:val="18"/>
          <w:lang w:val="pt-BR" w:eastAsia="en-US"/>
        </w:rPr>
        <w:t xml:space="preserve"> de 202</w:t>
      </w:r>
      <w:r w:rsidR="00051B10" w:rsidRPr="006F19C9">
        <w:rPr>
          <w:rFonts w:ascii="Arial" w:eastAsia="Calibri" w:hAnsi="Arial" w:cs="Arial"/>
          <w:bCs/>
          <w:sz w:val="18"/>
          <w:szCs w:val="18"/>
          <w:lang w:val="pt-BR" w:eastAsia="en-US"/>
        </w:rPr>
        <w:t>3</w:t>
      </w:r>
      <w:r w:rsidR="00A8782C" w:rsidRPr="006F19C9">
        <w:rPr>
          <w:rFonts w:ascii="Arial" w:eastAsia="Calibri" w:hAnsi="Arial" w:cs="Arial"/>
          <w:bCs/>
          <w:sz w:val="18"/>
          <w:szCs w:val="18"/>
          <w:lang w:val="pt-BR" w:eastAsia="en-US"/>
        </w:rPr>
        <w:t>.</w:t>
      </w:r>
    </w:p>
    <w:p w14:paraId="4C8CC6F5" w14:textId="77777777" w:rsidR="00A8782C" w:rsidRPr="006F19C9"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3794"/>
        <w:gridCol w:w="4926"/>
      </w:tblGrid>
      <w:tr w:rsidR="00A8782C" w:rsidRPr="006F19C9" w14:paraId="40EB8EF3" w14:textId="77777777" w:rsidTr="00CC7561">
        <w:trPr>
          <w:jc w:val="center"/>
        </w:trPr>
        <w:tc>
          <w:tcPr>
            <w:tcW w:w="3794" w:type="dxa"/>
          </w:tcPr>
          <w:p w14:paraId="4FB97540" w14:textId="6714811E" w:rsidR="00A8782C" w:rsidRPr="006F19C9" w:rsidRDefault="00114A7E" w:rsidP="00CF232B">
            <w:pPr>
              <w:spacing w:line="240" w:lineRule="atLeast"/>
              <w:ind w:left="34" w:hanging="34"/>
              <w:jc w:val="center"/>
              <w:rPr>
                <w:rFonts w:ascii="Arial" w:eastAsia="Calibri" w:hAnsi="Arial" w:cs="Arial"/>
                <w:b/>
                <w:bCs/>
                <w:sz w:val="18"/>
                <w:szCs w:val="18"/>
                <w:lang w:val="pt-BR" w:eastAsia="en-US"/>
              </w:rPr>
            </w:pPr>
            <w:r w:rsidRPr="006F19C9">
              <w:rPr>
                <w:rFonts w:ascii="Arial" w:hAnsi="Arial" w:cs="Arial"/>
                <w:b/>
                <w:sz w:val="18"/>
                <w:szCs w:val="18"/>
              </w:rPr>
              <w:t>BASÍLIO BEZERRA GUIMARÃES DOS SANTOS</w:t>
            </w:r>
          </w:p>
          <w:p w14:paraId="18D406B2" w14:textId="29F328BF" w:rsidR="00A8782C" w:rsidRPr="006F19C9" w:rsidRDefault="00A8782C" w:rsidP="00CF232B">
            <w:pPr>
              <w:spacing w:line="240" w:lineRule="atLeast"/>
              <w:ind w:left="34" w:right="2"/>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SECRET</w:t>
            </w:r>
            <w:r w:rsidR="00CF7FB7" w:rsidRPr="006F19C9">
              <w:rPr>
                <w:rFonts w:ascii="Arial" w:eastAsia="Calibri" w:hAnsi="Arial" w:cs="Arial"/>
                <w:bCs/>
                <w:sz w:val="18"/>
                <w:szCs w:val="18"/>
                <w:lang w:val="pt-BR" w:eastAsia="en-US"/>
              </w:rPr>
              <w:t>Á</w:t>
            </w:r>
            <w:r w:rsidRPr="006F19C9">
              <w:rPr>
                <w:rFonts w:ascii="Arial" w:eastAsia="Calibri" w:hAnsi="Arial" w:cs="Arial"/>
                <w:bCs/>
                <w:sz w:val="18"/>
                <w:szCs w:val="18"/>
                <w:lang w:val="pt-BR" w:eastAsia="en-US"/>
              </w:rPr>
              <w:t>RIO DE ESTADO DE PLANEJAMENTO E GESTÃO</w:t>
            </w:r>
          </w:p>
          <w:p w14:paraId="1911AA77" w14:textId="77777777" w:rsidR="00A8782C" w:rsidRPr="006F19C9"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926" w:type="dxa"/>
          </w:tcPr>
          <w:p w14:paraId="55C55BDD" w14:textId="2A315AE3" w:rsidR="00A8782C" w:rsidRPr="006F19C9" w:rsidRDefault="00114A7E" w:rsidP="00CF232B">
            <w:pPr>
              <w:tabs>
                <w:tab w:val="left" w:pos="2340"/>
              </w:tabs>
              <w:spacing w:line="240" w:lineRule="atLeast"/>
              <w:ind w:left="567" w:hanging="567"/>
              <w:jc w:val="center"/>
              <w:rPr>
                <w:rFonts w:ascii="Arial" w:eastAsia="Calibri" w:hAnsi="Arial" w:cs="Arial"/>
                <w:b/>
                <w:bCs/>
                <w:sz w:val="18"/>
                <w:szCs w:val="18"/>
                <w:lang w:val="pt-BR" w:eastAsia="en-US"/>
              </w:rPr>
            </w:pPr>
            <w:r w:rsidRPr="006F19C9">
              <w:rPr>
                <w:rFonts w:ascii="Arial" w:hAnsi="Arial" w:cs="Arial"/>
                <w:b/>
                <w:sz w:val="18"/>
                <w:szCs w:val="18"/>
              </w:rPr>
              <w:t>KATIENE CETSUMI MIYAKAWA PINHEIRO</w:t>
            </w:r>
          </w:p>
          <w:p w14:paraId="0F6215D0" w14:textId="422996A3" w:rsidR="00A8782C" w:rsidRPr="006F19C9" w:rsidRDefault="00A8782C" w:rsidP="00CF232B">
            <w:pPr>
              <w:spacing w:line="240" w:lineRule="atLeast"/>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SECRETÁRI</w:t>
            </w:r>
            <w:r w:rsidR="00CF7FB7" w:rsidRPr="006F19C9">
              <w:rPr>
                <w:rFonts w:ascii="Arial" w:eastAsia="Calibri" w:hAnsi="Arial" w:cs="Arial"/>
                <w:bCs/>
                <w:sz w:val="18"/>
                <w:szCs w:val="18"/>
                <w:lang w:val="pt-BR" w:eastAsia="en-US"/>
              </w:rPr>
              <w:t>A</w:t>
            </w:r>
            <w:r w:rsidRPr="006F19C9">
              <w:rPr>
                <w:rFonts w:ascii="Arial" w:eastAsia="Calibri" w:hAnsi="Arial" w:cs="Arial"/>
                <w:bCs/>
                <w:sz w:val="18"/>
                <w:szCs w:val="18"/>
                <w:lang w:val="pt-BR" w:eastAsia="en-US"/>
              </w:rPr>
              <w:t xml:space="preserve"> ADJUNT</w:t>
            </w:r>
            <w:r w:rsidR="00CF7FB7" w:rsidRPr="006F19C9">
              <w:rPr>
                <w:rFonts w:ascii="Arial" w:eastAsia="Calibri" w:hAnsi="Arial" w:cs="Arial"/>
                <w:bCs/>
                <w:sz w:val="18"/>
                <w:szCs w:val="18"/>
                <w:lang w:val="pt-BR" w:eastAsia="en-US"/>
              </w:rPr>
              <w:t>A</w:t>
            </w:r>
            <w:r w:rsidRPr="006F19C9">
              <w:rPr>
                <w:rFonts w:ascii="Arial" w:eastAsia="Calibri" w:hAnsi="Arial" w:cs="Arial"/>
                <w:bCs/>
                <w:sz w:val="18"/>
                <w:szCs w:val="18"/>
                <w:lang w:val="pt-BR" w:eastAsia="en-US"/>
              </w:rPr>
              <w:t xml:space="preserve"> DE AQUISIÇÕES GOVERNAMENTAIS</w:t>
            </w:r>
          </w:p>
        </w:tc>
      </w:tr>
      <w:tr w:rsidR="00A8782C" w:rsidRPr="006F19C9" w14:paraId="41B2D8A5" w14:textId="77777777" w:rsidTr="00CC7561">
        <w:trPr>
          <w:jc w:val="center"/>
        </w:trPr>
        <w:tc>
          <w:tcPr>
            <w:tcW w:w="3794" w:type="dxa"/>
          </w:tcPr>
          <w:p w14:paraId="27D7D792" w14:textId="64DC3DAB" w:rsidR="00A8782C" w:rsidRPr="006F19C9" w:rsidRDefault="00CF232B" w:rsidP="00CF232B">
            <w:pPr>
              <w:tabs>
                <w:tab w:val="left" w:pos="2340"/>
              </w:tabs>
              <w:spacing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HELIA SENA FERREIRA RABELO</w:t>
            </w:r>
          </w:p>
          <w:p w14:paraId="1E75C6F8" w14:textId="6481E798" w:rsidR="00A8782C" w:rsidRPr="006F19C9" w:rsidRDefault="00114A7E" w:rsidP="00CF232B">
            <w:pPr>
              <w:tabs>
                <w:tab w:val="left" w:pos="0"/>
              </w:tabs>
              <w:spacing w:line="240" w:lineRule="atLeast"/>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FÁBRICA DAS BANDEIRAS INDÚSTRIA COMÉRCIO DE CONFECÇÕES SERVIÇOS E ACESSÓRIOS EIRELI</w:t>
            </w:r>
          </w:p>
        </w:tc>
        <w:tc>
          <w:tcPr>
            <w:tcW w:w="4926" w:type="dxa"/>
          </w:tcPr>
          <w:p w14:paraId="275EE426" w14:textId="396C1C7C" w:rsidR="00A8782C" w:rsidRPr="006F19C9" w:rsidRDefault="00CF232B" w:rsidP="00CF232B">
            <w:pPr>
              <w:tabs>
                <w:tab w:val="left" w:pos="2340"/>
              </w:tabs>
              <w:spacing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
                <w:bCs/>
                <w:sz w:val="18"/>
                <w:szCs w:val="18"/>
                <w:lang w:val="pt-BR" w:eastAsia="en-US"/>
              </w:rPr>
              <w:t>LUÍS AFONSO DA SILVA</w:t>
            </w:r>
          </w:p>
          <w:p w14:paraId="7E63474A" w14:textId="5760D67F" w:rsidR="00A8782C" w:rsidRPr="006F19C9" w:rsidRDefault="00114A7E" w:rsidP="00CF232B">
            <w:pPr>
              <w:tabs>
                <w:tab w:val="left" w:pos="65"/>
              </w:tabs>
              <w:spacing w:line="240" w:lineRule="atLeast"/>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LUASI PAPÉIS E LIVROS LTDA</w:t>
            </w:r>
          </w:p>
        </w:tc>
      </w:tr>
    </w:tbl>
    <w:p w14:paraId="052E080A" w14:textId="77777777" w:rsidR="00A8782C" w:rsidRPr="006F19C9" w:rsidRDefault="00A8782C" w:rsidP="00A8782C">
      <w:pPr>
        <w:pStyle w:val="PargrafodaLista"/>
        <w:spacing w:before="120" w:after="120" w:line="240" w:lineRule="atLeast"/>
        <w:ind w:left="567"/>
        <w:jc w:val="both"/>
        <w:rPr>
          <w:rFonts w:ascii="Arial" w:hAnsi="Arial" w:cs="Arial"/>
          <w:sz w:val="18"/>
          <w:szCs w:val="18"/>
          <w:lang w:val="pt-BR"/>
        </w:rPr>
      </w:pPr>
    </w:p>
    <w:p w14:paraId="658590C6" w14:textId="77777777" w:rsidR="002567F6" w:rsidRPr="006F19C9" w:rsidRDefault="002567F6" w:rsidP="002567F6">
      <w:pPr>
        <w:pStyle w:val="SemEspaamento"/>
        <w:tabs>
          <w:tab w:val="left" w:pos="3138"/>
        </w:tabs>
        <w:rPr>
          <w:rFonts w:ascii="Arial" w:hAnsi="Arial" w:cs="Arial"/>
          <w:sz w:val="18"/>
          <w:szCs w:val="18"/>
        </w:rPr>
      </w:pPr>
      <w:r w:rsidRPr="006F19C9">
        <w:rPr>
          <w:rFonts w:ascii="Arial" w:hAnsi="Arial" w:cs="Arial"/>
          <w:sz w:val="18"/>
          <w:szCs w:val="18"/>
        </w:rPr>
        <w:t>Em Conformidade:</w:t>
      </w:r>
    </w:p>
    <w:p w14:paraId="500FF8E9" w14:textId="77777777" w:rsidR="002567F6" w:rsidRPr="006F19C9" w:rsidRDefault="002567F6" w:rsidP="002567F6">
      <w:pPr>
        <w:pStyle w:val="SemEspaamento"/>
        <w:tabs>
          <w:tab w:val="left" w:pos="3138"/>
        </w:tabs>
        <w:jc w:val="center"/>
        <w:rPr>
          <w:rFonts w:ascii="Arial" w:hAnsi="Arial" w:cs="Arial"/>
          <w:b/>
          <w:sz w:val="18"/>
          <w:szCs w:val="18"/>
        </w:rPr>
      </w:pPr>
    </w:p>
    <w:p w14:paraId="0FCCDB96" w14:textId="77777777" w:rsidR="002567F6" w:rsidRPr="006F19C9" w:rsidRDefault="002567F6" w:rsidP="002567F6">
      <w:pPr>
        <w:pStyle w:val="SemEspaamento"/>
        <w:tabs>
          <w:tab w:val="left" w:pos="3138"/>
        </w:tabs>
        <w:jc w:val="center"/>
        <w:rPr>
          <w:rFonts w:ascii="Arial" w:hAnsi="Arial" w:cs="Arial"/>
          <w:b/>
          <w:sz w:val="18"/>
          <w:szCs w:val="18"/>
        </w:rPr>
      </w:pPr>
    </w:p>
    <w:p w14:paraId="4110D445" w14:textId="77777777" w:rsidR="002567F6" w:rsidRPr="006F19C9" w:rsidRDefault="002567F6" w:rsidP="002567F6">
      <w:pPr>
        <w:pStyle w:val="SemEspaamento"/>
        <w:tabs>
          <w:tab w:val="left" w:pos="3138"/>
        </w:tabs>
        <w:jc w:val="center"/>
        <w:rPr>
          <w:rFonts w:ascii="Arial" w:hAnsi="Arial" w:cs="Arial"/>
          <w:b/>
          <w:sz w:val="18"/>
          <w:szCs w:val="18"/>
        </w:rPr>
      </w:pPr>
    </w:p>
    <w:p w14:paraId="3DAC3F8C" w14:textId="77777777" w:rsidR="002567F6" w:rsidRPr="006F19C9" w:rsidRDefault="002567F6" w:rsidP="002567F6">
      <w:pPr>
        <w:pStyle w:val="SemEspaamento"/>
        <w:tabs>
          <w:tab w:val="left" w:pos="3138"/>
        </w:tabs>
        <w:jc w:val="center"/>
        <w:rPr>
          <w:rFonts w:ascii="Arial" w:hAnsi="Arial" w:cs="Arial"/>
          <w:b/>
          <w:sz w:val="18"/>
          <w:szCs w:val="18"/>
        </w:rPr>
      </w:pPr>
      <w:r w:rsidRPr="006F19C9">
        <w:rPr>
          <w:rFonts w:ascii="Arial" w:hAnsi="Arial" w:cs="Arial"/>
          <w:b/>
          <w:sz w:val="18"/>
          <w:szCs w:val="18"/>
        </w:rPr>
        <w:t>DANIELA MARQUES GODINHO</w:t>
      </w:r>
    </w:p>
    <w:p w14:paraId="6889B0EA" w14:textId="77777777" w:rsidR="002567F6" w:rsidRPr="006F19C9" w:rsidRDefault="002567F6" w:rsidP="002567F6">
      <w:pPr>
        <w:pStyle w:val="SemEspaamento"/>
        <w:tabs>
          <w:tab w:val="left" w:pos="3138"/>
        </w:tabs>
        <w:jc w:val="center"/>
        <w:rPr>
          <w:rFonts w:ascii="Arial" w:hAnsi="Arial" w:cs="Arial"/>
          <w:sz w:val="18"/>
          <w:szCs w:val="18"/>
        </w:rPr>
      </w:pPr>
      <w:r w:rsidRPr="006F19C9">
        <w:rPr>
          <w:rFonts w:ascii="Arial" w:hAnsi="Arial" w:cs="Arial"/>
          <w:sz w:val="18"/>
          <w:szCs w:val="18"/>
        </w:rPr>
        <w:t>SUPERINTENDENTE DE LICITAÇÕES E REGISTRO DE PREÇOS</w:t>
      </w:r>
    </w:p>
    <w:p w14:paraId="2534614D" w14:textId="0554E916" w:rsidR="002567F6" w:rsidRPr="006F19C9" w:rsidRDefault="002567F6" w:rsidP="002567F6">
      <w:pPr>
        <w:pStyle w:val="SemEspaamento"/>
        <w:tabs>
          <w:tab w:val="left" w:pos="3138"/>
        </w:tabs>
        <w:jc w:val="center"/>
        <w:rPr>
          <w:rFonts w:ascii="Arial" w:hAnsi="Arial" w:cs="Arial"/>
          <w:sz w:val="18"/>
          <w:szCs w:val="18"/>
        </w:rPr>
      </w:pPr>
      <w:r w:rsidRPr="006F19C9">
        <w:rPr>
          <w:rFonts w:ascii="Arial" w:hAnsi="Arial" w:cs="Arial"/>
          <w:sz w:val="18"/>
          <w:szCs w:val="18"/>
        </w:rPr>
        <w:t>SLRP/SAAG/SEPLAG</w:t>
      </w:r>
    </w:p>
    <w:p w14:paraId="257EAFEF" w14:textId="77777777" w:rsidR="002567F6" w:rsidRPr="006F19C9" w:rsidRDefault="002567F6" w:rsidP="002567F6">
      <w:pPr>
        <w:pStyle w:val="SemEspaamento"/>
        <w:tabs>
          <w:tab w:val="left" w:pos="3138"/>
        </w:tabs>
        <w:jc w:val="center"/>
        <w:rPr>
          <w:rFonts w:ascii="Arial" w:hAnsi="Arial" w:cs="Arial"/>
          <w:sz w:val="18"/>
          <w:szCs w:val="18"/>
        </w:rPr>
      </w:pPr>
    </w:p>
    <w:p w14:paraId="54270B42" w14:textId="77777777" w:rsidR="00307E15" w:rsidRPr="006F19C9" w:rsidRDefault="00307E15" w:rsidP="00307E15">
      <w:pPr>
        <w:rPr>
          <w:rFonts w:ascii="Arial" w:eastAsia="Arial" w:hAnsi="Arial" w:cs="Arial"/>
          <w:sz w:val="18"/>
          <w:szCs w:val="18"/>
          <w:lang w:val="pt-BR"/>
        </w:rPr>
      </w:pPr>
      <w:bookmarkStart w:id="29" w:name="_GoBack"/>
      <w:bookmarkEnd w:id="26"/>
      <w:bookmarkEnd w:id="29"/>
    </w:p>
    <w:p w14:paraId="6D492F56" w14:textId="77777777" w:rsidR="00307E15" w:rsidRPr="006F19C9" w:rsidRDefault="00307E15" w:rsidP="00307E15">
      <w:pPr>
        <w:rPr>
          <w:rFonts w:ascii="Arial" w:eastAsia="Arial" w:hAnsi="Arial" w:cs="Arial"/>
          <w:sz w:val="18"/>
          <w:szCs w:val="18"/>
          <w:lang w:val="pt-BR"/>
        </w:rPr>
      </w:pPr>
    </w:p>
    <w:p w14:paraId="60B02E32" w14:textId="27F9DB1A" w:rsidR="007D5838" w:rsidRPr="006F19C9" w:rsidRDefault="007D5838" w:rsidP="00307E15">
      <w:pPr>
        <w:tabs>
          <w:tab w:val="left" w:pos="3584"/>
        </w:tabs>
        <w:rPr>
          <w:rFonts w:ascii="Arial" w:eastAsia="Arial" w:hAnsi="Arial" w:cs="Arial"/>
          <w:sz w:val="18"/>
          <w:szCs w:val="18"/>
          <w:lang w:val="pt-BR"/>
        </w:rPr>
      </w:pPr>
    </w:p>
    <w:sectPr w:rsidR="007D5838" w:rsidRPr="006F19C9">
      <w:headerReference w:type="default" r:id="rId9"/>
      <w:footerReference w:type="even" r:id="rId10"/>
      <w:footerReference w:type="default" r:id="rId11"/>
      <w:pgSz w:w="11905" w:h="16837"/>
      <w:pgMar w:top="1134" w:right="862" w:bottom="1134" w:left="1417" w:header="284"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A9EA" w16cex:dateUtc="2023-03-2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8D672" w16cid:durableId="27C538FB"/>
  <w16cid:commentId w16cid:paraId="6E8EB452" w16cid:durableId="27C53902"/>
  <w16cid:commentId w16cid:paraId="4132C457" w16cid:durableId="27C5A98F"/>
  <w16cid:commentId w16cid:paraId="31D612DB" w16cid:durableId="27C53907"/>
  <w16cid:commentId w16cid:paraId="503A5DDB" w16cid:durableId="27C53908"/>
  <w16cid:commentId w16cid:paraId="1913414F" w16cid:durableId="27C5A992"/>
  <w16cid:commentId w16cid:paraId="447D24E7" w16cid:durableId="27C5A9EA"/>
  <w16cid:commentId w16cid:paraId="6FEE5978" w16cid:durableId="27C53909"/>
  <w16cid:commentId w16cid:paraId="0A02FAEB" w16cid:durableId="27C5390B"/>
  <w16cid:commentId w16cid:paraId="203DCF7B" w16cid:durableId="27C5390C"/>
  <w16cid:commentId w16cid:paraId="55C4A773" w16cid:durableId="27C5390D"/>
  <w16cid:commentId w16cid:paraId="17581C7D" w16cid:durableId="27C5390E"/>
  <w16cid:commentId w16cid:paraId="28027539" w16cid:durableId="27C5390F"/>
  <w16cid:commentId w16cid:paraId="3A9ABE8B" w16cid:durableId="27C53910"/>
  <w16cid:commentId w16cid:paraId="5BAB20A4" w16cid:durableId="27C53911"/>
  <w16cid:commentId w16cid:paraId="1B5C6076" w16cid:durableId="27C53912"/>
  <w16cid:commentId w16cid:paraId="304F57E0" w16cid:durableId="27C53913"/>
  <w16cid:commentId w16cid:paraId="563E2F35" w16cid:durableId="27C53914"/>
  <w16cid:commentId w16cid:paraId="5FF54B87" w16cid:durableId="27C5A99F"/>
  <w16cid:commentId w16cid:paraId="1EE3EECA" w16cid:durableId="27C5A9A0"/>
  <w16cid:commentId w16cid:paraId="79B69EF8" w16cid:durableId="27C5A9A1"/>
  <w16cid:commentId w16cid:paraId="097F5F21" w16cid:durableId="27C5A9A2"/>
  <w16cid:commentId w16cid:paraId="3F9638C1" w16cid:durableId="27C53916"/>
  <w16cid:commentId w16cid:paraId="2DFC68F5" w16cid:durableId="27C53918"/>
  <w16cid:commentId w16cid:paraId="5F432A6E" w16cid:durableId="27C53919"/>
  <w16cid:commentId w16cid:paraId="1AB3D832" w16cid:durableId="27C5391A"/>
  <w16cid:commentId w16cid:paraId="42BB8205" w16cid:durableId="27C5A9A7"/>
  <w16cid:commentId w16cid:paraId="654DD482" w16cid:durableId="27C5A9A8"/>
  <w16cid:commentId w16cid:paraId="68C1F961" w16cid:durableId="27C5A9A9"/>
  <w16cid:commentId w16cid:paraId="4DA9F293" w16cid:durableId="27C5A9AA"/>
  <w16cid:commentId w16cid:paraId="5F9BAD93" w16cid:durableId="27C5A9AB"/>
  <w16cid:commentId w16cid:paraId="7BEA7019" w16cid:durableId="27C5A9AC"/>
  <w16cid:commentId w16cid:paraId="038DDA3C" w16cid:durableId="27C5A9AD"/>
  <w16cid:commentId w16cid:paraId="65E5D337" w16cid:durableId="27C5A9AE"/>
  <w16cid:commentId w16cid:paraId="020C4956" w16cid:durableId="27C5A9B0"/>
  <w16cid:commentId w16cid:paraId="2B42EECC" w16cid:durableId="27C5A9B1"/>
  <w16cid:commentId w16cid:paraId="558DE220" w16cid:durableId="27C5A9B2"/>
  <w16cid:commentId w16cid:paraId="75149C33" w16cid:durableId="27C5A9B3"/>
  <w16cid:commentId w16cid:paraId="1245E24B" w16cid:durableId="27C5A9B4"/>
  <w16cid:commentId w16cid:paraId="0B3C1EB5" w16cid:durableId="27C5A9B5"/>
  <w16cid:commentId w16cid:paraId="2C9A9E9B" w16cid:durableId="27C5A9B6"/>
  <w16cid:commentId w16cid:paraId="5E53E4B7" w16cid:durableId="27C5A9B7"/>
  <w16cid:commentId w16cid:paraId="63AD7C71" w16cid:durableId="27C5A9B8"/>
  <w16cid:commentId w16cid:paraId="7282BF30" w16cid:durableId="27C5A9B9"/>
  <w16cid:commentId w16cid:paraId="233D4DFD" w16cid:durableId="27C5A9BA"/>
  <w16cid:commentId w16cid:paraId="022A71A3" w16cid:durableId="27C5A9BB"/>
  <w16cid:commentId w16cid:paraId="260A7409" w16cid:durableId="27C5A9BC"/>
  <w16cid:commentId w16cid:paraId="34702E65" w16cid:durableId="27C5A9BD"/>
  <w16cid:commentId w16cid:paraId="6C2E77CD" w16cid:durableId="27C5A9BE"/>
  <w16cid:commentId w16cid:paraId="69977F60" w16cid:durableId="27C5A9BF"/>
  <w16cid:commentId w16cid:paraId="35122269" w16cid:durableId="27C5A9C0"/>
  <w16cid:commentId w16cid:paraId="67ACF322" w16cid:durableId="27C5A9C1"/>
  <w16cid:commentId w16cid:paraId="04B7AAC2" w16cid:durableId="27C5A9C2"/>
  <w16cid:commentId w16cid:paraId="6931C0BE" w16cid:durableId="27C5A9C3"/>
  <w16cid:commentId w16cid:paraId="59850306" w16cid:durableId="27C5A9C4"/>
  <w16cid:commentId w16cid:paraId="3FA59FE2" w16cid:durableId="27C5A9C5"/>
  <w16cid:commentId w16cid:paraId="2B796107" w16cid:durableId="27C5A9C6"/>
  <w16cid:commentId w16cid:paraId="7D6F958C" w16cid:durableId="27C5A9C7"/>
  <w16cid:commentId w16cid:paraId="3DBEB2B6" w16cid:durableId="27C5A9C8"/>
  <w16cid:commentId w16cid:paraId="2B4D0D3C" w16cid:durableId="27C5A9C9"/>
  <w16cid:commentId w16cid:paraId="13E3CEB1" w16cid:durableId="27C5A9CA"/>
  <w16cid:commentId w16cid:paraId="442ADC4A" w16cid:durableId="27C5A9CB"/>
  <w16cid:commentId w16cid:paraId="76661FF2" w16cid:durableId="27C5A9CC"/>
  <w16cid:commentId w16cid:paraId="59AA9070" w16cid:durableId="27C5A9CD"/>
  <w16cid:commentId w16cid:paraId="1F01F9EA" w16cid:durableId="27C5A9CE"/>
  <w16cid:commentId w16cid:paraId="1E043C5A" w16cid:durableId="27C5A9CF"/>
  <w16cid:commentId w16cid:paraId="27F527EF" w16cid:durableId="27C5A9D0"/>
  <w16cid:commentId w16cid:paraId="1817FECD" w16cid:durableId="27C5A9D1"/>
  <w16cid:commentId w16cid:paraId="0C18FE62" w16cid:durableId="27C5A9D2"/>
  <w16cid:commentId w16cid:paraId="7474D190" w16cid:durableId="27C5A9D3"/>
  <w16cid:commentId w16cid:paraId="7EDD6C3E" w16cid:durableId="27C5A9D4"/>
  <w16cid:commentId w16cid:paraId="5F6E101F" w16cid:durableId="27C5A9D5"/>
  <w16cid:commentId w16cid:paraId="41903BFC" w16cid:durableId="27C5A9D6"/>
  <w16cid:commentId w16cid:paraId="03CE98FE" w16cid:durableId="27C5A9D7"/>
  <w16cid:commentId w16cid:paraId="328CB5BA" w16cid:durableId="27C5A9D8"/>
  <w16cid:commentId w16cid:paraId="107EC60C" w16cid:durableId="27C5A9D9"/>
  <w16cid:commentId w16cid:paraId="204B627D" w16cid:durableId="27C5A9DA"/>
  <w16cid:commentId w16cid:paraId="5F78E1FB" w16cid:durableId="27C5A9DC"/>
  <w16cid:commentId w16cid:paraId="38535FE5" w16cid:durableId="27C5A9DD"/>
  <w16cid:commentId w16cid:paraId="1303C7E0" w16cid:durableId="27C5A9DE"/>
  <w16cid:commentId w16cid:paraId="1175ECFC" w16cid:durableId="27C5A9DF"/>
  <w16cid:commentId w16cid:paraId="3EF5283E" w16cid:durableId="27C5A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848C" w14:textId="77777777" w:rsidR="00463C2B" w:rsidRDefault="00463C2B">
      <w:r>
        <w:separator/>
      </w:r>
    </w:p>
  </w:endnote>
  <w:endnote w:type="continuationSeparator" w:id="0">
    <w:p w14:paraId="63A19DFD" w14:textId="77777777" w:rsidR="00463C2B" w:rsidRDefault="0046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288C7C26" w:rsidR="00463C2B" w:rsidRDefault="00463C2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15" w14:textId="77777777" w:rsidR="00463C2B" w:rsidRDefault="00463C2B">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C6C0" w14:textId="77777777" w:rsidR="00463C2B" w:rsidRPr="00140A26" w:rsidRDefault="00463C2B" w:rsidP="00683F6C">
    <w:pPr>
      <w:pStyle w:val="Rodap"/>
      <w:rPr>
        <w:rFonts w:ascii="Arial" w:hAnsi="Arial" w:cs="Arial"/>
        <w:sz w:val="8"/>
        <w:szCs w:val="8"/>
        <w:lang w:val="pt-BR"/>
      </w:rPr>
    </w:pPr>
  </w:p>
  <w:p w14:paraId="7B00D7E7" w14:textId="77777777" w:rsidR="00205D67" w:rsidRPr="00D045A2" w:rsidRDefault="00205D67" w:rsidP="00205D67">
    <w:pPr>
      <w:pStyle w:val="Cabealho"/>
      <w:spacing w:line="276" w:lineRule="auto"/>
      <w:ind w:right="-425"/>
      <w:rPr>
        <w:rFonts w:ascii="Arial" w:hAnsi="Arial" w:cs="Arial"/>
        <w:sz w:val="16"/>
        <w:szCs w:val="16"/>
      </w:rPr>
    </w:pPr>
    <w:r w:rsidRPr="00D045A2">
      <w:rPr>
        <w:rFonts w:ascii="Arial" w:hAnsi="Arial" w:cs="Arial"/>
        <w:sz w:val="16"/>
        <w:szCs w:val="16"/>
      </w:rPr>
      <w:t>CARP (65) 3613.3792 / 3613.3607</w:t>
    </w:r>
  </w:p>
  <w:p w14:paraId="6A67B153" w14:textId="6179A474" w:rsidR="00205D67" w:rsidRPr="004661AC" w:rsidRDefault="00205D67" w:rsidP="00205D67">
    <w:pPr>
      <w:pStyle w:val="Cabealho"/>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ab/>
      <w:t xml:space="preserve">                 </w:t>
    </w:r>
    <w:r w:rsidRPr="00D045A2">
      <w:rPr>
        <w:rFonts w:ascii="Arial" w:hAnsi="Arial" w:cs="Arial"/>
        <w:sz w:val="16"/>
        <w:szCs w:val="16"/>
      </w:rPr>
      <w:t xml:space="preserve"> </w:t>
    </w:r>
    <w:r>
      <w:rPr>
        <w:rFonts w:ascii="Arial" w:hAnsi="Arial" w:cs="Arial"/>
        <w:sz w:val="16"/>
        <w:szCs w:val="16"/>
      </w:rPr>
      <w:t>ggarp@seplag.</w:t>
    </w:r>
    <w:r w:rsidRPr="00D045A2">
      <w:rPr>
        <w:rFonts w:ascii="Arial" w:hAnsi="Arial" w:cs="Arial"/>
        <w:sz w:val="16"/>
        <w:szCs w:val="16"/>
      </w:rPr>
      <w:t>mt.gov.br</w:t>
    </w:r>
  </w:p>
  <w:p w14:paraId="00000211" w14:textId="77777777" w:rsidR="00463C2B" w:rsidRDefault="00463C2B">
    <w:pPr>
      <w:pBdr>
        <w:top w:val="nil"/>
        <w:left w:val="nil"/>
        <w:bottom w:val="nil"/>
        <w:right w:val="nil"/>
        <w:between w:val="nil"/>
      </w:pBdr>
      <w:tabs>
        <w:tab w:val="center" w:pos="4419"/>
        <w:tab w:val="right" w:pos="8838"/>
      </w:tabs>
      <w:rPr>
        <w:rFonts w:ascii="Arial" w:eastAsia="Arial" w:hAnsi="Arial" w:cs="Arial"/>
        <w:color w:val="000000"/>
        <w:sz w:val="16"/>
        <w:szCs w:val="16"/>
      </w:rPr>
    </w:pPr>
  </w:p>
  <w:p w14:paraId="00000212" w14:textId="5F79AA39" w:rsidR="00463C2B" w:rsidRPr="00FB4F60" w:rsidRDefault="00463C2B">
    <w:pPr>
      <w:pBdr>
        <w:top w:val="nil"/>
        <w:left w:val="nil"/>
        <w:bottom w:val="nil"/>
        <w:right w:val="nil"/>
        <w:between w:val="nil"/>
      </w:pBdr>
      <w:tabs>
        <w:tab w:val="center" w:pos="4419"/>
        <w:tab w:val="right" w:pos="8838"/>
      </w:tabs>
      <w:jc w:val="right"/>
      <w:rPr>
        <w:color w:val="000000"/>
        <w:sz w:val="16"/>
        <w:szCs w:val="16"/>
        <w:lang w:val="pt-BR"/>
      </w:rPr>
    </w:pPr>
    <w:r w:rsidRPr="00FB4F60">
      <w:rPr>
        <w:rFonts w:ascii="Arial" w:eastAsia="Arial" w:hAnsi="Arial" w:cs="Arial"/>
        <w:color w:val="000000"/>
        <w:sz w:val="16"/>
        <w:szCs w:val="16"/>
        <w:lang w:val="pt-BR"/>
      </w:rPr>
      <w:t xml:space="preserve">Página </w:t>
    </w:r>
    <w:r w:rsidRPr="00FB4F60">
      <w:rPr>
        <w:rFonts w:ascii="Arial" w:eastAsia="Arial" w:hAnsi="Arial" w:cs="Arial"/>
        <w:b/>
        <w:color w:val="000000"/>
        <w:sz w:val="16"/>
        <w:szCs w:val="16"/>
        <w:lang w:val="pt-BR"/>
      </w:rPr>
      <w:fldChar w:fldCharType="begin"/>
    </w:r>
    <w:r w:rsidRPr="00FB4F60">
      <w:rPr>
        <w:rFonts w:ascii="Arial" w:eastAsia="Arial" w:hAnsi="Arial" w:cs="Arial"/>
        <w:b/>
        <w:color w:val="000000"/>
        <w:sz w:val="16"/>
        <w:szCs w:val="16"/>
        <w:lang w:val="pt-BR"/>
      </w:rPr>
      <w:instrText>PAGE</w:instrText>
    </w:r>
    <w:r w:rsidRPr="00FB4F60">
      <w:rPr>
        <w:rFonts w:ascii="Arial" w:eastAsia="Arial" w:hAnsi="Arial" w:cs="Arial"/>
        <w:b/>
        <w:color w:val="000000"/>
        <w:sz w:val="16"/>
        <w:szCs w:val="16"/>
        <w:lang w:val="pt-BR"/>
      </w:rPr>
      <w:fldChar w:fldCharType="separate"/>
    </w:r>
    <w:r w:rsidR="009C3460">
      <w:rPr>
        <w:rFonts w:ascii="Arial" w:eastAsia="Arial" w:hAnsi="Arial" w:cs="Arial"/>
        <w:b/>
        <w:noProof/>
        <w:color w:val="000000"/>
        <w:sz w:val="16"/>
        <w:szCs w:val="16"/>
        <w:lang w:val="pt-BR"/>
      </w:rPr>
      <w:t>13</w:t>
    </w:r>
    <w:r w:rsidRPr="00FB4F60">
      <w:rPr>
        <w:rFonts w:ascii="Arial" w:eastAsia="Arial" w:hAnsi="Arial" w:cs="Arial"/>
        <w:b/>
        <w:color w:val="000000"/>
        <w:sz w:val="16"/>
        <w:szCs w:val="16"/>
        <w:lang w:val="pt-BR"/>
      </w:rPr>
      <w:fldChar w:fldCharType="end"/>
    </w:r>
    <w:r w:rsidRPr="00FB4F60">
      <w:rPr>
        <w:rFonts w:ascii="Arial" w:eastAsia="Arial" w:hAnsi="Arial" w:cs="Arial"/>
        <w:color w:val="000000"/>
        <w:sz w:val="16"/>
        <w:szCs w:val="16"/>
        <w:lang w:val="pt-BR"/>
      </w:rPr>
      <w:t xml:space="preserve"> de </w:t>
    </w:r>
    <w:r w:rsidRPr="00FB4F60">
      <w:rPr>
        <w:rFonts w:ascii="Arial" w:eastAsia="Arial" w:hAnsi="Arial" w:cs="Arial"/>
        <w:b/>
        <w:color w:val="000000"/>
        <w:sz w:val="16"/>
        <w:szCs w:val="16"/>
        <w:lang w:val="pt-BR"/>
      </w:rPr>
      <w:fldChar w:fldCharType="begin"/>
    </w:r>
    <w:r w:rsidRPr="00FB4F60">
      <w:rPr>
        <w:rFonts w:ascii="Arial" w:eastAsia="Arial" w:hAnsi="Arial" w:cs="Arial"/>
        <w:b/>
        <w:color w:val="000000"/>
        <w:sz w:val="16"/>
        <w:szCs w:val="16"/>
        <w:lang w:val="pt-BR"/>
      </w:rPr>
      <w:instrText>NUMPAGES</w:instrText>
    </w:r>
    <w:r w:rsidRPr="00FB4F60">
      <w:rPr>
        <w:rFonts w:ascii="Arial" w:eastAsia="Arial" w:hAnsi="Arial" w:cs="Arial"/>
        <w:b/>
        <w:color w:val="000000"/>
        <w:sz w:val="16"/>
        <w:szCs w:val="16"/>
        <w:lang w:val="pt-BR"/>
      </w:rPr>
      <w:fldChar w:fldCharType="separate"/>
    </w:r>
    <w:r w:rsidR="009C3460">
      <w:rPr>
        <w:rFonts w:ascii="Arial" w:eastAsia="Arial" w:hAnsi="Arial" w:cs="Arial"/>
        <w:b/>
        <w:noProof/>
        <w:color w:val="000000"/>
        <w:sz w:val="16"/>
        <w:szCs w:val="16"/>
        <w:lang w:val="pt-BR"/>
      </w:rPr>
      <w:t>13</w:t>
    </w:r>
    <w:r w:rsidRPr="00FB4F60">
      <w:rPr>
        <w:rFonts w:ascii="Arial" w:eastAsia="Arial" w:hAnsi="Arial" w:cs="Arial"/>
        <w:b/>
        <w:color w:val="000000"/>
        <w:sz w:val="16"/>
        <w:szCs w:val="16"/>
        <w:lang w:val="pt-BR"/>
      </w:rPr>
      <w:fldChar w:fldCharType="end"/>
    </w:r>
  </w:p>
  <w:p w14:paraId="00000213" w14:textId="77777777" w:rsidR="00463C2B" w:rsidRDefault="00463C2B">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90CF" w14:textId="77777777" w:rsidR="00463C2B" w:rsidRDefault="00463C2B">
      <w:r>
        <w:separator/>
      </w:r>
    </w:p>
  </w:footnote>
  <w:footnote w:type="continuationSeparator" w:id="0">
    <w:p w14:paraId="66201A2F" w14:textId="77777777" w:rsidR="00463C2B" w:rsidRDefault="0046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1857" w14:textId="693F82A3" w:rsidR="00463C2B" w:rsidRDefault="00463C2B" w:rsidP="00E37455">
    <w:pPr>
      <w:pStyle w:val="Cabealho"/>
      <w:jc w:val="center"/>
    </w:pPr>
    <w:r>
      <w:rPr>
        <w:noProof/>
        <w:lang w:val="pt-BR"/>
      </w:rPr>
      <w:drawing>
        <wp:inline distT="0" distB="0" distL="0" distR="0" wp14:anchorId="4C6880FB" wp14:editId="4E77EB91">
          <wp:extent cx="3767455" cy="1085215"/>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14:paraId="17E5EBCE" w14:textId="77777777" w:rsidR="00463C2B" w:rsidRPr="0092318F" w:rsidRDefault="00463C2B" w:rsidP="00E37455">
    <w:pPr>
      <w:widowControl/>
      <w:tabs>
        <w:tab w:val="center" w:pos="4252"/>
        <w:tab w:val="right" w:pos="8504"/>
      </w:tabs>
      <w:suppressAutoHyphens w:val="0"/>
      <w:jc w:val="center"/>
      <w:rPr>
        <w:rFonts w:asciiTheme="minorHAnsi" w:eastAsia="Calibri" w:hAnsiTheme="minorHAnsi" w:cstheme="minorHAnsi"/>
        <w:sz w:val="24"/>
        <w:szCs w:val="24"/>
        <w:lang w:val="pt-BR" w:eastAsia="en-US"/>
      </w:rPr>
    </w:pPr>
    <w:r w:rsidRPr="0092318F">
      <w:rPr>
        <w:rFonts w:asciiTheme="minorHAnsi" w:eastAsia="Calibri" w:hAnsiTheme="minorHAnsi" w:cstheme="minorHAnsi"/>
        <w:sz w:val="24"/>
        <w:szCs w:val="24"/>
        <w:lang w:val="pt-BR" w:eastAsia="en-US"/>
      </w:rPr>
      <w:t>Secretaria Adjunta de Aquisições Governamentais</w:t>
    </w:r>
  </w:p>
  <w:p w14:paraId="39BCB7DA" w14:textId="77777777" w:rsidR="00463C2B" w:rsidRPr="001B6BB7" w:rsidRDefault="00463C2B" w:rsidP="001B6BB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772"/>
    <w:multiLevelType w:val="multilevel"/>
    <w:tmpl w:val="0DC6D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upperRoman"/>
      <w:lvlText w:val="%3)"/>
      <w:lvlJc w:val="left"/>
      <w:pPr>
        <w:ind w:left="3198" w:hanging="504"/>
      </w:pPr>
      <w:rPr>
        <w:rFonts w:ascii="Arial" w:eastAsia="Calibri" w:hAnsi="Arial" w:cs="Arial"/>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97EB1"/>
    <w:multiLevelType w:val="multilevel"/>
    <w:tmpl w:val="CD640BB4"/>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rPr>
    </w:lvl>
    <w:lvl w:ilvl="2">
      <w:start w:val="3"/>
      <w:numFmt w:val="decimal"/>
      <w:lvlText w:val="%1.%2.%3"/>
      <w:lvlJc w:val="left"/>
      <w:pPr>
        <w:ind w:left="1802" w:hanging="810"/>
      </w:pPr>
      <w:rPr>
        <w:rFonts w:eastAsia="Arial" w:hint="default"/>
        <w:b/>
      </w:rPr>
    </w:lvl>
    <w:lvl w:ilvl="3">
      <w:start w:val="5"/>
      <w:numFmt w:val="decimal"/>
      <w:lvlText w:val="%1.%2.%3.%4"/>
      <w:lvlJc w:val="left"/>
      <w:pPr>
        <w:ind w:left="2298" w:hanging="810"/>
      </w:pPr>
      <w:rPr>
        <w:rFonts w:eastAsia="Arial" w:hint="default"/>
        <w:b/>
      </w:rPr>
    </w:lvl>
    <w:lvl w:ilvl="4">
      <w:start w:val="1"/>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2" w15:restartNumberingAfterBreak="0">
    <w:nsid w:val="11AC1BE3"/>
    <w:multiLevelType w:val="multilevel"/>
    <w:tmpl w:val="4498D9B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C81C17"/>
    <w:multiLevelType w:val="multilevel"/>
    <w:tmpl w:val="BF56CE7C"/>
    <w:lvl w:ilvl="0">
      <w:start w:val="1"/>
      <w:numFmt w:val="decimal"/>
      <w:lvlText w:val="9.5.%1"/>
      <w:lvlJc w:val="left"/>
      <w:pPr>
        <w:ind w:left="566" w:hanging="566"/>
      </w:pPr>
      <w:rPr>
        <w:rFonts w:ascii="Arial" w:eastAsia="Arial" w:hAnsi="Arial" w:cs="Arial"/>
        <w:b/>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9114773"/>
    <w:multiLevelType w:val="hybridMultilevel"/>
    <w:tmpl w:val="9518590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C153E"/>
    <w:multiLevelType w:val="multilevel"/>
    <w:tmpl w:val="3FBED4FC"/>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b/>
        <w:bCs w:val="0"/>
      </w:rPr>
    </w:lvl>
    <w:lvl w:ilvl="2">
      <w:start w:val="1"/>
      <w:numFmt w:val="decimal"/>
      <w:lvlText w:val="%1.%2.%3."/>
      <w:lvlJc w:val="left"/>
      <w:pPr>
        <w:ind w:left="720" w:hanging="720"/>
      </w:pPr>
      <w:rPr>
        <w:rFonts w:hint="default"/>
        <w:b/>
        <w:bCs w:val="0"/>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35ED77BE"/>
    <w:multiLevelType w:val="multilevel"/>
    <w:tmpl w:val="466E4E7E"/>
    <w:lvl w:ilvl="0">
      <w:start w:val="11"/>
      <w:numFmt w:val="decimal"/>
      <w:lvlText w:val="%1"/>
      <w:lvlJc w:val="left"/>
      <w:pPr>
        <w:ind w:left="360" w:hanging="360"/>
      </w:pPr>
      <w:rPr>
        <w:rFonts w:eastAsia="Arial" w:hint="default"/>
      </w:rPr>
    </w:lvl>
    <w:lvl w:ilvl="1">
      <w:start w:val="1"/>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b/>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11" w15:restartNumberingAfterBreak="0">
    <w:nsid w:val="374168E2"/>
    <w:multiLevelType w:val="multilevel"/>
    <w:tmpl w:val="08529A02"/>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b/>
      </w:rPr>
    </w:lvl>
    <w:lvl w:ilvl="2">
      <w:start w:val="4"/>
      <w:numFmt w:val="decimal"/>
      <w:lvlText w:val="%1.%2.%3"/>
      <w:lvlJc w:val="left"/>
      <w:pPr>
        <w:ind w:left="1802" w:hanging="810"/>
      </w:pPr>
      <w:rPr>
        <w:rFonts w:eastAsia="Arial" w:hint="default"/>
        <w:b/>
      </w:rPr>
    </w:lvl>
    <w:lvl w:ilvl="3">
      <w:start w:val="1"/>
      <w:numFmt w:val="decimal"/>
      <w:lvlText w:val="%1.%2.%3.%4"/>
      <w:lvlJc w:val="left"/>
      <w:pPr>
        <w:ind w:left="2298" w:hanging="810"/>
      </w:pPr>
      <w:rPr>
        <w:rFonts w:eastAsia="Arial" w:hint="default"/>
        <w:b/>
      </w:rPr>
    </w:lvl>
    <w:lvl w:ilvl="4">
      <w:start w:val="1"/>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b/>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12"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3D581CAF"/>
    <w:multiLevelType w:val="multilevel"/>
    <w:tmpl w:val="F732E38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E5D10"/>
    <w:multiLevelType w:val="multilevel"/>
    <w:tmpl w:val="FC40E0DC"/>
    <w:lvl w:ilvl="0">
      <w:start w:val="1"/>
      <w:numFmt w:val="decimal"/>
      <w:lvlText w:val="8.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31E7D"/>
    <w:multiLevelType w:val="multilevel"/>
    <w:tmpl w:val="2EA60EE4"/>
    <w:lvl w:ilvl="0">
      <w:start w:val="1"/>
      <w:numFmt w:val="decimal"/>
      <w:lvlText w:val="%1."/>
      <w:lvlJc w:val="left"/>
      <w:pPr>
        <w:ind w:left="360" w:hanging="360"/>
      </w:pPr>
      <w:rPr>
        <w:b/>
        <w:strike w:val="0"/>
        <w:dstrike w:val="0"/>
        <w:color w:val="00000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b/>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16" w15:restartNumberingAfterBreak="0">
    <w:nsid w:val="588D5678"/>
    <w:multiLevelType w:val="multilevel"/>
    <w:tmpl w:val="0F044EB8"/>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2064" w:hanging="504"/>
      </w:pPr>
      <w:rPr>
        <w:b/>
        <w:strike w:val="0"/>
        <w:color w:val="auto"/>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4B6DBA"/>
    <w:multiLevelType w:val="multilevel"/>
    <w:tmpl w:val="27C03D14"/>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14" w:hanging="504"/>
      </w:pPr>
      <w:rPr>
        <w:b/>
        <w:bCs/>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390528"/>
    <w:multiLevelType w:val="multilevel"/>
    <w:tmpl w:val="C15C6974"/>
    <w:lvl w:ilvl="0">
      <w:start w:val="1"/>
      <w:numFmt w:val="decimal"/>
      <w:lvlText w:val="%1"/>
      <w:lvlJc w:val="left"/>
      <w:pPr>
        <w:ind w:left="9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3491E"/>
    <w:multiLevelType w:val="multilevel"/>
    <w:tmpl w:val="9D7C1716"/>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9F4A48"/>
    <w:multiLevelType w:val="multilevel"/>
    <w:tmpl w:val="51F8FD2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trike w:val="0"/>
        <w:color w:val="auto"/>
        <w:sz w:val="18"/>
        <w:szCs w:val="18"/>
      </w:rPr>
    </w:lvl>
    <w:lvl w:ilvl="2">
      <w:start w:val="1"/>
      <w:numFmt w:val="decimal"/>
      <w:lvlText w:val="%1.%2.%3."/>
      <w:lvlJc w:val="left"/>
      <w:pPr>
        <w:ind w:left="1213" w:hanging="504"/>
      </w:pPr>
      <w:rPr>
        <w:rFonts w:ascii="Arial" w:hAnsi="Arial" w:cs="Arial" w:hint="default"/>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3486" w:hanging="792"/>
      </w:pPr>
      <w:rPr>
        <w:rFonts w:ascii="Arial" w:hAnsi="Arial" w:cs="Arial" w:hint="default"/>
        <w:b/>
        <w:sz w:val="18"/>
        <w:szCs w:val="18"/>
      </w:rPr>
    </w:lvl>
    <w:lvl w:ilvl="5">
      <w:start w:val="1"/>
      <w:numFmt w:val="decimal"/>
      <w:lvlText w:val="%1.%2.%3.%4.%5.%6."/>
      <w:lvlJc w:val="left"/>
      <w:pPr>
        <w:ind w:left="2736" w:hanging="936"/>
      </w:pPr>
      <w:rPr>
        <w:b/>
        <w:bC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81022"/>
    <w:multiLevelType w:val="multilevel"/>
    <w:tmpl w:val="9A7E6454"/>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rPr>
    </w:lvl>
    <w:lvl w:ilvl="2">
      <w:start w:val="3"/>
      <w:numFmt w:val="decimal"/>
      <w:lvlText w:val="%1.%2.%3"/>
      <w:lvlJc w:val="left"/>
      <w:pPr>
        <w:ind w:left="1802" w:hanging="810"/>
      </w:pPr>
      <w:rPr>
        <w:rFonts w:eastAsia="Arial" w:hint="default"/>
      </w:rPr>
    </w:lvl>
    <w:lvl w:ilvl="3">
      <w:start w:val="1"/>
      <w:numFmt w:val="decimal"/>
      <w:lvlText w:val="%1.%2.%3.%4"/>
      <w:lvlJc w:val="left"/>
      <w:pPr>
        <w:ind w:left="2298" w:hanging="810"/>
      </w:pPr>
      <w:rPr>
        <w:rFonts w:eastAsia="Arial" w:hint="default"/>
        <w:b/>
      </w:rPr>
    </w:lvl>
    <w:lvl w:ilvl="4">
      <w:start w:val="2"/>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22" w15:restartNumberingAfterBreak="0">
    <w:nsid w:val="65E83C2D"/>
    <w:multiLevelType w:val="multilevel"/>
    <w:tmpl w:val="7E5C0926"/>
    <w:lvl w:ilvl="0">
      <w:start w:val="1"/>
      <w:numFmt w:val="decimal"/>
      <w:lvlText w:val="8.6.%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FE0886"/>
    <w:multiLevelType w:val="multilevel"/>
    <w:tmpl w:val="264ED67C"/>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24" w:hanging="504"/>
      </w:pPr>
      <w:rPr>
        <w:rFonts w:hint="default"/>
        <w:b/>
        <w:bCs/>
        <w:strike w:val="0"/>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10137D"/>
    <w:multiLevelType w:val="hybridMultilevel"/>
    <w:tmpl w:val="3E3E3B84"/>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9C866E32">
      <w:start w:val="1"/>
      <w:numFmt w:val="upperRoman"/>
      <w:lvlText w:val="%3)"/>
      <w:lvlJc w:val="left"/>
      <w:pPr>
        <w:ind w:left="2727" w:hanging="180"/>
      </w:pPr>
      <w:rPr>
        <w:rFonts w:hint="default"/>
        <w:b/>
        <w:strike w:val="0"/>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6FA6787D"/>
    <w:multiLevelType w:val="multilevel"/>
    <w:tmpl w:val="5378B98C"/>
    <w:lvl w:ilvl="0">
      <w:start w:val="3"/>
      <w:numFmt w:val="decimal"/>
      <w:lvlText w:val="%1"/>
      <w:lvlJc w:val="left"/>
      <w:pPr>
        <w:ind w:left="555" w:hanging="555"/>
      </w:pPr>
      <w:rPr>
        <w:rFonts w:eastAsia="Arial" w:hint="default"/>
      </w:rPr>
    </w:lvl>
    <w:lvl w:ilvl="1">
      <w:start w:val="4"/>
      <w:numFmt w:val="decimal"/>
      <w:lvlText w:val="%1.%2"/>
      <w:lvlJc w:val="left"/>
      <w:pPr>
        <w:ind w:left="933" w:hanging="555"/>
      </w:pPr>
      <w:rPr>
        <w:rFonts w:eastAsia="Arial" w:hint="default"/>
      </w:rPr>
    </w:lvl>
    <w:lvl w:ilvl="2">
      <w:start w:val="6"/>
      <w:numFmt w:val="decimal"/>
      <w:lvlText w:val="%1.%2.%3"/>
      <w:lvlJc w:val="left"/>
      <w:pPr>
        <w:ind w:left="1476" w:hanging="720"/>
      </w:pPr>
      <w:rPr>
        <w:rFonts w:eastAsia="Arial" w:hint="default"/>
      </w:rPr>
    </w:lvl>
    <w:lvl w:ilvl="3">
      <w:start w:val="1"/>
      <w:numFmt w:val="decimal"/>
      <w:lvlText w:val="%1.%2.%3.%4"/>
      <w:lvlJc w:val="left"/>
      <w:pPr>
        <w:ind w:left="1854" w:hanging="720"/>
      </w:pPr>
      <w:rPr>
        <w:rFonts w:eastAsia="Arial" w:hint="default"/>
        <w:b/>
      </w:rPr>
    </w:lvl>
    <w:lvl w:ilvl="4">
      <w:start w:val="1"/>
      <w:numFmt w:val="decimal"/>
      <w:lvlText w:val="%1.%2.%3.%4.%5"/>
      <w:lvlJc w:val="left"/>
      <w:pPr>
        <w:ind w:left="2232" w:hanging="720"/>
      </w:pPr>
      <w:rPr>
        <w:rFonts w:eastAsia="Arial" w:hint="default"/>
      </w:rPr>
    </w:lvl>
    <w:lvl w:ilvl="5">
      <w:start w:val="1"/>
      <w:numFmt w:val="decimal"/>
      <w:lvlText w:val="%1.%2.%3.%4.%5.%6"/>
      <w:lvlJc w:val="left"/>
      <w:pPr>
        <w:ind w:left="2970" w:hanging="1080"/>
      </w:pPr>
      <w:rPr>
        <w:rFonts w:eastAsia="Arial" w:hint="default"/>
      </w:rPr>
    </w:lvl>
    <w:lvl w:ilvl="6">
      <w:start w:val="1"/>
      <w:numFmt w:val="decimal"/>
      <w:lvlText w:val="%1.%2.%3.%4.%5.%6.%7"/>
      <w:lvlJc w:val="left"/>
      <w:pPr>
        <w:ind w:left="3348" w:hanging="1080"/>
      </w:pPr>
      <w:rPr>
        <w:rFonts w:eastAsia="Arial" w:hint="default"/>
      </w:rPr>
    </w:lvl>
    <w:lvl w:ilvl="7">
      <w:start w:val="1"/>
      <w:numFmt w:val="decimal"/>
      <w:lvlText w:val="%1.%2.%3.%4.%5.%6.%7.%8"/>
      <w:lvlJc w:val="left"/>
      <w:pPr>
        <w:ind w:left="4086" w:hanging="1440"/>
      </w:pPr>
      <w:rPr>
        <w:rFonts w:eastAsia="Arial" w:hint="default"/>
      </w:rPr>
    </w:lvl>
    <w:lvl w:ilvl="8">
      <w:start w:val="1"/>
      <w:numFmt w:val="decimal"/>
      <w:lvlText w:val="%1.%2.%3.%4.%5.%6.%7.%8.%9"/>
      <w:lvlJc w:val="left"/>
      <w:pPr>
        <w:ind w:left="4464" w:hanging="1440"/>
      </w:pPr>
      <w:rPr>
        <w:rFonts w:eastAsia="Arial" w:hint="default"/>
      </w:rPr>
    </w:lvl>
  </w:abstractNum>
  <w:abstractNum w:abstractNumId="26"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AF2518"/>
    <w:multiLevelType w:val="multilevel"/>
    <w:tmpl w:val="97866F1A"/>
    <w:lvl w:ilvl="0">
      <w:start w:val="10"/>
      <w:numFmt w:val="decimal"/>
      <w:lvlText w:val="%1"/>
      <w:lvlJc w:val="left"/>
      <w:pPr>
        <w:ind w:left="510" w:hanging="510"/>
      </w:pPr>
      <w:rPr>
        <w:rFonts w:eastAsia="Arial" w:hint="default"/>
      </w:rPr>
    </w:lvl>
    <w:lvl w:ilvl="1">
      <w:start w:val="5"/>
      <w:numFmt w:val="decimal"/>
      <w:lvlText w:val="%1.%2"/>
      <w:lvlJc w:val="left"/>
      <w:pPr>
        <w:ind w:left="1411" w:hanging="510"/>
      </w:pPr>
      <w:rPr>
        <w:rFonts w:eastAsia="Arial" w:hint="default"/>
        <w:b/>
      </w:rPr>
    </w:lvl>
    <w:lvl w:ilvl="2">
      <w:start w:val="1"/>
      <w:numFmt w:val="decimal"/>
      <w:lvlText w:val="%1.%2.%3"/>
      <w:lvlJc w:val="left"/>
      <w:pPr>
        <w:ind w:left="2522" w:hanging="720"/>
      </w:pPr>
      <w:rPr>
        <w:rFonts w:eastAsia="Arial" w:hint="default"/>
        <w:b/>
      </w:rPr>
    </w:lvl>
    <w:lvl w:ilvl="3">
      <w:start w:val="1"/>
      <w:numFmt w:val="decimal"/>
      <w:lvlText w:val="%1.%2.%3.%4"/>
      <w:lvlJc w:val="left"/>
      <w:pPr>
        <w:ind w:left="3423" w:hanging="720"/>
      </w:pPr>
      <w:rPr>
        <w:rFonts w:eastAsia="Arial" w:hint="default"/>
      </w:rPr>
    </w:lvl>
    <w:lvl w:ilvl="4">
      <w:start w:val="1"/>
      <w:numFmt w:val="decimal"/>
      <w:lvlText w:val="%1.%2.%3.%4.%5"/>
      <w:lvlJc w:val="left"/>
      <w:pPr>
        <w:ind w:left="4324" w:hanging="720"/>
      </w:pPr>
      <w:rPr>
        <w:rFonts w:eastAsia="Arial" w:hint="default"/>
      </w:rPr>
    </w:lvl>
    <w:lvl w:ilvl="5">
      <w:start w:val="1"/>
      <w:numFmt w:val="decimal"/>
      <w:lvlText w:val="%1.%2.%3.%4.%5.%6"/>
      <w:lvlJc w:val="left"/>
      <w:pPr>
        <w:ind w:left="5585" w:hanging="1080"/>
      </w:pPr>
      <w:rPr>
        <w:rFonts w:eastAsia="Arial" w:hint="default"/>
      </w:rPr>
    </w:lvl>
    <w:lvl w:ilvl="6">
      <w:start w:val="1"/>
      <w:numFmt w:val="decimal"/>
      <w:lvlText w:val="%1.%2.%3.%4.%5.%6.%7"/>
      <w:lvlJc w:val="left"/>
      <w:pPr>
        <w:ind w:left="6486" w:hanging="1080"/>
      </w:pPr>
      <w:rPr>
        <w:rFonts w:eastAsia="Arial" w:hint="default"/>
      </w:rPr>
    </w:lvl>
    <w:lvl w:ilvl="7">
      <w:start w:val="1"/>
      <w:numFmt w:val="decimal"/>
      <w:lvlText w:val="%1.%2.%3.%4.%5.%6.%7.%8"/>
      <w:lvlJc w:val="left"/>
      <w:pPr>
        <w:ind w:left="7747" w:hanging="1440"/>
      </w:pPr>
      <w:rPr>
        <w:rFonts w:eastAsia="Arial" w:hint="default"/>
      </w:rPr>
    </w:lvl>
    <w:lvl w:ilvl="8">
      <w:start w:val="1"/>
      <w:numFmt w:val="decimal"/>
      <w:lvlText w:val="%1.%2.%3.%4.%5.%6.%7.%8.%9"/>
      <w:lvlJc w:val="left"/>
      <w:pPr>
        <w:ind w:left="8648" w:hanging="1440"/>
      </w:pPr>
      <w:rPr>
        <w:rFonts w:eastAsia="Arial" w:hint="default"/>
      </w:rPr>
    </w:lvl>
  </w:abstractNum>
  <w:abstractNum w:abstractNumId="28"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7C4778E8"/>
    <w:multiLevelType w:val="multilevel"/>
    <w:tmpl w:val="264ED67C"/>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24" w:hanging="504"/>
      </w:pPr>
      <w:rPr>
        <w:rFonts w:hint="default"/>
        <w:b/>
        <w:bCs/>
        <w:strike w:val="0"/>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7DF85A92"/>
    <w:multiLevelType w:val="multilevel"/>
    <w:tmpl w:val="D2F20CA4"/>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961937"/>
    <w:multiLevelType w:val="multilevel"/>
    <w:tmpl w:val="2820CC22"/>
    <w:lvl w:ilvl="0">
      <w:start w:val="11"/>
      <w:numFmt w:val="decimal"/>
      <w:lvlText w:val="%1."/>
      <w:lvlJc w:val="left"/>
      <w:pPr>
        <w:ind w:left="550" w:hanging="550"/>
      </w:pPr>
      <w:rPr>
        <w:rFonts w:hint="default"/>
        <w:color w:val="auto"/>
      </w:rPr>
    </w:lvl>
    <w:lvl w:ilvl="1">
      <w:start w:val="7"/>
      <w:numFmt w:val="decimal"/>
      <w:lvlText w:val="%1.%2."/>
      <w:lvlJc w:val="left"/>
      <w:pPr>
        <w:ind w:left="550" w:hanging="550"/>
      </w:pPr>
      <w:rPr>
        <w:rFonts w:hint="default"/>
        <w:b/>
        <w:bCs w:val="0"/>
        <w:color w:val="auto"/>
      </w:rPr>
    </w:lvl>
    <w:lvl w:ilvl="2">
      <w:start w:val="1"/>
      <w:numFmt w:val="decimal"/>
      <w:lvlText w:val="%1.%2.%3."/>
      <w:lvlJc w:val="left"/>
      <w:pPr>
        <w:ind w:left="720" w:hanging="720"/>
      </w:pPr>
      <w:rPr>
        <w:rFonts w:hint="default"/>
        <w:b/>
        <w:bCs/>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ED50ABE"/>
    <w:multiLevelType w:val="multilevel"/>
    <w:tmpl w:val="A04604F6"/>
    <w:lvl w:ilvl="0">
      <w:start w:val="1"/>
      <w:numFmt w:val="decimal"/>
      <w:lvlText w:val="11.%1.1"/>
      <w:lvlJc w:val="left"/>
      <w:pPr>
        <w:ind w:left="1133" w:hanging="569"/>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1"/>
  </w:num>
  <w:num w:numId="2">
    <w:abstractNumId w:val="33"/>
  </w:num>
  <w:num w:numId="3">
    <w:abstractNumId w:val="22"/>
  </w:num>
  <w:num w:numId="4">
    <w:abstractNumId w:val="14"/>
  </w:num>
  <w:num w:numId="5">
    <w:abstractNumId w:val="17"/>
  </w:num>
  <w:num w:numId="6">
    <w:abstractNumId w:val="20"/>
  </w:num>
  <w:num w:numId="7">
    <w:abstractNumId w:val="7"/>
  </w:num>
  <w:num w:numId="8">
    <w:abstractNumId w:val="19"/>
  </w:num>
  <w:num w:numId="9">
    <w:abstractNumId w:val="6"/>
  </w:num>
  <w:num w:numId="10">
    <w:abstractNumId w:val="26"/>
  </w:num>
  <w:num w:numId="11">
    <w:abstractNumId w:val="5"/>
  </w:num>
  <w:num w:numId="12">
    <w:abstractNumId w:val="28"/>
  </w:num>
  <w:num w:numId="13">
    <w:abstractNumId w:val="9"/>
  </w:num>
  <w:num w:numId="14">
    <w:abstractNumId w:val="24"/>
  </w:num>
  <w:num w:numId="15">
    <w:abstractNumId w:val="12"/>
  </w:num>
  <w:num w:numId="16">
    <w:abstractNumId w:val="30"/>
  </w:num>
  <w:num w:numId="17">
    <w:abstractNumId w:val="8"/>
  </w:num>
  <w:num w:numId="18">
    <w:abstractNumId w:val="2"/>
  </w:num>
  <w:num w:numId="19">
    <w:abstractNumId w:val="0"/>
  </w:num>
  <w:num w:numId="20">
    <w:abstractNumId w:val="32"/>
  </w:num>
  <w:num w:numId="21">
    <w:abstractNumId w:val="3"/>
  </w:num>
  <w:num w:numId="22">
    <w:abstractNumId w:val="18"/>
  </w:num>
  <w:num w:numId="23">
    <w:abstractNumId w:val="29"/>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3"/>
  </w:num>
  <w:num w:numId="29">
    <w:abstractNumId w:val="21"/>
  </w:num>
  <w:num w:numId="30">
    <w:abstractNumId w:val="1"/>
  </w:num>
  <w:num w:numId="31">
    <w:abstractNumId w:val="11"/>
  </w:num>
  <w:num w:numId="32">
    <w:abstractNumId w:val="27"/>
  </w:num>
  <w:num w:numId="33">
    <w:abstractNumId w:val="25"/>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E6"/>
    <w:rsid w:val="000040DB"/>
    <w:rsid w:val="00021B3D"/>
    <w:rsid w:val="00025A3C"/>
    <w:rsid w:val="00027C1B"/>
    <w:rsid w:val="0003053F"/>
    <w:rsid w:val="00033D79"/>
    <w:rsid w:val="00035B78"/>
    <w:rsid w:val="00041536"/>
    <w:rsid w:val="000424E4"/>
    <w:rsid w:val="000439EF"/>
    <w:rsid w:val="000445F3"/>
    <w:rsid w:val="000448C6"/>
    <w:rsid w:val="000456E7"/>
    <w:rsid w:val="0004603E"/>
    <w:rsid w:val="00051553"/>
    <w:rsid w:val="00051B10"/>
    <w:rsid w:val="000525E3"/>
    <w:rsid w:val="00063A18"/>
    <w:rsid w:val="000708EF"/>
    <w:rsid w:val="0007426C"/>
    <w:rsid w:val="0007759B"/>
    <w:rsid w:val="00085968"/>
    <w:rsid w:val="000869B5"/>
    <w:rsid w:val="000904FE"/>
    <w:rsid w:val="00090B94"/>
    <w:rsid w:val="000A0A65"/>
    <w:rsid w:val="000A609E"/>
    <w:rsid w:val="000C0350"/>
    <w:rsid w:val="000D27AF"/>
    <w:rsid w:val="000E48EF"/>
    <w:rsid w:val="00114A7E"/>
    <w:rsid w:val="0011763B"/>
    <w:rsid w:val="00117AE2"/>
    <w:rsid w:val="00120869"/>
    <w:rsid w:val="001351A1"/>
    <w:rsid w:val="00140011"/>
    <w:rsid w:val="001439F4"/>
    <w:rsid w:val="00145D66"/>
    <w:rsid w:val="00150BBE"/>
    <w:rsid w:val="00152929"/>
    <w:rsid w:val="00161328"/>
    <w:rsid w:val="00164586"/>
    <w:rsid w:val="00164BCA"/>
    <w:rsid w:val="00177A37"/>
    <w:rsid w:val="0018384F"/>
    <w:rsid w:val="00190864"/>
    <w:rsid w:val="0019323C"/>
    <w:rsid w:val="0019606C"/>
    <w:rsid w:val="001A08F3"/>
    <w:rsid w:val="001A590F"/>
    <w:rsid w:val="001B6BB7"/>
    <w:rsid w:val="001C45AF"/>
    <w:rsid w:val="001C488F"/>
    <w:rsid w:val="001C5B10"/>
    <w:rsid w:val="001C69D5"/>
    <w:rsid w:val="001D02E8"/>
    <w:rsid w:val="001D16D9"/>
    <w:rsid w:val="001D5B49"/>
    <w:rsid w:val="001E1AE3"/>
    <w:rsid w:val="001F2EF0"/>
    <w:rsid w:val="001F40F2"/>
    <w:rsid w:val="00200341"/>
    <w:rsid w:val="002013AA"/>
    <w:rsid w:val="00205D67"/>
    <w:rsid w:val="00210DF9"/>
    <w:rsid w:val="0021693A"/>
    <w:rsid w:val="00220159"/>
    <w:rsid w:val="0023423D"/>
    <w:rsid w:val="002567F6"/>
    <w:rsid w:val="0026216D"/>
    <w:rsid w:val="00264539"/>
    <w:rsid w:val="00264E30"/>
    <w:rsid w:val="00272760"/>
    <w:rsid w:val="00277D10"/>
    <w:rsid w:val="00284A5E"/>
    <w:rsid w:val="002876EB"/>
    <w:rsid w:val="00296FB7"/>
    <w:rsid w:val="002A08BA"/>
    <w:rsid w:val="002A2A57"/>
    <w:rsid w:val="002B41C9"/>
    <w:rsid w:val="002C14E6"/>
    <w:rsid w:val="002C19A0"/>
    <w:rsid w:val="002C36A3"/>
    <w:rsid w:val="002C72C5"/>
    <w:rsid w:val="002E0360"/>
    <w:rsid w:val="002E08F9"/>
    <w:rsid w:val="002F0107"/>
    <w:rsid w:val="002F0D04"/>
    <w:rsid w:val="002F3BED"/>
    <w:rsid w:val="002F6F44"/>
    <w:rsid w:val="0030062A"/>
    <w:rsid w:val="0030286B"/>
    <w:rsid w:val="00302CDB"/>
    <w:rsid w:val="003055C0"/>
    <w:rsid w:val="00307E15"/>
    <w:rsid w:val="003114BE"/>
    <w:rsid w:val="00321692"/>
    <w:rsid w:val="00324592"/>
    <w:rsid w:val="00331310"/>
    <w:rsid w:val="00343F4F"/>
    <w:rsid w:val="00357B06"/>
    <w:rsid w:val="003639F4"/>
    <w:rsid w:val="00364E55"/>
    <w:rsid w:val="00367601"/>
    <w:rsid w:val="00374656"/>
    <w:rsid w:val="0037623D"/>
    <w:rsid w:val="003763F0"/>
    <w:rsid w:val="0038478A"/>
    <w:rsid w:val="00392CD7"/>
    <w:rsid w:val="003A171C"/>
    <w:rsid w:val="003A5567"/>
    <w:rsid w:val="003A77D7"/>
    <w:rsid w:val="003B1464"/>
    <w:rsid w:val="003B643F"/>
    <w:rsid w:val="003C788E"/>
    <w:rsid w:val="003C7E93"/>
    <w:rsid w:val="003D0318"/>
    <w:rsid w:val="003D0B6A"/>
    <w:rsid w:val="003D2492"/>
    <w:rsid w:val="003F0AE1"/>
    <w:rsid w:val="003F67A9"/>
    <w:rsid w:val="00407228"/>
    <w:rsid w:val="00424065"/>
    <w:rsid w:val="004249E3"/>
    <w:rsid w:val="0043024C"/>
    <w:rsid w:val="00437FAD"/>
    <w:rsid w:val="00443F85"/>
    <w:rsid w:val="004560EB"/>
    <w:rsid w:val="00463C2B"/>
    <w:rsid w:val="004738D3"/>
    <w:rsid w:val="00483D6D"/>
    <w:rsid w:val="004840B0"/>
    <w:rsid w:val="00484CF0"/>
    <w:rsid w:val="00485441"/>
    <w:rsid w:val="00496100"/>
    <w:rsid w:val="004A113F"/>
    <w:rsid w:val="004A1151"/>
    <w:rsid w:val="004A587E"/>
    <w:rsid w:val="004A59E6"/>
    <w:rsid w:val="004B1126"/>
    <w:rsid w:val="004B2EF8"/>
    <w:rsid w:val="004C135E"/>
    <w:rsid w:val="004C74E4"/>
    <w:rsid w:val="004D4D84"/>
    <w:rsid w:val="004E5C69"/>
    <w:rsid w:val="004F3BCB"/>
    <w:rsid w:val="0050182B"/>
    <w:rsid w:val="0050334D"/>
    <w:rsid w:val="00507D90"/>
    <w:rsid w:val="00511FA1"/>
    <w:rsid w:val="00520D31"/>
    <w:rsid w:val="0052703C"/>
    <w:rsid w:val="00537E70"/>
    <w:rsid w:val="00537ECE"/>
    <w:rsid w:val="00541552"/>
    <w:rsid w:val="0054331C"/>
    <w:rsid w:val="00543694"/>
    <w:rsid w:val="0054695C"/>
    <w:rsid w:val="00546DF9"/>
    <w:rsid w:val="00555EB8"/>
    <w:rsid w:val="0056716A"/>
    <w:rsid w:val="00570392"/>
    <w:rsid w:val="00580663"/>
    <w:rsid w:val="00581ED1"/>
    <w:rsid w:val="00585531"/>
    <w:rsid w:val="00586428"/>
    <w:rsid w:val="00586C59"/>
    <w:rsid w:val="005879A5"/>
    <w:rsid w:val="00594F44"/>
    <w:rsid w:val="005A1A40"/>
    <w:rsid w:val="005A2216"/>
    <w:rsid w:val="005B1A17"/>
    <w:rsid w:val="005B2C77"/>
    <w:rsid w:val="005C691E"/>
    <w:rsid w:val="005E79C6"/>
    <w:rsid w:val="0060231D"/>
    <w:rsid w:val="006042AD"/>
    <w:rsid w:val="0061360F"/>
    <w:rsid w:val="00644CA9"/>
    <w:rsid w:val="00646609"/>
    <w:rsid w:val="0065744C"/>
    <w:rsid w:val="00661EFB"/>
    <w:rsid w:val="00675C9F"/>
    <w:rsid w:val="00680EC4"/>
    <w:rsid w:val="00683F6C"/>
    <w:rsid w:val="006845DA"/>
    <w:rsid w:val="00697306"/>
    <w:rsid w:val="00697D10"/>
    <w:rsid w:val="006A1B55"/>
    <w:rsid w:val="006B0A44"/>
    <w:rsid w:val="006D2CC8"/>
    <w:rsid w:val="006D378F"/>
    <w:rsid w:val="006D4603"/>
    <w:rsid w:val="006E11BD"/>
    <w:rsid w:val="006E53A0"/>
    <w:rsid w:val="006F19C9"/>
    <w:rsid w:val="006F5286"/>
    <w:rsid w:val="00701A01"/>
    <w:rsid w:val="00711307"/>
    <w:rsid w:val="007132B5"/>
    <w:rsid w:val="00713646"/>
    <w:rsid w:val="00716192"/>
    <w:rsid w:val="00720659"/>
    <w:rsid w:val="00721C12"/>
    <w:rsid w:val="00724061"/>
    <w:rsid w:val="00725617"/>
    <w:rsid w:val="00740F16"/>
    <w:rsid w:val="00752431"/>
    <w:rsid w:val="007536F0"/>
    <w:rsid w:val="007564F4"/>
    <w:rsid w:val="00757C2D"/>
    <w:rsid w:val="00761938"/>
    <w:rsid w:val="00772727"/>
    <w:rsid w:val="0077434D"/>
    <w:rsid w:val="00774ED3"/>
    <w:rsid w:val="007754BB"/>
    <w:rsid w:val="00785633"/>
    <w:rsid w:val="0079009C"/>
    <w:rsid w:val="00796AB1"/>
    <w:rsid w:val="00796D4B"/>
    <w:rsid w:val="007A0F9B"/>
    <w:rsid w:val="007A16C3"/>
    <w:rsid w:val="007A4352"/>
    <w:rsid w:val="007B3274"/>
    <w:rsid w:val="007B4D22"/>
    <w:rsid w:val="007C626B"/>
    <w:rsid w:val="007D15AF"/>
    <w:rsid w:val="007D5838"/>
    <w:rsid w:val="007D67EC"/>
    <w:rsid w:val="007D7023"/>
    <w:rsid w:val="007E0E0F"/>
    <w:rsid w:val="007E5D9C"/>
    <w:rsid w:val="007F0811"/>
    <w:rsid w:val="007F1018"/>
    <w:rsid w:val="007F1FEF"/>
    <w:rsid w:val="007F4896"/>
    <w:rsid w:val="007F5DBF"/>
    <w:rsid w:val="00805274"/>
    <w:rsid w:val="00805C2A"/>
    <w:rsid w:val="00805FA8"/>
    <w:rsid w:val="00807951"/>
    <w:rsid w:val="00807DC6"/>
    <w:rsid w:val="008104BC"/>
    <w:rsid w:val="00814221"/>
    <w:rsid w:val="00831D39"/>
    <w:rsid w:val="0083512F"/>
    <w:rsid w:val="0084485C"/>
    <w:rsid w:val="00844DC6"/>
    <w:rsid w:val="0084556E"/>
    <w:rsid w:val="00846D2F"/>
    <w:rsid w:val="00847FB8"/>
    <w:rsid w:val="00853B87"/>
    <w:rsid w:val="00853EF6"/>
    <w:rsid w:val="00854822"/>
    <w:rsid w:val="0085620A"/>
    <w:rsid w:val="00860186"/>
    <w:rsid w:val="008619FC"/>
    <w:rsid w:val="00873BF0"/>
    <w:rsid w:val="0087566B"/>
    <w:rsid w:val="00883E5A"/>
    <w:rsid w:val="00885C23"/>
    <w:rsid w:val="0089306A"/>
    <w:rsid w:val="008938FB"/>
    <w:rsid w:val="00894F7A"/>
    <w:rsid w:val="0089777F"/>
    <w:rsid w:val="008A0E9F"/>
    <w:rsid w:val="008A2DDB"/>
    <w:rsid w:val="008A682B"/>
    <w:rsid w:val="008B1D31"/>
    <w:rsid w:val="008B32B9"/>
    <w:rsid w:val="008B3551"/>
    <w:rsid w:val="008B5E67"/>
    <w:rsid w:val="008B7BA5"/>
    <w:rsid w:val="008C0C0C"/>
    <w:rsid w:val="008C2310"/>
    <w:rsid w:val="008C7494"/>
    <w:rsid w:val="008E02A4"/>
    <w:rsid w:val="008E25AD"/>
    <w:rsid w:val="008E25B5"/>
    <w:rsid w:val="008E2A2A"/>
    <w:rsid w:val="008E4A44"/>
    <w:rsid w:val="008F0DA0"/>
    <w:rsid w:val="00905959"/>
    <w:rsid w:val="00912ABE"/>
    <w:rsid w:val="00917C8E"/>
    <w:rsid w:val="009270F4"/>
    <w:rsid w:val="00933737"/>
    <w:rsid w:val="00935E28"/>
    <w:rsid w:val="00937249"/>
    <w:rsid w:val="0094033C"/>
    <w:rsid w:val="00941963"/>
    <w:rsid w:val="00947E2D"/>
    <w:rsid w:val="00954874"/>
    <w:rsid w:val="00955487"/>
    <w:rsid w:val="00963446"/>
    <w:rsid w:val="009640AD"/>
    <w:rsid w:val="00965331"/>
    <w:rsid w:val="0096636A"/>
    <w:rsid w:val="00971803"/>
    <w:rsid w:val="00973EDE"/>
    <w:rsid w:val="009A1EDF"/>
    <w:rsid w:val="009A23B9"/>
    <w:rsid w:val="009A34F4"/>
    <w:rsid w:val="009C3460"/>
    <w:rsid w:val="009E45D4"/>
    <w:rsid w:val="009E5A93"/>
    <w:rsid w:val="009F0ACC"/>
    <w:rsid w:val="009F3AED"/>
    <w:rsid w:val="009F4CFB"/>
    <w:rsid w:val="009F7279"/>
    <w:rsid w:val="00A01C81"/>
    <w:rsid w:val="00A050F1"/>
    <w:rsid w:val="00A301BD"/>
    <w:rsid w:val="00A4009B"/>
    <w:rsid w:val="00A4779B"/>
    <w:rsid w:val="00A55AAC"/>
    <w:rsid w:val="00A62A7B"/>
    <w:rsid w:val="00A65FA9"/>
    <w:rsid w:val="00A729A8"/>
    <w:rsid w:val="00A733CC"/>
    <w:rsid w:val="00A819AA"/>
    <w:rsid w:val="00A831A7"/>
    <w:rsid w:val="00A86189"/>
    <w:rsid w:val="00A86805"/>
    <w:rsid w:val="00A8782C"/>
    <w:rsid w:val="00A90B15"/>
    <w:rsid w:val="00A94942"/>
    <w:rsid w:val="00A94D07"/>
    <w:rsid w:val="00A96122"/>
    <w:rsid w:val="00A97932"/>
    <w:rsid w:val="00AA1B6F"/>
    <w:rsid w:val="00AA4BC0"/>
    <w:rsid w:val="00AA4DA6"/>
    <w:rsid w:val="00AB0195"/>
    <w:rsid w:val="00AB14F7"/>
    <w:rsid w:val="00AB25CF"/>
    <w:rsid w:val="00AB4404"/>
    <w:rsid w:val="00AB6174"/>
    <w:rsid w:val="00AD26B2"/>
    <w:rsid w:val="00AE534B"/>
    <w:rsid w:val="00AF068C"/>
    <w:rsid w:val="00B001BD"/>
    <w:rsid w:val="00B10384"/>
    <w:rsid w:val="00B1072C"/>
    <w:rsid w:val="00B1092B"/>
    <w:rsid w:val="00B12097"/>
    <w:rsid w:val="00B136DC"/>
    <w:rsid w:val="00B16A96"/>
    <w:rsid w:val="00B16BBF"/>
    <w:rsid w:val="00B22E1B"/>
    <w:rsid w:val="00B26B25"/>
    <w:rsid w:val="00B272D3"/>
    <w:rsid w:val="00B307C5"/>
    <w:rsid w:val="00B3588F"/>
    <w:rsid w:val="00B44B08"/>
    <w:rsid w:val="00B459A9"/>
    <w:rsid w:val="00B51421"/>
    <w:rsid w:val="00B603A7"/>
    <w:rsid w:val="00B64E21"/>
    <w:rsid w:val="00B70E1D"/>
    <w:rsid w:val="00B73810"/>
    <w:rsid w:val="00B741BC"/>
    <w:rsid w:val="00B7576C"/>
    <w:rsid w:val="00B779E7"/>
    <w:rsid w:val="00B80363"/>
    <w:rsid w:val="00B8600A"/>
    <w:rsid w:val="00B87B10"/>
    <w:rsid w:val="00B903E4"/>
    <w:rsid w:val="00B963DF"/>
    <w:rsid w:val="00BA028B"/>
    <w:rsid w:val="00BA577B"/>
    <w:rsid w:val="00BB2F08"/>
    <w:rsid w:val="00BB5D3E"/>
    <w:rsid w:val="00BC0104"/>
    <w:rsid w:val="00BC4355"/>
    <w:rsid w:val="00BD4750"/>
    <w:rsid w:val="00BD5144"/>
    <w:rsid w:val="00BD5E7B"/>
    <w:rsid w:val="00BD5F9F"/>
    <w:rsid w:val="00BE46D8"/>
    <w:rsid w:val="00BE4AF0"/>
    <w:rsid w:val="00BE5199"/>
    <w:rsid w:val="00BF1A3F"/>
    <w:rsid w:val="00BF23F0"/>
    <w:rsid w:val="00BF3072"/>
    <w:rsid w:val="00C02D7A"/>
    <w:rsid w:val="00C048EB"/>
    <w:rsid w:val="00C1188D"/>
    <w:rsid w:val="00C12B4B"/>
    <w:rsid w:val="00C14F79"/>
    <w:rsid w:val="00C17D04"/>
    <w:rsid w:val="00C20D68"/>
    <w:rsid w:val="00C259B5"/>
    <w:rsid w:val="00C2777C"/>
    <w:rsid w:val="00C3678F"/>
    <w:rsid w:val="00C37EF0"/>
    <w:rsid w:val="00C42320"/>
    <w:rsid w:val="00C45CBF"/>
    <w:rsid w:val="00C512D8"/>
    <w:rsid w:val="00C62331"/>
    <w:rsid w:val="00C66CE4"/>
    <w:rsid w:val="00C72900"/>
    <w:rsid w:val="00C841B8"/>
    <w:rsid w:val="00C92A46"/>
    <w:rsid w:val="00CA7BE2"/>
    <w:rsid w:val="00CB684B"/>
    <w:rsid w:val="00CB72E7"/>
    <w:rsid w:val="00CC7561"/>
    <w:rsid w:val="00CD3D92"/>
    <w:rsid w:val="00CF232B"/>
    <w:rsid w:val="00CF43F3"/>
    <w:rsid w:val="00CF79D9"/>
    <w:rsid w:val="00CF7FB7"/>
    <w:rsid w:val="00D006E4"/>
    <w:rsid w:val="00D03F52"/>
    <w:rsid w:val="00D14CE4"/>
    <w:rsid w:val="00D1795B"/>
    <w:rsid w:val="00D20DC2"/>
    <w:rsid w:val="00D33A37"/>
    <w:rsid w:val="00D345BA"/>
    <w:rsid w:val="00D35102"/>
    <w:rsid w:val="00D365C3"/>
    <w:rsid w:val="00D410EC"/>
    <w:rsid w:val="00D4314D"/>
    <w:rsid w:val="00D4472B"/>
    <w:rsid w:val="00D47EFC"/>
    <w:rsid w:val="00D601C0"/>
    <w:rsid w:val="00D62C41"/>
    <w:rsid w:val="00D63F53"/>
    <w:rsid w:val="00D65CBA"/>
    <w:rsid w:val="00D663F2"/>
    <w:rsid w:val="00D67DA0"/>
    <w:rsid w:val="00D74F26"/>
    <w:rsid w:val="00D75242"/>
    <w:rsid w:val="00D752FE"/>
    <w:rsid w:val="00D76C89"/>
    <w:rsid w:val="00D81BB3"/>
    <w:rsid w:val="00D82111"/>
    <w:rsid w:val="00D8609F"/>
    <w:rsid w:val="00D868E1"/>
    <w:rsid w:val="00D95AC4"/>
    <w:rsid w:val="00DA1360"/>
    <w:rsid w:val="00DA2663"/>
    <w:rsid w:val="00DA3ADD"/>
    <w:rsid w:val="00DA5816"/>
    <w:rsid w:val="00DA7E1E"/>
    <w:rsid w:val="00DC16CC"/>
    <w:rsid w:val="00DC4DE7"/>
    <w:rsid w:val="00DC595D"/>
    <w:rsid w:val="00DC71C8"/>
    <w:rsid w:val="00DC7F18"/>
    <w:rsid w:val="00DD7D1E"/>
    <w:rsid w:val="00DD7D6B"/>
    <w:rsid w:val="00DE37B4"/>
    <w:rsid w:val="00DE79D9"/>
    <w:rsid w:val="00DE7F7A"/>
    <w:rsid w:val="00DF1A8A"/>
    <w:rsid w:val="00E02B4A"/>
    <w:rsid w:val="00E13573"/>
    <w:rsid w:val="00E15357"/>
    <w:rsid w:val="00E156C0"/>
    <w:rsid w:val="00E15CA5"/>
    <w:rsid w:val="00E17557"/>
    <w:rsid w:val="00E20850"/>
    <w:rsid w:val="00E25A47"/>
    <w:rsid w:val="00E2618E"/>
    <w:rsid w:val="00E30149"/>
    <w:rsid w:val="00E32E2D"/>
    <w:rsid w:val="00E34676"/>
    <w:rsid w:val="00E35660"/>
    <w:rsid w:val="00E36FF2"/>
    <w:rsid w:val="00E37455"/>
    <w:rsid w:val="00E4242C"/>
    <w:rsid w:val="00E432E0"/>
    <w:rsid w:val="00E45070"/>
    <w:rsid w:val="00E46660"/>
    <w:rsid w:val="00E46F61"/>
    <w:rsid w:val="00E523DF"/>
    <w:rsid w:val="00E564EF"/>
    <w:rsid w:val="00E601FE"/>
    <w:rsid w:val="00E64D7B"/>
    <w:rsid w:val="00E67131"/>
    <w:rsid w:val="00E67AAF"/>
    <w:rsid w:val="00E73AC6"/>
    <w:rsid w:val="00E76831"/>
    <w:rsid w:val="00E825EF"/>
    <w:rsid w:val="00EA1091"/>
    <w:rsid w:val="00EA2612"/>
    <w:rsid w:val="00EA2C25"/>
    <w:rsid w:val="00EA3D59"/>
    <w:rsid w:val="00EB095A"/>
    <w:rsid w:val="00EB158D"/>
    <w:rsid w:val="00EB2685"/>
    <w:rsid w:val="00EB2CD5"/>
    <w:rsid w:val="00EB429A"/>
    <w:rsid w:val="00EB5D9E"/>
    <w:rsid w:val="00EB6891"/>
    <w:rsid w:val="00ED6E79"/>
    <w:rsid w:val="00ED7EF6"/>
    <w:rsid w:val="00EE4697"/>
    <w:rsid w:val="00EF0BDB"/>
    <w:rsid w:val="00EF5976"/>
    <w:rsid w:val="00EF643A"/>
    <w:rsid w:val="00EF69A0"/>
    <w:rsid w:val="00F14088"/>
    <w:rsid w:val="00F1679A"/>
    <w:rsid w:val="00F20809"/>
    <w:rsid w:val="00F2156C"/>
    <w:rsid w:val="00F23F06"/>
    <w:rsid w:val="00F25BC5"/>
    <w:rsid w:val="00F30341"/>
    <w:rsid w:val="00F328BC"/>
    <w:rsid w:val="00F40E46"/>
    <w:rsid w:val="00F41514"/>
    <w:rsid w:val="00F45BB8"/>
    <w:rsid w:val="00F47DFE"/>
    <w:rsid w:val="00F51E30"/>
    <w:rsid w:val="00F5390E"/>
    <w:rsid w:val="00F55825"/>
    <w:rsid w:val="00F657B1"/>
    <w:rsid w:val="00F7028E"/>
    <w:rsid w:val="00F8555F"/>
    <w:rsid w:val="00F87B5D"/>
    <w:rsid w:val="00FA351F"/>
    <w:rsid w:val="00FB302C"/>
    <w:rsid w:val="00FB4BD8"/>
    <w:rsid w:val="00FB4F60"/>
    <w:rsid w:val="00FD219F"/>
    <w:rsid w:val="00FD2F15"/>
    <w:rsid w:val="00FE020E"/>
    <w:rsid w:val="00FE13FE"/>
    <w:rsid w:val="00FE3429"/>
    <w:rsid w:val="00FF194A"/>
    <w:rsid w:val="00FF2ED3"/>
    <w:rsid w:val="00FF53FA"/>
    <w:rsid w:val="00FF5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7262E0"/>
  <w15:docId w15:val="{1725CE4B-D096-4481-9C1B-6FDD1DC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unhideWhenUsed/>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unhideWhenUsed/>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unhideWhenUsed/>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nhideWhenUsed/>
    <w:qFormat/>
    <w:rsid w:val="00B50E77"/>
    <w:pPr>
      <w:keepNext/>
      <w:outlineLvl w:val="4"/>
    </w:pPr>
    <w:rPr>
      <w:rFonts w:ascii="Arial" w:hAnsi="Arial"/>
      <w:b/>
      <w:sz w:val="22"/>
    </w:rPr>
  </w:style>
  <w:style w:type="paragraph" w:styleId="Ttulo6">
    <w:name w:val="heading 6"/>
    <w:basedOn w:val="Normal"/>
    <w:next w:val="Normal"/>
    <w:unhideWhenUsed/>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character" w:customStyle="1" w:styleId="cf01">
    <w:name w:val="cf01"/>
    <w:basedOn w:val="Fontepargpadro"/>
    <w:rsid w:val="00831D39"/>
    <w:rPr>
      <w:rFonts w:ascii="Segoe UI" w:hAnsi="Segoe UI" w:cs="Segoe UI" w:hint="default"/>
      <w:sz w:val="18"/>
      <w:szCs w:val="18"/>
    </w:rPr>
  </w:style>
  <w:style w:type="character" w:customStyle="1" w:styleId="Ttulo2Char">
    <w:name w:val="Título 2 Char"/>
    <w:basedOn w:val="Fontepargpadro"/>
    <w:link w:val="Ttulo2"/>
    <w:uiPriority w:val="9"/>
    <w:rsid w:val="00A8782C"/>
    <w:rPr>
      <w:rFonts w:ascii="Arial" w:hAnsi="Arial"/>
      <w:b/>
      <w:color w:val="000000"/>
      <w:sz w:val="22"/>
      <w:lang w:val="pt-BR"/>
    </w:rPr>
  </w:style>
  <w:style w:type="character" w:customStyle="1" w:styleId="Ttulo4Char">
    <w:name w:val="Título 4 Char"/>
    <w:basedOn w:val="Fontepargpadro"/>
    <w:link w:val="Ttulo4"/>
    <w:uiPriority w:val="9"/>
    <w:rsid w:val="00A8782C"/>
    <w:rPr>
      <w:rFonts w:ascii="Arial" w:hAnsi="Arial"/>
      <w:sz w:val="40"/>
    </w:rPr>
  </w:style>
  <w:style w:type="paragraph" w:styleId="Recuonormal">
    <w:name w:val="Normal Indent"/>
    <w:basedOn w:val="Normal"/>
    <w:uiPriority w:val="99"/>
    <w:unhideWhenUsed/>
    <w:rsid w:val="00A8782C"/>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A8782C"/>
    <w:pPr>
      <w:widowControl/>
      <w:suppressAutoHyphens w:val="0"/>
      <w:spacing w:after="200"/>
    </w:pPr>
    <w:rPr>
      <w:rFonts w:asciiTheme="minorHAnsi" w:eastAsiaTheme="minorHAnsi" w:hAnsiTheme="minorHAnsi" w:cstheme="minorBid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2837">
      <w:bodyDiv w:val="1"/>
      <w:marLeft w:val="0"/>
      <w:marRight w:val="0"/>
      <w:marTop w:val="0"/>
      <w:marBottom w:val="0"/>
      <w:divBdr>
        <w:top w:val="none" w:sz="0" w:space="0" w:color="auto"/>
        <w:left w:val="none" w:sz="0" w:space="0" w:color="auto"/>
        <w:bottom w:val="none" w:sz="0" w:space="0" w:color="auto"/>
        <w:right w:val="none" w:sz="0" w:space="0" w:color="auto"/>
      </w:divBdr>
    </w:div>
    <w:div w:id="396124020">
      <w:bodyDiv w:val="1"/>
      <w:marLeft w:val="0"/>
      <w:marRight w:val="0"/>
      <w:marTop w:val="0"/>
      <w:marBottom w:val="0"/>
      <w:divBdr>
        <w:top w:val="none" w:sz="0" w:space="0" w:color="auto"/>
        <w:left w:val="none" w:sz="0" w:space="0" w:color="auto"/>
        <w:bottom w:val="none" w:sz="0" w:space="0" w:color="auto"/>
        <w:right w:val="none" w:sz="0" w:space="0" w:color="auto"/>
      </w:divBdr>
    </w:div>
    <w:div w:id="592402571">
      <w:bodyDiv w:val="1"/>
      <w:marLeft w:val="0"/>
      <w:marRight w:val="0"/>
      <w:marTop w:val="0"/>
      <w:marBottom w:val="0"/>
      <w:divBdr>
        <w:top w:val="none" w:sz="0" w:space="0" w:color="auto"/>
        <w:left w:val="none" w:sz="0" w:space="0" w:color="auto"/>
        <w:bottom w:val="none" w:sz="0" w:space="0" w:color="auto"/>
        <w:right w:val="none" w:sz="0" w:space="0" w:color="auto"/>
      </w:divBdr>
    </w:div>
    <w:div w:id="1032070413">
      <w:bodyDiv w:val="1"/>
      <w:marLeft w:val="0"/>
      <w:marRight w:val="0"/>
      <w:marTop w:val="0"/>
      <w:marBottom w:val="0"/>
      <w:divBdr>
        <w:top w:val="none" w:sz="0" w:space="0" w:color="auto"/>
        <w:left w:val="none" w:sz="0" w:space="0" w:color="auto"/>
        <w:bottom w:val="none" w:sz="0" w:space="0" w:color="auto"/>
        <w:right w:val="none" w:sz="0" w:space="0" w:color="auto"/>
      </w:divBdr>
    </w:div>
    <w:div w:id="1182821647">
      <w:bodyDiv w:val="1"/>
      <w:marLeft w:val="0"/>
      <w:marRight w:val="0"/>
      <w:marTop w:val="0"/>
      <w:marBottom w:val="0"/>
      <w:divBdr>
        <w:top w:val="none" w:sz="0" w:space="0" w:color="auto"/>
        <w:left w:val="none" w:sz="0" w:space="0" w:color="auto"/>
        <w:bottom w:val="none" w:sz="0" w:space="0" w:color="auto"/>
        <w:right w:val="none" w:sz="0" w:space="0" w:color="auto"/>
      </w:divBdr>
    </w:div>
    <w:div w:id="1213349301">
      <w:bodyDiv w:val="1"/>
      <w:marLeft w:val="0"/>
      <w:marRight w:val="0"/>
      <w:marTop w:val="0"/>
      <w:marBottom w:val="0"/>
      <w:divBdr>
        <w:top w:val="none" w:sz="0" w:space="0" w:color="auto"/>
        <w:left w:val="none" w:sz="0" w:space="0" w:color="auto"/>
        <w:bottom w:val="none" w:sz="0" w:space="0" w:color="auto"/>
        <w:right w:val="none" w:sz="0" w:space="0" w:color="auto"/>
      </w:divBdr>
    </w:div>
    <w:div w:id="1288048183">
      <w:bodyDiv w:val="1"/>
      <w:marLeft w:val="0"/>
      <w:marRight w:val="0"/>
      <w:marTop w:val="0"/>
      <w:marBottom w:val="0"/>
      <w:divBdr>
        <w:top w:val="none" w:sz="0" w:space="0" w:color="auto"/>
        <w:left w:val="none" w:sz="0" w:space="0" w:color="auto"/>
        <w:bottom w:val="none" w:sz="0" w:space="0" w:color="auto"/>
        <w:right w:val="none" w:sz="0" w:space="0" w:color="auto"/>
      </w:divBdr>
    </w:div>
    <w:div w:id="1338727584">
      <w:bodyDiv w:val="1"/>
      <w:marLeft w:val="0"/>
      <w:marRight w:val="0"/>
      <w:marTop w:val="0"/>
      <w:marBottom w:val="0"/>
      <w:divBdr>
        <w:top w:val="none" w:sz="0" w:space="0" w:color="auto"/>
        <w:left w:val="none" w:sz="0" w:space="0" w:color="auto"/>
        <w:bottom w:val="none" w:sz="0" w:space="0" w:color="auto"/>
        <w:right w:val="none" w:sz="0" w:space="0" w:color="auto"/>
      </w:divBdr>
    </w:div>
    <w:div w:id="1342076536">
      <w:bodyDiv w:val="1"/>
      <w:marLeft w:val="0"/>
      <w:marRight w:val="0"/>
      <w:marTop w:val="0"/>
      <w:marBottom w:val="0"/>
      <w:divBdr>
        <w:top w:val="none" w:sz="0" w:space="0" w:color="auto"/>
        <w:left w:val="none" w:sz="0" w:space="0" w:color="auto"/>
        <w:bottom w:val="none" w:sz="0" w:space="0" w:color="auto"/>
        <w:right w:val="none" w:sz="0" w:space="0" w:color="auto"/>
      </w:divBdr>
    </w:div>
    <w:div w:id="1374231846">
      <w:bodyDiv w:val="1"/>
      <w:marLeft w:val="0"/>
      <w:marRight w:val="0"/>
      <w:marTop w:val="0"/>
      <w:marBottom w:val="0"/>
      <w:divBdr>
        <w:top w:val="none" w:sz="0" w:space="0" w:color="auto"/>
        <w:left w:val="none" w:sz="0" w:space="0" w:color="auto"/>
        <w:bottom w:val="none" w:sz="0" w:space="0" w:color="auto"/>
        <w:right w:val="none" w:sz="0" w:space="0" w:color="auto"/>
      </w:divBdr>
    </w:div>
    <w:div w:id="1632782181">
      <w:bodyDiv w:val="1"/>
      <w:marLeft w:val="0"/>
      <w:marRight w:val="0"/>
      <w:marTop w:val="0"/>
      <w:marBottom w:val="0"/>
      <w:divBdr>
        <w:top w:val="none" w:sz="0" w:space="0" w:color="auto"/>
        <w:left w:val="none" w:sz="0" w:space="0" w:color="auto"/>
        <w:bottom w:val="none" w:sz="0" w:space="0" w:color="auto"/>
        <w:right w:val="none" w:sz="0" w:space="0" w:color="auto"/>
      </w:divBdr>
    </w:div>
    <w:div w:id="1785997389">
      <w:bodyDiv w:val="1"/>
      <w:marLeft w:val="0"/>
      <w:marRight w:val="0"/>
      <w:marTop w:val="0"/>
      <w:marBottom w:val="0"/>
      <w:divBdr>
        <w:top w:val="none" w:sz="0" w:space="0" w:color="auto"/>
        <w:left w:val="none" w:sz="0" w:space="0" w:color="auto"/>
        <w:bottom w:val="none" w:sz="0" w:space="0" w:color="auto"/>
        <w:right w:val="none" w:sz="0" w:space="0" w:color="auto"/>
      </w:divBdr>
    </w:div>
    <w:div w:id="210144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7F28FF-1ECA-47F9-8F1B-E15D8D7A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4387</Words>
  <Characters>23694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Reila Rosa Medeiros Gomes</cp:lastModifiedBy>
  <cp:revision>39</cp:revision>
  <cp:lastPrinted>2023-06-28T20:20:00Z</cp:lastPrinted>
  <dcterms:created xsi:type="dcterms:W3CDTF">2023-06-26T20:10:00Z</dcterms:created>
  <dcterms:modified xsi:type="dcterms:W3CDTF">2023-06-28T20:21:00Z</dcterms:modified>
</cp:coreProperties>
</file>