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9A9" w:rsidRPr="008371C3" w:rsidRDefault="007539A9" w:rsidP="004D2005">
      <w:pPr>
        <w:tabs>
          <w:tab w:val="left" w:pos="2340"/>
        </w:tabs>
        <w:spacing w:before="120" w:after="120" w:line="240" w:lineRule="atLeast"/>
        <w:ind w:left="567" w:hanging="567"/>
        <w:jc w:val="center"/>
        <w:rPr>
          <w:rFonts w:ascii="Arial" w:eastAsia="Calibri" w:hAnsi="Arial" w:cs="Arial"/>
          <w:b/>
          <w:bCs/>
          <w:sz w:val="16"/>
          <w:szCs w:val="16"/>
          <w:u w:val="single"/>
          <w:lang w:val="pt-BR" w:eastAsia="en-US"/>
        </w:rPr>
      </w:pPr>
    </w:p>
    <w:p w:rsidR="00BF5367" w:rsidRPr="008371C3" w:rsidRDefault="00BF5367" w:rsidP="004D2005">
      <w:pPr>
        <w:tabs>
          <w:tab w:val="left" w:pos="2340"/>
        </w:tabs>
        <w:spacing w:before="120" w:after="120" w:line="240" w:lineRule="atLeast"/>
        <w:ind w:left="567" w:hanging="567"/>
        <w:jc w:val="center"/>
        <w:rPr>
          <w:rFonts w:ascii="Arial" w:eastAsia="Calibri" w:hAnsi="Arial" w:cs="Arial"/>
          <w:b/>
          <w:bCs/>
          <w:sz w:val="16"/>
          <w:szCs w:val="16"/>
          <w:u w:val="single"/>
          <w:lang w:val="pt-BR" w:eastAsia="en-US"/>
        </w:rPr>
      </w:pPr>
    </w:p>
    <w:p w:rsidR="004D2005" w:rsidRPr="008371C3" w:rsidRDefault="004D2005" w:rsidP="004D2005">
      <w:pPr>
        <w:tabs>
          <w:tab w:val="left" w:pos="2340"/>
        </w:tabs>
        <w:spacing w:before="120" w:after="120" w:line="240" w:lineRule="atLeast"/>
        <w:ind w:left="567" w:hanging="567"/>
        <w:jc w:val="center"/>
        <w:rPr>
          <w:rFonts w:ascii="Arial" w:eastAsia="Calibri" w:hAnsi="Arial" w:cs="Arial"/>
          <w:b/>
          <w:bCs/>
          <w:sz w:val="16"/>
          <w:szCs w:val="16"/>
          <w:u w:val="single"/>
          <w:lang w:val="pt-BR" w:eastAsia="en-US"/>
        </w:rPr>
      </w:pPr>
      <w:r w:rsidRPr="008371C3">
        <w:rPr>
          <w:rFonts w:ascii="Arial" w:eastAsia="Calibri" w:hAnsi="Arial" w:cs="Arial"/>
          <w:b/>
          <w:bCs/>
          <w:sz w:val="16"/>
          <w:szCs w:val="16"/>
          <w:u w:val="single"/>
          <w:lang w:val="pt-BR" w:eastAsia="en-US"/>
        </w:rPr>
        <w:t>ATA DE REGISTRO DE PREÇOS 01</w:t>
      </w:r>
      <w:r w:rsidR="008F49F3" w:rsidRPr="008371C3">
        <w:rPr>
          <w:rFonts w:ascii="Arial" w:eastAsia="Calibri" w:hAnsi="Arial" w:cs="Arial"/>
          <w:b/>
          <w:bCs/>
          <w:sz w:val="16"/>
          <w:szCs w:val="16"/>
          <w:u w:val="single"/>
          <w:lang w:val="pt-BR" w:eastAsia="en-US"/>
        </w:rPr>
        <w:t>4</w:t>
      </w:r>
      <w:r w:rsidRPr="008371C3">
        <w:rPr>
          <w:rFonts w:ascii="Arial" w:eastAsia="Calibri" w:hAnsi="Arial" w:cs="Arial"/>
          <w:b/>
          <w:bCs/>
          <w:sz w:val="16"/>
          <w:szCs w:val="16"/>
          <w:u w:val="single"/>
          <w:lang w:val="pt-BR" w:eastAsia="en-US"/>
        </w:rPr>
        <w:t>/2023/SEPLAG</w:t>
      </w:r>
    </w:p>
    <w:p w:rsidR="004D2005" w:rsidRPr="008371C3" w:rsidRDefault="004D2005" w:rsidP="004D2005">
      <w:pPr>
        <w:tabs>
          <w:tab w:val="left" w:pos="2340"/>
        </w:tabs>
        <w:spacing w:before="120" w:after="120" w:line="240" w:lineRule="atLeast"/>
        <w:ind w:left="567" w:hanging="567"/>
        <w:jc w:val="both"/>
        <w:rPr>
          <w:rFonts w:ascii="Arial" w:eastAsia="Calibri" w:hAnsi="Arial" w:cs="Arial"/>
          <w:b/>
          <w:bCs/>
          <w:sz w:val="16"/>
          <w:szCs w:val="16"/>
          <w:u w:val="single"/>
          <w:lang w:val="pt-BR" w:eastAsia="en-US"/>
        </w:rPr>
      </w:pPr>
    </w:p>
    <w:p w:rsidR="004D2005" w:rsidRPr="008371C3" w:rsidRDefault="004D2005" w:rsidP="00E14BC3">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
          <w:bCs/>
          <w:sz w:val="16"/>
          <w:szCs w:val="16"/>
          <w:lang w:val="pt-BR" w:eastAsia="en-US"/>
        </w:rPr>
        <w:t>PROCESSO SIGADOC:</w:t>
      </w:r>
      <w:r w:rsidR="00E14BC3" w:rsidRPr="008371C3">
        <w:rPr>
          <w:rFonts w:ascii="Arial" w:eastAsia="Calibri" w:hAnsi="Arial" w:cs="Arial"/>
          <w:b/>
          <w:bCs/>
          <w:sz w:val="16"/>
          <w:szCs w:val="16"/>
          <w:lang w:val="pt-BR" w:eastAsia="en-US"/>
        </w:rPr>
        <w:t xml:space="preserve"> </w:t>
      </w:r>
      <w:r w:rsidR="00E14BC3" w:rsidRPr="008371C3">
        <w:rPr>
          <w:rFonts w:ascii="Arial" w:eastAsia="Calibri" w:hAnsi="Arial" w:cs="Arial"/>
          <w:bCs/>
          <w:sz w:val="16"/>
          <w:szCs w:val="16"/>
          <w:lang w:val="pt-BR" w:eastAsia="en-US"/>
        </w:rPr>
        <w:t>SEPLAG-PRO-2023/08590</w:t>
      </w:r>
    </w:p>
    <w:p w:rsidR="004D2005" w:rsidRPr="008371C3" w:rsidRDefault="004D2005" w:rsidP="004D2005">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
          <w:bCs/>
          <w:sz w:val="16"/>
          <w:szCs w:val="16"/>
          <w:lang w:val="pt-BR" w:eastAsia="en-US"/>
        </w:rPr>
        <w:t xml:space="preserve">PROCESSO SIAG: </w:t>
      </w:r>
      <w:r w:rsidRPr="008371C3">
        <w:rPr>
          <w:rFonts w:ascii="Arial" w:eastAsia="Calibri" w:hAnsi="Arial" w:cs="Arial"/>
          <w:bCs/>
          <w:sz w:val="16"/>
          <w:szCs w:val="16"/>
          <w:lang w:val="pt-BR" w:eastAsia="en-US"/>
        </w:rPr>
        <w:t xml:space="preserve">Nº </w:t>
      </w:r>
      <w:r w:rsidR="0089361C" w:rsidRPr="008371C3">
        <w:rPr>
          <w:rFonts w:ascii="Arial" w:eastAsia="Calibri" w:hAnsi="Arial" w:cs="Arial"/>
          <w:bCs/>
          <w:sz w:val="16"/>
          <w:szCs w:val="16"/>
          <w:lang w:val="pt-BR" w:eastAsia="en-US"/>
        </w:rPr>
        <w:t>0000145/2023</w:t>
      </w:r>
      <w:r w:rsidRPr="008371C3">
        <w:rPr>
          <w:rFonts w:ascii="Arial" w:eastAsia="Calibri" w:hAnsi="Arial" w:cs="Arial"/>
          <w:bCs/>
          <w:sz w:val="16"/>
          <w:szCs w:val="16"/>
          <w:lang w:val="pt-BR" w:eastAsia="en-US"/>
        </w:rPr>
        <w:t>/SEPLAG.</w:t>
      </w:r>
    </w:p>
    <w:p w:rsidR="00BD5B53" w:rsidRPr="008371C3" w:rsidRDefault="004D2005" w:rsidP="004D2005">
      <w:pPr>
        <w:tabs>
          <w:tab w:val="left" w:pos="2340"/>
        </w:tabs>
        <w:spacing w:before="120" w:after="120"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
          <w:bCs/>
          <w:sz w:val="16"/>
          <w:szCs w:val="16"/>
          <w:lang w:val="pt-BR" w:eastAsia="en-US"/>
        </w:rPr>
        <w:t xml:space="preserve">PREGÃO ELETRÔNICO: </w:t>
      </w:r>
      <w:r w:rsidRPr="008371C3">
        <w:rPr>
          <w:rFonts w:ascii="Arial" w:eastAsia="Calibri" w:hAnsi="Arial" w:cs="Arial"/>
          <w:bCs/>
          <w:sz w:val="16"/>
          <w:szCs w:val="16"/>
          <w:lang w:val="pt-BR" w:eastAsia="en-US"/>
        </w:rPr>
        <w:t>N°0</w:t>
      </w:r>
      <w:r w:rsidR="0089361C" w:rsidRPr="008371C3">
        <w:rPr>
          <w:rFonts w:ascii="Arial" w:eastAsia="Calibri" w:hAnsi="Arial" w:cs="Arial"/>
          <w:bCs/>
          <w:sz w:val="16"/>
          <w:szCs w:val="16"/>
          <w:lang w:val="pt-BR" w:eastAsia="en-US"/>
        </w:rPr>
        <w:t>11</w:t>
      </w:r>
      <w:r w:rsidRPr="008371C3">
        <w:rPr>
          <w:rFonts w:ascii="Arial" w:eastAsia="Calibri" w:hAnsi="Arial" w:cs="Arial"/>
          <w:bCs/>
          <w:sz w:val="16"/>
          <w:szCs w:val="16"/>
          <w:lang w:val="pt-BR" w:eastAsia="en-US"/>
        </w:rPr>
        <w:t>/2023/SEPLAG.</w:t>
      </w:r>
    </w:p>
    <w:p w:rsidR="004D2005" w:rsidRPr="008371C3" w:rsidRDefault="004D2005" w:rsidP="004D2005">
      <w:pPr>
        <w:tabs>
          <w:tab w:val="left" w:pos="2340"/>
        </w:tabs>
        <w:spacing w:before="120" w:after="120" w:line="240" w:lineRule="atLeast"/>
        <w:ind w:left="567" w:hanging="567"/>
        <w:jc w:val="both"/>
        <w:rPr>
          <w:rFonts w:ascii="Arial" w:eastAsia="Calibri" w:hAnsi="Arial" w:cs="Arial"/>
          <w:bCs/>
          <w:sz w:val="16"/>
          <w:szCs w:val="16"/>
          <w:lang w:val="pt-BR" w:eastAsia="en-US"/>
        </w:rPr>
      </w:pPr>
    </w:p>
    <w:p w:rsidR="00BD5B53" w:rsidRPr="008371C3" w:rsidRDefault="00986B91" w:rsidP="00BD5B53">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O ESTADO DE MATO GROSSO, por meio da SECRETARIA DE ESTADO DE PLANEJAMENTO E GESTÃO – SEPLAG, com sede no Centro Político Administrativo, Bloco III, CEP: 78049-005, Cuiabá/MT, CNPJ: 03.507.415/0004-97, doravante denominado gerenciador, inscrito no CNPJ sob o nº 03.507.415/0004-97, neste ato representada 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 RESOLVE REGISTRAR OS PREÇOS das empresas relacionadas, quantidades estimadas e indicadas abaixo, de acordo com a classificação obtida em cada item, atendendo às condições, às especificações técnicas e às propostas ofertadas na licitação regulamentada pelo Edital e anexos do</w:t>
      </w:r>
      <w:r w:rsidR="00BD5B53" w:rsidRPr="008371C3">
        <w:rPr>
          <w:rFonts w:ascii="Arial" w:eastAsia="Calibri" w:hAnsi="Arial" w:cs="Arial"/>
          <w:bCs/>
          <w:sz w:val="16"/>
          <w:szCs w:val="16"/>
          <w:lang w:val="pt-BR" w:eastAsia="en-US"/>
        </w:rPr>
        <w:t xml:space="preserve"> </w:t>
      </w:r>
      <w:r w:rsidR="00BD5B53" w:rsidRPr="008371C3">
        <w:rPr>
          <w:rFonts w:ascii="Arial" w:eastAsia="Calibri" w:hAnsi="Arial" w:cs="Arial"/>
          <w:b/>
          <w:bCs/>
          <w:sz w:val="16"/>
          <w:szCs w:val="16"/>
          <w:lang w:val="pt-BR" w:eastAsia="en-US"/>
        </w:rPr>
        <w:t>PREGÃO ELETRÔNICO nº 011/2023</w:t>
      </w:r>
      <w:r w:rsidR="00BD5B53" w:rsidRPr="008371C3">
        <w:rPr>
          <w:rFonts w:ascii="Arial" w:eastAsia="Calibri" w:hAnsi="Arial" w:cs="Arial"/>
          <w:bCs/>
          <w:sz w:val="16"/>
          <w:szCs w:val="16"/>
          <w:lang w:val="pt-BR" w:eastAsia="en-US"/>
        </w:rPr>
        <w:t xml:space="preserve">, do tipo </w:t>
      </w:r>
      <w:r w:rsidR="00BD5B53" w:rsidRPr="008371C3">
        <w:rPr>
          <w:rFonts w:ascii="Arial" w:hAnsi="Arial" w:cs="Arial"/>
          <w:b/>
          <w:bCs/>
          <w:sz w:val="16"/>
          <w:szCs w:val="16"/>
          <w:lang w:val="pt-BR"/>
        </w:rPr>
        <w:t>MENOR PREÇO UNITÁRIO</w:t>
      </w:r>
      <w:r w:rsidR="00BD5B53" w:rsidRPr="008371C3">
        <w:rPr>
          <w:rFonts w:ascii="Arial" w:eastAsia="Calibri" w:hAnsi="Arial" w:cs="Arial"/>
          <w:bCs/>
          <w:sz w:val="16"/>
          <w:szCs w:val="16"/>
          <w:lang w:val="pt-BR" w:eastAsia="en-US"/>
        </w:rPr>
        <w:t xml:space="preserve">, PROCESSO ADMINISTRATIVO nº </w:t>
      </w:r>
      <w:r w:rsidR="00BD5B53" w:rsidRPr="008371C3">
        <w:rPr>
          <w:rFonts w:ascii="Arial" w:eastAsia="Calibri" w:hAnsi="Arial" w:cs="Arial"/>
          <w:b/>
          <w:bCs/>
          <w:sz w:val="16"/>
          <w:szCs w:val="16"/>
          <w:lang w:val="pt-BR" w:eastAsia="en-US"/>
        </w:rPr>
        <w:t>SEPLAG-PRO-2023/00145</w:t>
      </w:r>
      <w:r w:rsidR="00BD5B53" w:rsidRPr="008371C3">
        <w:rPr>
          <w:rFonts w:ascii="Arial" w:eastAsia="Calibri" w:hAnsi="Arial" w:cs="Arial"/>
          <w:bCs/>
          <w:sz w:val="16"/>
          <w:szCs w:val="16"/>
          <w:lang w:val="pt-BR" w:eastAsia="en-US"/>
        </w:rPr>
        <w:t>, independentemente de transcrições, constituindo esta ATA DE REGISTRO DE PREÇOS documento vinculativo e obrigacional às partes.</w:t>
      </w:r>
    </w:p>
    <w:p w:rsidR="00EE3441" w:rsidRPr="008371C3" w:rsidRDefault="00EE3441" w:rsidP="00BD5B53">
      <w:pPr>
        <w:tabs>
          <w:tab w:val="left" w:pos="0"/>
        </w:tabs>
        <w:spacing w:before="120" w:after="120" w:line="240" w:lineRule="atLeast"/>
        <w:jc w:val="both"/>
        <w:rPr>
          <w:rFonts w:ascii="Arial" w:eastAsia="Calibri" w:hAnsi="Arial" w:cs="Arial"/>
          <w:bCs/>
          <w:sz w:val="16"/>
          <w:szCs w:val="16"/>
          <w:lang w:val="pt-BR" w:eastAsia="en-US"/>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165"/>
      </w:tblGrid>
      <w:tr w:rsidR="007D67C6" w:rsidRPr="008371C3" w:rsidTr="006D0E3E">
        <w:tc>
          <w:tcPr>
            <w:tcW w:w="291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EMPRESA</w:t>
            </w:r>
          </w:p>
        </w:tc>
        <w:tc>
          <w:tcPr>
            <w:tcW w:w="5165"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
                <w:bCs/>
                <w:sz w:val="16"/>
                <w:szCs w:val="16"/>
                <w:lang w:val="pt-BR" w:eastAsia="en-US"/>
              </w:rPr>
            </w:pPr>
            <w:r w:rsidRPr="008371C3">
              <w:rPr>
                <w:rFonts w:ascii="Arial" w:hAnsi="Arial" w:cs="Arial"/>
                <w:b/>
                <w:sz w:val="16"/>
                <w:szCs w:val="16"/>
              </w:rPr>
              <w:t>AC COM</w:t>
            </w:r>
            <w:r w:rsidR="001621D6" w:rsidRPr="008371C3">
              <w:rPr>
                <w:rFonts w:ascii="Arial" w:hAnsi="Arial" w:cs="Arial"/>
                <w:b/>
                <w:sz w:val="16"/>
                <w:szCs w:val="16"/>
              </w:rPr>
              <w:t>É</w:t>
            </w:r>
            <w:r w:rsidRPr="008371C3">
              <w:rPr>
                <w:rFonts w:ascii="Arial" w:hAnsi="Arial" w:cs="Arial"/>
                <w:b/>
                <w:sz w:val="16"/>
                <w:szCs w:val="16"/>
              </w:rPr>
              <w:t>RCIO LTDA</w:t>
            </w:r>
          </w:p>
        </w:tc>
      </w:tr>
      <w:tr w:rsidR="007D67C6" w:rsidRPr="008371C3" w:rsidTr="006D0E3E">
        <w:tc>
          <w:tcPr>
            <w:tcW w:w="291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CNPJ</w:t>
            </w:r>
          </w:p>
        </w:tc>
        <w:tc>
          <w:tcPr>
            <w:tcW w:w="5165"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4</w:t>
            </w:r>
            <w:r w:rsidR="00CF468A" w:rsidRPr="008371C3">
              <w:rPr>
                <w:rFonts w:ascii="Arial" w:eastAsia="Calibri" w:hAnsi="Arial" w:cs="Arial"/>
                <w:bCs/>
                <w:sz w:val="16"/>
                <w:szCs w:val="16"/>
                <w:lang w:val="pt-BR" w:eastAsia="en-US"/>
              </w:rPr>
              <w:t>6</w:t>
            </w:r>
            <w:r w:rsidRPr="008371C3">
              <w:rPr>
                <w:rFonts w:ascii="Arial" w:eastAsia="Calibri" w:hAnsi="Arial" w:cs="Arial"/>
                <w:bCs/>
                <w:sz w:val="16"/>
                <w:szCs w:val="16"/>
                <w:lang w:val="pt-BR" w:eastAsia="en-US"/>
              </w:rPr>
              <w:t>.221.464/0001-29</w:t>
            </w:r>
          </w:p>
        </w:tc>
      </w:tr>
      <w:tr w:rsidR="007D67C6" w:rsidRPr="008371C3" w:rsidTr="008371C3">
        <w:trPr>
          <w:trHeight w:val="558"/>
        </w:trPr>
        <w:tc>
          <w:tcPr>
            <w:tcW w:w="291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ENDEREÇO</w:t>
            </w:r>
          </w:p>
        </w:tc>
        <w:tc>
          <w:tcPr>
            <w:tcW w:w="5165" w:type="dxa"/>
            <w:tcBorders>
              <w:top w:val="single" w:sz="4" w:space="0" w:color="auto"/>
              <w:left w:val="single" w:sz="4" w:space="0" w:color="auto"/>
              <w:bottom w:val="single" w:sz="4" w:space="0" w:color="auto"/>
              <w:right w:val="single" w:sz="4" w:space="0" w:color="auto"/>
            </w:tcBorders>
          </w:tcPr>
          <w:p w:rsidR="007D67C6" w:rsidRPr="008371C3" w:rsidRDefault="00CF468A" w:rsidP="004A2CE3">
            <w:pPr>
              <w:tabs>
                <w:tab w:val="left" w:pos="2340"/>
              </w:tabs>
              <w:spacing w:line="240" w:lineRule="atLeast"/>
              <w:jc w:val="both"/>
              <w:rPr>
                <w:rFonts w:ascii="Arial" w:eastAsia="Calibri" w:hAnsi="Arial" w:cs="Arial"/>
                <w:bCs/>
                <w:sz w:val="16"/>
                <w:szCs w:val="16"/>
                <w:lang w:val="pt-BR" w:eastAsia="en-US"/>
              </w:rPr>
            </w:pPr>
            <w:r w:rsidRPr="008371C3">
              <w:rPr>
                <w:rFonts w:ascii="Arial" w:hAnsi="Arial" w:cs="Arial"/>
                <w:sz w:val="16"/>
                <w:szCs w:val="16"/>
              </w:rPr>
              <w:t>RUA DAS PAPOULAS, N. 348, QUADRA 21, LOTE 07, BAIRRO JARDIM CUIABÁ/MT - CEP:78.043-138</w:t>
            </w:r>
          </w:p>
        </w:tc>
      </w:tr>
      <w:tr w:rsidR="007D67C6" w:rsidRPr="008371C3" w:rsidTr="006D0E3E">
        <w:tc>
          <w:tcPr>
            <w:tcW w:w="291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REPRESENTANTE:</w:t>
            </w:r>
          </w:p>
        </w:tc>
        <w:tc>
          <w:tcPr>
            <w:tcW w:w="516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Nome:</w:t>
            </w:r>
            <w:r w:rsidR="009A2E16" w:rsidRPr="008371C3">
              <w:rPr>
                <w:rFonts w:ascii="Arial" w:hAnsi="Arial" w:cs="Arial"/>
                <w:sz w:val="16"/>
                <w:szCs w:val="16"/>
              </w:rPr>
              <w:t xml:space="preserve"> </w:t>
            </w:r>
            <w:r w:rsidR="009A2E16" w:rsidRPr="008371C3">
              <w:rPr>
                <w:rFonts w:ascii="Arial" w:eastAsia="Calibri" w:hAnsi="Arial" w:cs="Arial"/>
                <w:bCs/>
                <w:sz w:val="16"/>
                <w:szCs w:val="16"/>
                <w:lang w:val="pt-BR" w:eastAsia="en-US"/>
              </w:rPr>
              <w:t>JIOVANE BRANDAO DE SOUZA</w:t>
            </w:r>
          </w:p>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CPF:</w:t>
            </w:r>
            <w:r w:rsidR="00CF61B2" w:rsidRPr="008371C3">
              <w:rPr>
                <w:rFonts w:ascii="Arial" w:hAnsi="Arial" w:cs="Arial"/>
                <w:sz w:val="16"/>
                <w:szCs w:val="16"/>
              </w:rPr>
              <w:t xml:space="preserve"> </w:t>
            </w:r>
            <w:r w:rsidR="00CF61B2" w:rsidRPr="008371C3">
              <w:rPr>
                <w:rFonts w:ascii="Arial" w:eastAsia="Calibri" w:hAnsi="Arial" w:cs="Arial"/>
                <w:bCs/>
                <w:sz w:val="16"/>
                <w:szCs w:val="16"/>
                <w:lang w:val="pt-BR" w:eastAsia="en-US"/>
              </w:rPr>
              <w:t>735.037.201-97</w:t>
            </w:r>
          </w:p>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RG:</w:t>
            </w:r>
            <w:r w:rsidR="00CF61B2" w:rsidRPr="008371C3">
              <w:rPr>
                <w:rFonts w:ascii="Arial" w:hAnsi="Arial" w:cs="Arial"/>
                <w:sz w:val="16"/>
                <w:szCs w:val="16"/>
              </w:rPr>
              <w:t xml:space="preserve"> </w:t>
            </w:r>
            <w:r w:rsidR="00CF61B2" w:rsidRPr="008371C3">
              <w:rPr>
                <w:rFonts w:ascii="Arial" w:eastAsia="Calibri" w:hAnsi="Arial" w:cs="Arial"/>
                <w:bCs/>
                <w:sz w:val="16"/>
                <w:szCs w:val="16"/>
                <w:lang w:val="pt-BR" w:eastAsia="en-US"/>
              </w:rPr>
              <w:t>25083651 SESPMT</w:t>
            </w:r>
          </w:p>
        </w:tc>
      </w:tr>
      <w:tr w:rsidR="007D67C6" w:rsidRPr="008371C3" w:rsidTr="006D0E3E">
        <w:tc>
          <w:tcPr>
            <w:tcW w:w="2915"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 xml:space="preserve">E-mail: </w:t>
            </w:r>
          </w:p>
        </w:tc>
        <w:tc>
          <w:tcPr>
            <w:tcW w:w="5165"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accomercio4@gmail.com</w:t>
            </w:r>
          </w:p>
        </w:tc>
      </w:tr>
      <w:tr w:rsidR="007D67C6" w:rsidRPr="008371C3" w:rsidTr="006D0E3E">
        <w:tc>
          <w:tcPr>
            <w:tcW w:w="291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CONTATO (TELEFONE)</w:t>
            </w:r>
          </w:p>
        </w:tc>
        <w:tc>
          <w:tcPr>
            <w:tcW w:w="5165"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w:t>
            </w:r>
            <w:r w:rsidRPr="008371C3">
              <w:rPr>
                <w:rFonts w:ascii="Arial" w:hAnsi="Arial" w:cs="Arial"/>
                <w:sz w:val="16"/>
                <w:szCs w:val="16"/>
              </w:rPr>
              <w:t>65) 99237-7905</w:t>
            </w:r>
          </w:p>
        </w:tc>
      </w:tr>
    </w:tbl>
    <w:p w:rsidR="007D67C6" w:rsidRPr="008371C3" w:rsidRDefault="007D67C6" w:rsidP="00BD5B53">
      <w:pPr>
        <w:tabs>
          <w:tab w:val="left" w:pos="0"/>
        </w:tabs>
        <w:spacing w:before="120" w:after="120" w:line="240" w:lineRule="atLeast"/>
        <w:jc w:val="both"/>
        <w:rPr>
          <w:rFonts w:ascii="Arial" w:eastAsia="Calibri" w:hAnsi="Arial" w:cs="Arial"/>
          <w:bCs/>
          <w:sz w:val="16"/>
          <w:szCs w:val="16"/>
          <w:lang w:val="pt-BR" w:eastAsia="en-US"/>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8"/>
        <w:gridCol w:w="5152"/>
      </w:tblGrid>
      <w:tr w:rsidR="00BD5B53" w:rsidRPr="008371C3" w:rsidTr="006D0E3E">
        <w:tc>
          <w:tcPr>
            <w:tcW w:w="2928"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EMPRESA</w:t>
            </w:r>
          </w:p>
        </w:tc>
        <w:tc>
          <w:tcPr>
            <w:tcW w:w="5152" w:type="dxa"/>
            <w:tcBorders>
              <w:top w:val="single" w:sz="4" w:space="0" w:color="auto"/>
              <w:left w:val="single" w:sz="4" w:space="0" w:color="auto"/>
              <w:bottom w:val="single" w:sz="4" w:space="0" w:color="auto"/>
              <w:right w:val="single" w:sz="4" w:space="0" w:color="auto"/>
            </w:tcBorders>
          </w:tcPr>
          <w:p w:rsidR="00BD5B53" w:rsidRPr="008371C3" w:rsidRDefault="007D67C6" w:rsidP="004A2CE3">
            <w:pPr>
              <w:tabs>
                <w:tab w:val="left" w:pos="2340"/>
              </w:tabs>
              <w:spacing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ERICA DE FATIMA GENTIL IORIS LTDA</w:t>
            </w:r>
          </w:p>
        </w:tc>
      </w:tr>
      <w:tr w:rsidR="00BD5B53" w:rsidRPr="008371C3" w:rsidTr="006D0E3E">
        <w:tc>
          <w:tcPr>
            <w:tcW w:w="2928"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CNPJ</w:t>
            </w:r>
          </w:p>
        </w:tc>
        <w:tc>
          <w:tcPr>
            <w:tcW w:w="5152" w:type="dxa"/>
            <w:tcBorders>
              <w:top w:val="single" w:sz="4" w:space="0" w:color="auto"/>
              <w:left w:val="single" w:sz="4" w:space="0" w:color="auto"/>
              <w:bottom w:val="single" w:sz="4" w:space="0" w:color="auto"/>
              <w:right w:val="single" w:sz="4" w:space="0" w:color="auto"/>
            </w:tcBorders>
          </w:tcPr>
          <w:p w:rsidR="00BD5B53"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36.656.877/0001-82</w:t>
            </w:r>
          </w:p>
        </w:tc>
      </w:tr>
      <w:tr w:rsidR="00BD5B53" w:rsidRPr="008371C3" w:rsidTr="006D0E3E">
        <w:tc>
          <w:tcPr>
            <w:tcW w:w="2928"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ENDEREÇO</w:t>
            </w:r>
          </w:p>
        </w:tc>
        <w:tc>
          <w:tcPr>
            <w:tcW w:w="5152" w:type="dxa"/>
            <w:tcBorders>
              <w:top w:val="single" w:sz="4" w:space="0" w:color="auto"/>
              <w:left w:val="single" w:sz="4" w:space="0" w:color="auto"/>
              <w:bottom w:val="single" w:sz="4" w:space="0" w:color="auto"/>
              <w:right w:val="single" w:sz="4" w:space="0" w:color="auto"/>
            </w:tcBorders>
          </w:tcPr>
          <w:p w:rsidR="00BD5B53" w:rsidRPr="008371C3" w:rsidRDefault="007D67C6" w:rsidP="004A2CE3">
            <w:pPr>
              <w:tabs>
                <w:tab w:val="left" w:pos="2340"/>
              </w:tabs>
              <w:spacing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AVENIDA MATO GROSSO, 92N, MÓDULO 02, JUÍNA –MT</w:t>
            </w:r>
          </w:p>
        </w:tc>
      </w:tr>
      <w:tr w:rsidR="00BD5B53" w:rsidRPr="008371C3" w:rsidTr="006D0E3E">
        <w:tc>
          <w:tcPr>
            <w:tcW w:w="2928"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REPRESENTANTE:</w:t>
            </w:r>
          </w:p>
        </w:tc>
        <w:tc>
          <w:tcPr>
            <w:tcW w:w="5152"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Nome:</w:t>
            </w:r>
            <w:r w:rsidR="009A2E16" w:rsidRPr="008371C3">
              <w:rPr>
                <w:rFonts w:ascii="Arial" w:hAnsi="Arial" w:cs="Arial"/>
                <w:sz w:val="16"/>
                <w:szCs w:val="16"/>
              </w:rPr>
              <w:t xml:space="preserve"> </w:t>
            </w:r>
            <w:r w:rsidR="009A2E16" w:rsidRPr="008371C3">
              <w:rPr>
                <w:rFonts w:ascii="Arial" w:eastAsia="Calibri" w:hAnsi="Arial" w:cs="Arial"/>
                <w:bCs/>
                <w:sz w:val="16"/>
                <w:szCs w:val="16"/>
                <w:lang w:val="pt-BR" w:eastAsia="en-US"/>
              </w:rPr>
              <w:t>ERICA DE FATIMA GENTIL IORIS</w:t>
            </w:r>
          </w:p>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CPF:</w:t>
            </w:r>
            <w:r w:rsidR="009A2E16" w:rsidRPr="008371C3">
              <w:rPr>
                <w:rFonts w:ascii="Arial" w:hAnsi="Arial" w:cs="Arial"/>
                <w:sz w:val="16"/>
                <w:szCs w:val="16"/>
              </w:rPr>
              <w:t xml:space="preserve"> </w:t>
            </w:r>
            <w:r w:rsidR="009A2E16" w:rsidRPr="008371C3">
              <w:rPr>
                <w:rFonts w:ascii="Arial" w:eastAsia="Calibri" w:hAnsi="Arial" w:cs="Arial"/>
                <w:bCs/>
                <w:sz w:val="16"/>
                <w:szCs w:val="16"/>
                <w:lang w:val="pt-BR" w:eastAsia="en-US"/>
              </w:rPr>
              <w:t>009.876.531-05</w:t>
            </w:r>
          </w:p>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RG:</w:t>
            </w:r>
            <w:r w:rsidR="009A2E16" w:rsidRPr="008371C3">
              <w:rPr>
                <w:rFonts w:ascii="Arial" w:eastAsia="Calibri" w:hAnsi="Arial" w:cs="Arial"/>
                <w:bCs/>
                <w:sz w:val="16"/>
                <w:szCs w:val="16"/>
                <w:lang w:val="pt-BR" w:eastAsia="en-US"/>
              </w:rPr>
              <w:t xml:space="preserve"> </w:t>
            </w:r>
            <w:r w:rsidR="00CF468A" w:rsidRPr="008371C3">
              <w:rPr>
                <w:rFonts w:ascii="Arial" w:eastAsia="Calibri" w:hAnsi="Arial" w:cs="Arial"/>
                <w:bCs/>
                <w:sz w:val="16"/>
                <w:szCs w:val="16"/>
                <w:lang w:val="pt-BR" w:eastAsia="en-US"/>
              </w:rPr>
              <w:t>1</w:t>
            </w:r>
            <w:r w:rsidR="009A2E16" w:rsidRPr="008371C3">
              <w:rPr>
                <w:rFonts w:ascii="Arial" w:eastAsia="Calibri" w:hAnsi="Arial" w:cs="Arial"/>
                <w:bCs/>
                <w:sz w:val="16"/>
                <w:szCs w:val="16"/>
                <w:lang w:val="pt-BR" w:eastAsia="en-US"/>
              </w:rPr>
              <w:t>4107406</w:t>
            </w:r>
            <w:r w:rsidR="00CF61B2" w:rsidRPr="008371C3">
              <w:rPr>
                <w:rFonts w:ascii="Arial" w:eastAsia="Calibri" w:hAnsi="Arial" w:cs="Arial"/>
                <w:bCs/>
                <w:sz w:val="16"/>
                <w:szCs w:val="16"/>
                <w:lang w:val="pt-BR" w:eastAsia="en-US"/>
              </w:rPr>
              <w:t xml:space="preserve"> </w:t>
            </w:r>
            <w:r w:rsidR="009A2E16" w:rsidRPr="008371C3">
              <w:rPr>
                <w:rFonts w:ascii="Arial" w:eastAsia="Calibri" w:hAnsi="Arial" w:cs="Arial"/>
                <w:bCs/>
                <w:sz w:val="16"/>
                <w:szCs w:val="16"/>
                <w:lang w:val="pt-BR" w:eastAsia="en-US"/>
              </w:rPr>
              <w:t>SSP/MT</w:t>
            </w:r>
          </w:p>
        </w:tc>
      </w:tr>
      <w:tr w:rsidR="007D67C6" w:rsidRPr="008371C3" w:rsidTr="006D0E3E">
        <w:tc>
          <w:tcPr>
            <w:tcW w:w="2928"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 xml:space="preserve">E-MAIL </w:t>
            </w:r>
          </w:p>
        </w:tc>
        <w:tc>
          <w:tcPr>
            <w:tcW w:w="5152"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olmieletro@gmail.com</w:t>
            </w:r>
          </w:p>
        </w:tc>
      </w:tr>
      <w:tr w:rsidR="00BD5B53" w:rsidRPr="008371C3" w:rsidTr="006D0E3E">
        <w:tc>
          <w:tcPr>
            <w:tcW w:w="2928" w:type="dxa"/>
            <w:tcBorders>
              <w:top w:val="single" w:sz="4" w:space="0" w:color="auto"/>
              <w:left w:val="single" w:sz="4" w:space="0" w:color="auto"/>
              <w:bottom w:val="single" w:sz="4" w:space="0" w:color="auto"/>
              <w:right w:val="single" w:sz="4" w:space="0" w:color="auto"/>
            </w:tcBorders>
            <w:hideMark/>
          </w:tcPr>
          <w:p w:rsidR="00BD5B53" w:rsidRPr="008371C3" w:rsidRDefault="00BD5B53"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CONTATO (TELEFONE)</w:t>
            </w:r>
          </w:p>
        </w:tc>
        <w:tc>
          <w:tcPr>
            <w:tcW w:w="5152" w:type="dxa"/>
            <w:tcBorders>
              <w:top w:val="single" w:sz="4" w:space="0" w:color="auto"/>
              <w:left w:val="single" w:sz="4" w:space="0" w:color="auto"/>
              <w:bottom w:val="single" w:sz="4" w:space="0" w:color="auto"/>
              <w:right w:val="single" w:sz="4" w:space="0" w:color="auto"/>
            </w:tcBorders>
            <w:hideMark/>
          </w:tcPr>
          <w:p w:rsidR="00BD5B53"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(66) 3566-1240</w:t>
            </w:r>
          </w:p>
        </w:tc>
      </w:tr>
    </w:tbl>
    <w:p w:rsidR="00AD03F5" w:rsidRPr="008371C3" w:rsidRDefault="00AD03F5" w:rsidP="00BD5B53">
      <w:pPr>
        <w:spacing w:before="120" w:after="120" w:line="240" w:lineRule="atLeast"/>
        <w:jc w:val="both"/>
        <w:rPr>
          <w:rFonts w:ascii="Arial" w:eastAsia="Calibri" w:hAnsi="Arial" w:cs="Arial"/>
          <w:bCs/>
          <w:sz w:val="16"/>
          <w:szCs w:val="16"/>
          <w:lang w:val="pt-BR" w:eastAsia="en-US"/>
        </w:rPr>
      </w:pPr>
    </w:p>
    <w:p w:rsidR="00AD03F5" w:rsidRPr="008371C3" w:rsidRDefault="00AD03F5">
      <w:pPr>
        <w:widowControl/>
        <w:suppressAutoHyphens w:val="0"/>
        <w:spacing w:after="160" w:line="259" w:lineRule="auto"/>
        <w:rPr>
          <w:rFonts w:ascii="Arial" w:eastAsia="Calibri" w:hAnsi="Arial" w:cs="Arial"/>
          <w:bCs/>
          <w:sz w:val="16"/>
          <w:szCs w:val="16"/>
          <w:lang w:val="pt-BR" w:eastAsia="en-US"/>
        </w:rPr>
      </w:pPr>
      <w:r w:rsidRPr="008371C3">
        <w:rPr>
          <w:rFonts w:ascii="Arial" w:eastAsia="Calibri" w:hAnsi="Arial" w:cs="Arial"/>
          <w:bCs/>
          <w:sz w:val="16"/>
          <w:szCs w:val="16"/>
          <w:lang w:val="pt-BR" w:eastAsia="en-US"/>
        </w:rPr>
        <w:br w:type="page"/>
      </w:r>
    </w:p>
    <w:p w:rsidR="007D67C6" w:rsidRPr="008371C3" w:rsidRDefault="007D67C6" w:rsidP="00BD5B53">
      <w:pPr>
        <w:spacing w:before="120" w:after="120" w:line="240" w:lineRule="atLeast"/>
        <w:jc w:val="both"/>
        <w:rPr>
          <w:rFonts w:ascii="Arial" w:eastAsia="Calibri" w:hAnsi="Arial" w:cs="Arial"/>
          <w:bCs/>
          <w:sz w:val="16"/>
          <w:szCs w:val="16"/>
          <w:lang w:val="pt-BR" w:eastAsia="en-US"/>
        </w:rPr>
      </w:pPr>
    </w:p>
    <w:tbl>
      <w:tblPr>
        <w:tblW w:w="808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6"/>
        <w:gridCol w:w="5054"/>
      </w:tblGrid>
      <w:tr w:rsidR="007D67C6" w:rsidRPr="008371C3" w:rsidTr="006D0E3E">
        <w:tc>
          <w:tcPr>
            <w:tcW w:w="3026"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EMPRESA</w:t>
            </w:r>
          </w:p>
        </w:tc>
        <w:tc>
          <w:tcPr>
            <w:tcW w:w="5054"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jc w:val="both"/>
              <w:rPr>
                <w:rFonts w:ascii="Arial" w:eastAsia="Calibri" w:hAnsi="Arial" w:cs="Arial"/>
                <w:b/>
                <w:bCs/>
                <w:sz w:val="16"/>
                <w:szCs w:val="16"/>
                <w:lang w:val="pt-BR" w:eastAsia="en-US"/>
              </w:rPr>
            </w:pPr>
            <w:r w:rsidRPr="008371C3">
              <w:rPr>
                <w:rFonts w:ascii="Arial" w:hAnsi="Arial" w:cs="Arial"/>
                <w:b/>
                <w:sz w:val="16"/>
                <w:szCs w:val="16"/>
              </w:rPr>
              <w:t>3D PROJETOS E ASSESSORIA EM INFORMÁTICA LTDA</w:t>
            </w:r>
          </w:p>
        </w:tc>
      </w:tr>
      <w:tr w:rsidR="007D67C6" w:rsidRPr="008371C3" w:rsidTr="006D0E3E">
        <w:tc>
          <w:tcPr>
            <w:tcW w:w="3026"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CNPJ</w:t>
            </w:r>
          </w:p>
        </w:tc>
        <w:tc>
          <w:tcPr>
            <w:tcW w:w="5054"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07.766.048/0002-35</w:t>
            </w:r>
          </w:p>
        </w:tc>
      </w:tr>
      <w:tr w:rsidR="007D67C6" w:rsidRPr="008371C3" w:rsidTr="006D0E3E">
        <w:tc>
          <w:tcPr>
            <w:tcW w:w="3026"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ENDEREÇO</w:t>
            </w:r>
          </w:p>
        </w:tc>
        <w:tc>
          <w:tcPr>
            <w:tcW w:w="5054"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jc w:val="both"/>
              <w:rPr>
                <w:rFonts w:ascii="Arial" w:eastAsia="Calibri" w:hAnsi="Arial" w:cs="Arial"/>
                <w:bCs/>
                <w:sz w:val="16"/>
                <w:szCs w:val="16"/>
                <w:lang w:val="pt-BR" w:eastAsia="en-US"/>
              </w:rPr>
            </w:pPr>
            <w:r w:rsidRPr="008371C3">
              <w:rPr>
                <w:rFonts w:ascii="Arial" w:hAnsi="Arial" w:cs="Arial"/>
                <w:sz w:val="16"/>
                <w:szCs w:val="16"/>
              </w:rPr>
              <w:t xml:space="preserve">ROD. DARLY SANTOS, 4000 - GALPÃO 01-B – SALA 24 CEP: 29.103-300 - </w:t>
            </w:r>
            <w:r w:rsidR="00373DBD" w:rsidRPr="008371C3">
              <w:rPr>
                <w:rFonts w:ascii="Arial" w:hAnsi="Arial" w:cs="Arial"/>
                <w:sz w:val="16"/>
                <w:szCs w:val="16"/>
              </w:rPr>
              <w:t xml:space="preserve">VILA VELHA </w:t>
            </w:r>
            <w:r w:rsidRPr="008371C3">
              <w:rPr>
                <w:rFonts w:ascii="Arial" w:hAnsi="Arial" w:cs="Arial"/>
                <w:sz w:val="16"/>
                <w:szCs w:val="16"/>
              </w:rPr>
              <w:t>- ES</w:t>
            </w:r>
          </w:p>
        </w:tc>
      </w:tr>
      <w:tr w:rsidR="007D67C6" w:rsidRPr="008371C3" w:rsidTr="006D0E3E">
        <w:tc>
          <w:tcPr>
            <w:tcW w:w="3026"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REPRESENTANTE:</w:t>
            </w:r>
          </w:p>
        </w:tc>
        <w:tc>
          <w:tcPr>
            <w:tcW w:w="5054"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Nome:</w:t>
            </w:r>
            <w:r w:rsidR="006D0E3E" w:rsidRPr="008371C3">
              <w:rPr>
                <w:rFonts w:ascii="Arial" w:hAnsi="Arial" w:cs="Arial"/>
                <w:sz w:val="16"/>
                <w:szCs w:val="16"/>
              </w:rPr>
              <w:t xml:space="preserve"> </w:t>
            </w:r>
            <w:r w:rsidR="006D0E3E" w:rsidRPr="008371C3">
              <w:rPr>
                <w:rFonts w:ascii="Arial" w:eastAsia="Calibri" w:hAnsi="Arial" w:cs="Arial"/>
                <w:bCs/>
                <w:sz w:val="16"/>
                <w:szCs w:val="16"/>
                <w:lang w:val="pt-BR" w:eastAsia="en-US"/>
              </w:rPr>
              <w:t>ANTONIO CLEMILTON DO NASCIMENTO SILVA</w:t>
            </w:r>
          </w:p>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CPF:</w:t>
            </w:r>
            <w:r w:rsidR="006D0E3E" w:rsidRPr="008371C3">
              <w:rPr>
                <w:rFonts w:ascii="Arial" w:hAnsi="Arial" w:cs="Arial"/>
                <w:sz w:val="16"/>
                <w:szCs w:val="16"/>
              </w:rPr>
              <w:t xml:space="preserve"> </w:t>
            </w:r>
            <w:r w:rsidR="006D0E3E" w:rsidRPr="008371C3">
              <w:rPr>
                <w:rFonts w:ascii="Arial" w:eastAsia="Calibri" w:hAnsi="Arial" w:cs="Arial"/>
                <w:bCs/>
                <w:sz w:val="16"/>
                <w:szCs w:val="16"/>
                <w:lang w:val="pt-BR" w:eastAsia="en-US"/>
              </w:rPr>
              <w:t>781.499.911-15</w:t>
            </w:r>
          </w:p>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RG:</w:t>
            </w:r>
            <w:r w:rsidR="006D0E3E" w:rsidRPr="008371C3">
              <w:rPr>
                <w:rFonts w:ascii="Arial" w:hAnsi="Arial" w:cs="Arial"/>
                <w:sz w:val="16"/>
                <w:szCs w:val="16"/>
              </w:rPr>
              <w:t xml:space="preserve"> </w:t>
            </w:r>
            <w:r w:rsidR="006D0E3E" w:rsidRPr="008371C3">
              <w:rPr>
                <w:rFonts w:ascii="Arial" w:eastAsia="Calibri" w:hAnsi="Arial" w:cs="Arial"/>
                <w:bCs/>
                <w:sz w:val="16"/>
                <w:szCs w:val="16"/>
                <w:lang w:val="pt-BR" w:eastAsia="en-US"/>
              </w:rPr>
              <w:t>1.648.040 SSP/DF</w:t>
            </w:r>
          </w:p>
        </w:tc>
      </w:tr>
      <w:tr w:rsidR="007D67C6" w:rsidRPr="008371C3" w:rsidTr="006D0E3E">
        <w:tc>
          <w:tcPr>
            <w:tcW w:w="3026" w:type="dxa"/>
            <w:tcBorders>
              <w:top w:val="single" w:sz="4" w:space="0" w:color="auto"/>
              <w:left w:val="single" w:sz="4" w:space="0" w:color="auto"/>
              <w:bottom w:val="single" w:sz="4" w:space="0" w:color="auto"/>
              <w:right w:val="single" w:sz="4" w:space="0" w:color="auto"/>
            </w:tcBorders>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E-MAIL</w:t>
            </w:r>
          </w:p>
        </w:tc>
        <w:tc>
          <w:tcPr>
            <w:tcW w:w="5054" w:type="dxa"/>
            <w:tcBorders>
              <w:top w:val="single" w:sz="4" w:space="0" w:color="auto"/>
              <w:left w:val="single" w:sz="4" w:space="0" w:color="auto"/>
              <w:bottom w:val="single" w:sz="4" w:space="0" w:color="auto"/>
              <w:right w:val="single" w:sz="4" w:space="0" w:color="auto"/>
            </w:tcBorders>
          </w:tcPr>
          <w:p w:rsidR="007D67C6" w:rsidRPr="008371C3" w:rsidRDefault="008371C3" w:rsidP="004A2CE3">
            <w:pPr>
              <w:tabs>
                <w:tab w:val="left" w:pos="2340"/>
              </w:tabs>
              <w:spacing w:line="240" w:lineRule="atLeast"/>
              <w:ind w:left="29" w:hanging="29"/>
              <w:jc w:val="both"/>
              <w:rPr>
                <w:rFonts w:ascii="Arial" w:hAnsi="Arial" w:cs="Arial"/>
                <w:sz w:val="16"/>
                <w:szCs w:val="16"/>
              </w:rPr>
            </w:pPr>
            <w:hyperlink r:id="rId7" w:history="1">
              <w:r w:rsidR="007D67C6" w:rsidRPr="008371C3">
                <w:rPr>
                  <w:rStyle w:val="Hyperlink"/>
                  <w:rFonts w:ascii="Arial" w:hAnsi="Arial" w:cs="Arial"/>
                  <w:color w:val="auto"/>
                  <w:sz w:val="16"/>
                  <w:szCs w:val="16"/>
                  <w:u w:val="none"/>
                </w:rPr>
                <w:t>comercial@3dprojetosdf.com.br/</w:t>
              </w:r>
            </w:hyperlink>
            <w:r w:rsidR="007D67C6" w:rsidRPr="008371C3">
              <w:rPr>
                <w:rFonts w:ascii="Arial" w:hAnsi="Arial" w:cs="Arial"/>
                <w:sz w:val="16"/>
                <w:szCs w:val="16"/>
              </w:rPr>
              <w:t xml:space="preserve"> empenho@3dprojetosdf.com.br </w:t>
            </w:r>
          </w:p>
        </w:tc>
      </w:tr>
      <w:tr w:rsidR="007D67C6" w:rsidRPr="008371C3" w:rsidTr="006D0E3E">
        <w:tc>
          <w:tcPr>
            <w:tcW w:w="3026"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CONTATO (TELEFONE)</w:t>
            </w:r>
          </w:p>
        </w:tc>
        <w:tc>
          <w:tcPr>
            <w:tcW w:w="5054" w:type="dxa"/>
            <w:tcBorders>
              <w:top w:val="single" w:sz="4" w:space="0" w:color="auto"/>
              <w:left w:val="single" w:sz="4" w:space="0" w:color="auto"/>
              <w:bottom w:val="single" w:sz="4" w:space="0" w:color="auto"/>
              <w:right w:val="single" w:sz="4" w:space="0" w:color="auto"/>
            </w:tcBorders>
            <w:hideMark/>
          </w:tcPr>
          <w:p w:rsidR="007D67C6" w:rsidRPr="008371C3" w:rsidRDefault="007D67C6" w:rsidP="004A2CE3">
            <w:pPr>
              <w:tabs>
                <w:tab w:val="left" w:pos="2340"/>
              </w:tabs>
              <w:spacing w:line="240" w:lineRule="atLeast"/>
              <w:ind w:left="567" w:hanging="567"/>
              <w:jc w:val="both"/>
              <w:rPr>
                <w:rFonts w:ascii="Arial" w:eastAsia="Calibri" w:hAnsi="Arial" w:cs="Arial"/>
                <w:bCs/>
                <w:sz w:val="16"/>
                <w:szCs w:val="16"/>
                <w:lang w:val="pt-BR" w:eastAsia="en-US"/>
              </w:rPr>
            </w:pPr>
            <w:r w:rsidRPr="008371C3">
              <w:rPr>
                <w:rFonts w:ascii="Arial" w:hAnsi="Arial" w:cs="Arial"/>
                <w:sz w:val="16"/>
                <w:szCs w:val="16"/>
              </w:rPr>
              <w:t>(061) 3425-1117</w:t>
            </w:r>
          </w:p>
        </w:tc>
      </w:tr>
    </w:tbl>
    <w:p w:rsidR="007D67C6" w:rsidRPr="008371C3" w:rsidRDefault="007D67C6" w:rsidP="00BD5B53">
      <w:pPr>
        <w:spacing w:before="120" w:after="120" w:line="240" w:lineRule="atLeast"/>
        <w:jc w:val="both"/>
        <w:rPr>
          <w:rFonts w:ascii="Arial" w:eastAsia="Calibri" w:hAnsi="Arial" w:cs="Arial"/>
          <w:bCs/>
          <w:sz w:val="16"/>
          <w:szCs w:val="16"/>
          <w:lang w:val="pt-BR" w:eastAsia="en-US"/>
        </w:rPr>
      </w:pPr>
    </w:p>
    <w:p w:rsidR="00BD5B53" w:rsidRPr="008371C3" w:rsidRDefault="00BD5B53" w:rsidP="00BD5B53">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Sujeitam-se as partes às normas constantes da Constituição Federal de 1988, Lei Federal nº 14.133/2021, Decreto Estadual nº 1.525/2022, Lei Complementar nº 123/2006, Lei Complementar Estadual nº 605/2018, sem prejuízo de outras normas aplicáveis.</w:t>
      </w:r>
    </w:p>
    <w:p w:rsidR="00BD5B53" w:rsidRPr="008371C3" w:rsidRDefault="00BD5B53" w:rsidP="00BD5B53">
      <w:pPr>
        <w:tabs>
          <w:tab w:val="left" w:pos="2340"/>
        </w:tabs>
        <w:spacing w:before="120" w:after="120" w:line="240" w:lineRule="atLeast"/>
        <w:ind w:left="567" w:hanging="567"/>
        <w:jc w:val="both"/>
        <w:rPr>
          <w:rFonts w:ascii="Arial" w:eastAsia="Calibri" w:hAnsi="Arial" w:cs="Arial"/>
          <w:bCs/>
          <w:sz w:val="16"/>
          <w:szCs w:val="16"/>
          <w:u w:val="single"/>
          <w:lang w:val="pt-BR" w:eastAsia="en-US"/>
        </w:rPr>
      </w:pPr>
    </w:p>
    <w:p w:rsidR="00BD5B53" w:rsidRPr="008371C3" w:rsidRDefault="003E239A" w:rsidP="003E239A">
      <w:pPr>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1. </w:t>
      </w:r>
      <w:r w:rsidR="00BD5B53" w:rsidRPr="008371C3">
        <w:rPr>
          <w:rFonts w:ascii="Arial" w:eastAsia="Calibri" w:hAnsi="Arial" w:cs="Arial"/>
          <w:b/>
          <w:bCs/>
          <w:sz w:val="16"/>
          <w:szCs w:val="16"/>
          <w:lang w:val="pt-BR" w:eastAsia="en-US"/>
        </w:rPr>
        <w:t>DO OBJETO</w:t>
      </w:r>
    </w:p>
    <w:p w:rsidR="00BD5B53" w:rsidRPr="008371C3" w:rsidRDefault="003E239A" w:rsidP="003E239A">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 </w:t>
      </w:r>
      <w:r w:rsidR="00BD5B53" w:rsidRPr="008371C3">
        <w:rPr>
          <w:rFonts w:ascii="Arial" w:eastAsia="Calibri" w:hAnsi="Arial" w:cs="Arial"/>
          <w:bCs/>
          <w:sz w:val="16"/>
          <w:szCs w:val="16"/>
          <w:lang w:val="pt-BR" w:eastAsia="en-US"/>
        </w:rPr>
        <w:t xml:space="preserve">Esta Ata possui o objetivo de </w:t>
      </w:r>
      <w:r w:rsidR="00BD5B53" w:rsidRPr="008371C3">
        <w:rPr>
          <w:rFonts w:ascii="Arial" w:eastAsia="Calibri" w:hAnsi="Arial" w:cs="Arial"/>
          <w:b/>
          <w:bCs/>
          <w:sz w:val="16"/>
          <w:szCs w:val="16"/>
          <w:lang w:val="pt-BR" w:eastAsia="en-US"/>
        </w:rPr>
        <w:t>registrar preços</w:t>
      </w:r>
      <w:r w:rsidR="00BD5B53" w:rsidRPr="008371C3">
        <w:rPr>
          <w:rFonts w:ascii="Arial" w:eastAsia="Calibri" w:hAnsi="Arial" w:cs="Arial"/>
          <w:bCs/>
          <w:sz w:val="16"/>
          <w:szCs w:val="16"/>
          <w:lang w:val="pt-BR" w:eastAsia="en-US"/>
        </w:rPr>
        <w:t xml:space="preserve"> dos itens abaixo relacionados, no respectivo </w:t>
      </w:r>
      <w:r w:rsidR="00BD5B53" w:rsidRPr="008371C3">
        <w:rPr>
          <w:rFonts w:ascii="Arial" w:eastAsia="Arial" w:hAnsi="Arial" w:cs="Arial"/>
          <w:sz w:val="16"/>
          <w:szCs w:val="16"/>
        </w:rPr>
        <w:t>ITEM</w:t>
      </w:r>
      <w:r w:rsidR="00BD5B53" w:rsidRPr="008371C3">
        <w:rPr>
          <w:rFonts w:ascii="Arial" w:eastAsia="Calibri" w:hAnsi="Arial" w:cs="Arial"/>
          <w:bCs/>
          <w:sz w:val="16"/>
          <w:szCs w:val="16"/>
          <w:lang w:val="pt-BR" w:eastAsia="en-US"/>
        </w:rPr>
        <w:t xml:space="preserve">, para futura e eventual </w:t>
      </w:r>
      <w:r w:rsidR="00BD5B53" w:rsidRPr="008371C3">
        <w:rPr>
          <w:rFonts w:ascii="Arial" w:eastAsia="Calibri" w:hAnsi="Arial" w:cs="Arial"/>
          <w:b/>
          <w:bCs/>
          <w:color w:val="FF0000"/>
          <w:sz w:val="16"/>
          <w:szCs w:val="16"/>
          <w:lang w:val="pt-BR" w:eastAsia="en-US"/>
        </w:rPr>
        <w:t>aquisição de eletrodomésticos para atender às demandas do Órgãos/Entidades do Poder Executivo do Estadual</w:t>
      </w:r>
      <w:r w:rsidR="00BD5B53" w:rsidRPr="008371C3">
        <w:rPr>
          <w:rFonts w:ascii="Arial" w:eastAsia="Calibri" w:hAnsi="Arial" w:cs="Arial"/>
          <w:b/>
          <w:bCs/>
          <w:sz w:val="16"/>
          <w:szCs w:val="16"/>
          <w:lang w:val="pt-BR" w:eastAsia="en-US"/>
        </w:rPr>
        <w:t xml:space="preserve">, </w:t>
      </w:r>
      <w:r w:rsidR="00BD5B53" w:rsidRPr="008371C3">
        <w:rPr>
          <w:rFonts w:ascii="Arial" w:eastAsia="Calibri" w:hAnsi="Arial" w:cs="Arial"/>
          <w:bCs/>
          <w:sz w:val="16"/>
          <w:szCs w:val="16"/>
          <w:lang w:val="pt-BR" w:eastAsia="en-US"/>
        </w:rPr>
        <w:t>conforme condições e especificações constantes nesta Ata de Registro de Preço.</w:t>
      </w:r>
    </w:p>
    <w:p w:rsidR="00BD5B53" w:rsidRPr="008371C3" w:rsidRDefault="00BD5B53" w:rsidP="00BD5B53">
      <w:pPr>
        <w:spacing w:before="120" w:after="120" w:line="240" w:lineRule="atLeast"/>
        <w:ind w:left="567"/>
        <w:jc w:val="both"/>
        <w:rPr>
          <w:rFonts w:ascii="Arial" w:eastAsia="Calibri" w:hAnsi="Arial" w:cs="Arial"/>
          <w:bCs/>
          <w:sz w:val="16"/>
          <w:szCs w:val="16"/>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BD5B53" w:rsidRPr="008371C3" w:rsidTr="00BF5367">
        <w:trPr>
          <w:trHeight w:val="394"/>
        </w:trPr>
        <w:tc>
          <w:tcPr>
            <w:tcW w:w="8676" w:type="dxa"/>
            <w:gridSpan w:val="5"/>
            <w:tcBorders>
              <w:top w:val="single" w:sz="4" w:space="0" w:color="auto"/>
              <w:left w:val="single" w:sz="4" w:space="0" w:color="auto"/>
              <w:bottom w:val="single" w:sz="4" w:space="0" w:color="auto"/>
              <w:right w:val="single" w:sz="4" w:space="0" w:color="auto"/>
            </w:tcBorders>
            <w:hideMark/>
          </w:tcPr>
          <w:p w:rsidR="00BD5B53" w:rsidRPr="008371C3" w:rsidRDefault="00103D95" w:rsidP="00AD03F5">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eastAsia="Arial" w:hAnsi="Arial" w:cs="Arial"/>
                <w:b/>
                <w:sz w:val="16"/>
                <w:szCs w:val="16"/>
              </w:rPr>
              <w:t>ITEM 1 – AMPLA CONCORRÊNCIA</w:t>
            </w:r>
          </w:p>
        </w:tc>
      </w:tr>
      <w:tr w:rsidR="00E013DE" w:rsidRPr="008371C3" w:rsidTr="00BF5367">
        <w:tc>
          <w:tcPr>
            <w:tcW w:w="8676" w:type="dxa"/>
            <w:gridSpan w:val="5"/>
            <w:tcBorders>
              <w:top w:val="single" w:sz="4" w:space="0" w:color="auto"/>
              <w:left w:val="single" w:sz="4" w:space="0" w:color="auto"/>
              <w:bottom w:val="single" w:sz="4" w:space="0" w:color="auto"/>
              <w:right w:val="single" w:sz="4" w:space="0" w:color="auto"/>
            </w:tcBorders>
          </w:tcPr>
          <w:p w:rsidR="00E013DE" w:rsidRPr="008371C3" w:rsidRDefault="00E013DE" w:rsidP="00AD03F5">
            <w:pPr>
              <w:tabs>
                <w:tab w:val="left" w:pos="2340"/>
              </w:tabs>
              <w:spacing w:line="240" w:lineRule="atLeast"/>
              <w:ind w:left="567" w:hanging="567"/>
              <w:jc w:val="center"/>
              <w:rPr>
                <w:rFonts w:ascii="Arial" w:eastAsia="Arial" w:hAnsi="Arial" w:cs="Arial"/>
                <w:b/>
                <w:sz w:val="16"/>
                <w:szCs w:val="16"/>
              </w:rPr>
            </w:pPr>
            <w:r w:rsidRPr="008371C3">
              <w:rPr>
                <w:rFonts w:ascii="Arial" w:eastAsia="Calibri" w:hAnsi="Arial" w:cs="Arial"/>
                <w:b/>
                <w:bCs/>
                <w:sz w:val="16"/>
                <w:szCs w:val="16"/>
                <w:lang w:val="pt-BR" w:eastAsia="en-US"/>
              </w:rPr>
              <w:t>ERICA DE FATIMA GENTILI</w:t>
            </w:r>
            <w:r w:rsidR="00E236D6"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ORIS LTDA</w:t>
            </w:r>
          </w:p>
        </w:tc>
      </w:tr>
      <w:tr w:rsidR="00103D95" w:rsidRPr="008371C3" w:rsidTr="00AD03F5">
        <w:tc>
          <w:tcPr>
            <w:tcW w:w="3998" w:type="dxa"/>
            <w:tcBorders>
              <w:top w:val="single" w:sz="4" w:space="0" w:color="auto"/>
              <w:left w:val="single" w:sz="4" w:space="0" w:color="auto"/>
              <w:bottom w:val="single" w:sz="4" w:space="0" w:color="auto"/>
              <w:right w:val="single" w:sz="4" w:space="0" w:color="auto"/>
            </w:tcBorders>
            <w:vAlign w:val="center"/>
          </w:tcPr>
          <w:p w:rsidR="00103D95" w:rsidRPr="008371C3" w:rsidRDefault="00BF5367" w:rsidP="00AD03F5">
            <w:pPr>
              <w:tabs>
                <w:tab w:val="left" w:pos="2340"/>
              </w:tabs>
              <w:spacing w:before="120"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103D95" w:rsidRPr="008371C3" w:rsidRDefault="00BF5367" w:rsidP="00AD03F5">
            <w:pPr>
              <w:tabs>
                <w:tab w:val="left" w:pos="2340"/>
              </w:tabs>
              <w:spacing w:before="120"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103D95" w:rsidRPr="008371C3" w:rsidRDefault="00BF5367" w:rsidP="00AD03F5">
            <w:pPr>
              <w:tabs>
                <w:tab w:val="left" w:pos="2340"/>
              </w:tabs>
              <w:spacing w:before="120"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103D95" w:rsidRPr="008371C3" w:rsidRDefault="00BF5367" w:rsidP="00AD03F5">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3D95" w:rsidRPr="008371C3" w:rsidRDefault="00BF5367" w:rsidP="00AD03F5">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103D95" w:rsidRPr="008371C3" w:rsidTr="004A2CE3">
        <w:tc>
          <w:tcPr>
            <w:tcW w:w="3998" w:type="dxa"/>
            <w:tcBorders>
              <w:top w:val="single" w:sz="4" w:space="0" w:color="auto"/>
              <w:left w:val="single" w:sz="4" w:space="0" w:color="auto"/>
              <w:bottom w:val="single" w:sz="4" w:space="0" w:color="auto"/>
              <w:right w:val="single" w:sz="4" w:space="0" w:color="auto"/>
            </w:tcBorders>
          </w:tcPr>
          <w:p w:rsidR="00103D95" w:rsidRPr="008371C3" w:rsidRDefault="00103D95" w:rsidP="004A2CE3">
            <w:pPr>
              <w:tabs>
                <w:tab w:val="left" w:pos="2340"/>
              </w:tabs>
              <w:spacing w:line="240" w:lineRule="atLeast"/>
              <w:jc w:val="both"/>
              <w:rPr>
                <w:rFonts w:ascii="Arial" w:eastAsia="Calibri" w:hAnsi="Arial" w:cs="Arial"/>
                <w:bCs/>
                <w:sz w:val="16"/>
                <w:szCs w:val="16"/>
                <w:highlight w:val="yellow"/>
                <w:lang w:val="pt-BR" w:eastAsia="en-US"/>
              </w:rPr>
            </w:pPr>
            <w:r w:rsidRPr="008371C3">
              <w:rPr>
                <w:rFonts w:ascii="Arial" w:eastAsia="Calibri" w:hAnsi="Arial" w:cs="Arial"/>
                <w:bCs/>
                <w:sz w:val="16"/>
                <w:szCs w:val="16"/>
                <w:lang w:val="pt-BR" w:eastAsia="en-US"/>
              </w:rPr>
              <w:t>BEBEDOURO ELÉTRICO, PARA GARRAFÃO DE ÁGUA MINERAL DE 20 (VINTE) LITROS, TIPO COLUNA. CONTROLADOR COM NÍVEIS DE TEMPERATURAS. 02 (DUAS) TORNEIRAS DE FÁCIL MANUSEIO (ÁGUA GELADA E NATURAL) DE PLÁSTICO DE ALTA RESISTÊNCIA, COM PINGADEIRA REMOVÍVEL. GABINETE CONFECCIONADO EM AÇO INOXIDÁVEL. MEDIDAS MÍNIMAS: (A/L/P) 900MMX300MMX270MM. COMPRESSOR SILENCIOSO DE ALTO DESEMPENHO E BAIXO CONSUMO. GÁS ECOLÓGICO, TENSÃO 110 E/OU 220 VOLTS.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103D95" w:rsidRPr="008371C3" w:rsidRDefault="00103D95" w:rsidP="004A2CE3">
            <w:pPr>
              <w:jc w:val="center"/>
              <w:rPr>
                <w:rFonts w:ascii="Arial" w:eastAsia="Calibri" w:hAnsi="Arial" w:cs="Arial"/>
                <w:sz w:val="16"/>
                <w:szCs w:val="16"/>
                <w:highlight w:val="yellow"/>
                <w:lang w:val="pt-BR" w:eastAsia="en-US"/>
              </w:rPr>
            </w:pPr>
            <w:r w:rsidRPr="008371C3">
              <w:rPr>
                <w:rFonts w:ascii="Arial" w:hAnsi="Arial" w:cs="Arial"/>
                <w:color w:val="000000"/>
                <w:sz w:val="16"/>
                <w:szCs w:val="16"/>
                <w:lang w:val="pt-BR"/>
              </w:rPr>
              <w:t>UN</w:t>
            </w:r>
          </w:p>
        </w:tc>
        <w:tc>
          <w:tcPr>
            <w:tcW w:w="851" w:type="dxa"/>
            <w:tcBorders>
              <w:top w:val="single" w:sz="4" w:space="0" w:color="auto"/>
              <w:left w:val="single" w:sz="4" w:space="0" w:color="auto"/>
              <w:bottom w:val="single" w:sz="4" w:space="0" w:color="auto"/>
              <w:right w:val="single" w:sz="4" w:space="0" w:color="auto"/>
            </w:tcBorders>
            <w:vAlign w:val="center"/>
          </w:tcPr>
          <w:p w:rsidR="009066CB" w:rsidRPr="008371C3" w:rsidRDefault="009066CB" w:rsidP="004A2CE3">
            <w:pPr>
              <w:jc w:val="center"/>
              <w:rPr>
                <w:rFonts w:ascii="Arial" w:hAnsi="Arial" w:cs="Arial"/>
                <w:sz w:val="16"/>
                <w:szCs w:val="16"/>
                <w:lang w:val="pt-BR"/>
              </w:rPr>
            </w:pPr>
          </w:p>
          <w:p w:rsidR="009066CB" w:rsidRPr="008371C3" w:rsidRDefault="009066CB" w:rsidP="004A2CE3">
            <w:pPr>
              <w:jc w:val="center"/>
              <w:rPr>
                <w:rFonts w:ascii="Arial" w:hAnsi="Arial" w:cs="Arial"/>
                <w:sz w:val="16"/>
                <w:szCs w:val="16"/>
                <w:lang w:val="pt-BR"/>
              </w:rPr>
            </w:pPr>
          </w:p>
          <w:p w:rsidR="00103D95" w:rsidRPr="008371C3" w:rsidRDefault="00103D95" w:rsidP="004A2CE3">
            <w:pPr>
              <w:jc w:val="center"/>
              <w:rPr>
                <w:rFonts w:ascii="Arial" w:hAnsi="Arial" w:cs="Arial"/>
                <w:sz w:val="16"/>
                <w:szCs w:val="16"/>
                <w:lang w:val="pt-BR"/>
              </w:rPr>
            </w:pPr>
            <w:r w:rsidRPr="008371C3">
              <w:rPr>
                <w:rFonts w:ascii="Arial" w:hAnsi="Arial" w:cs="Arial"/>
                <w:sz w:val="16"/>
                <w:szCs w:val="16"/>
                <w:lang w:val="pt-BR"/>
              </w:rPr>
              <w:t>992</w:t>
            </w:r>
          </w:p>
          <w:p w:rsidR="00103D95" w:rsidRPr="008371C3" w:rsidRDefault="00103D95" w:rsidP="004A2CE3">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9066CB" w:rsidRPr="008371C3" w:rsidRDefault="009066CB" w:rsidP="004A2CE3">
            <w:pPr>
              <w:shd w:val="clear" w:color="auto" w:fill="FFFFFF"/>
              <w:spacing w:line="240" w:lineRule="atLeast"/>
              <w:ind w:left="567" w:hanging="567"/>
              <w:jc w:val="center"/>
              <w:rPr>
                <w:rFonts w:ascii="Arial" w:hAnsi="Arial" w:cs="Arial"/>
                <w:sz w:val="16"/>
                <w:szCs w:val="16"/>
                <w:lang w:val="pt-BR"/>
              </w:rPr>
            </w:pPr>
            <w:r w:rsidRPr="008371C3">
              <w:rPr>
                <w:rFonts w:ascii="Arial" w:hAnsi="Arial" w:cs="Arial"/>
                <w:sz w:val="16"/>
                <w:szCs w:val="16"/>
                <w:lang w:val="pt-BR"/>
              </w:rPr>
              <w:t>LIBELL/</w:t>
            </w:r>
          </w:p>
          <w:p w:rsidR="009066CB" w:rsidRPr="008371C3" w:rsidRDefault="009066CB" w:rsidP="004A2CE3">
            <w:pPr>
              <w:shd w:val="clear" w:color="auto" w:fill="FFFFFF"/>
              <w:spacing w:line="240" w:lineRule="atLeast"/>
              <w:ind w:left="567" w:hanging="567"/>
              <w:jc w:val="center"/>
              <w:rPr>
                <w:rFonts w:ascii="Arial" w:hAnsi="Arial" w:cs="Arial"/>
                <w:sz w:val="16"/>
                <w:szCs w:val="16"/>
                <w:lang w:val="pt-BR"/>
              </w:rPr>
            </w:pPr>
            <w:r w:rsidRPr="008371C3">
              <w:rPr>
                <w:rFonts w:ascii="Arial" w:hAnsi="Arial" w:cs="Arial"/>
                <w:sz w:val="16"/>
                <w:szCs w:val="16"/>
                <w:lang w:val="pt-BR"/>
              </w:rPr>
              <w:t>MASTER</w:t>
            </w:r>
          </w:p>
          <w:p w:rsidR="00103D95" w:rsidRPr="008371C3" w:rsidRDefault="009066CB" w:rsidP="004A2CE3">
            <w:pPr>
              <w:shd w:val="clear" w:color="auto" w:fill="FFFFFF"/>
              <w:spacing w:line="240" w:lineRule="atLeast"/>
              <w:ind w:left="567" w:hanging="567"/>
              <w:jc w:val="center"/>
              <w:rPr>
                <w:rFonts w:ascii="Arial" w:hAnsi="Arial" w:cs="Arial"/>
                <w:b/>
                <w:color w:val="FF0000"/>
                <w:sz w:val="16"/>
                <w:szCs w:val="16"/>
                <w:highlight w:val="yellow"/>
                <w:lang w:val="pt-BR"/>
              </w:rPr>
            </w:pPr>
            <w:r w:rsidRPr="008371C3">
              <w:rPr>
                <w:rFonts w:ascii="Arial" w:hAnsi="Arial" w:cs="Arial"/>
                <w:sz w:val="16"/>
                <w:szCs w:val="16"/>
                <w:lang w:val="pt-BR"/>
              </w:rPr>
              <w:t>CGA</w:t>
            </w:r>
          </w:p>
        </w:tc>
        <w:tc>
          <w:tcPr>
            <w:tcW w:w="1276" w:type="dxa"/>
            <w:tcBorders>
              <w:top w:val="single" w:sz="4" w:space="0" w:color="auto"/>
              <w:left w:val="single" w:sz="4" w:space="0" w:color="auto"/>
              <w:bottom w:val="single" w:sz="4" w:space="0" w:color="auto"/>
              <w:right w:val="single" w:sz="4" w:space="0" w:color="auto"/>
            </w:tcBorders>
            <w:vAlign w:val="center"/>
          </w:tcPr>
          <w:p w:rsidR="00103D95" w:rsidRPr="008371C3" w:rsidRDefault="009066CB" w:rsidP="004A2CE3">
            <w:pPr>
              <w:tabs>
                <w:tab w:val="left" w:pos="2340"/>
              </w:tabs>
              <w:spacing w:line="240" w:lineRule="atLeast"/>
              <w:ind w:left="567" w:hanging="567"/>
              <w:rPr>
                <w:rFonts w:ascii="Arial" w:eastAsia="Calibri" w:hAnsi="Arial" w:cs="Arial"/>
                <w:bCs/>
                <w:sz w:val="16"/>
                <w:szCs w:val="16"/>
                <w:highlight w:val="yellow"/>
                <w:lang w:val="pt-BR" w:eastAsia="en-US"/>
              </w:rPr>
            </w:pPr>
            <w:r w:rsidRPr="008371C3">
              <w:rPr>
                <w:rFonts w:ascii="Arial" w:eastAsia="Calibri" w:hAnsi="Arial" w:cs="Arial"/>
                <w:bCs/>
                <w:sz w:val="16"/>
                <w:szCs w:val="16"/>
                <w:lang w:val="pt-BR" w:eastAsia="en-US"/>
              </w:rPr>
              <w:t xml:space="preserve">R$ </w:t>
            </w:r>
            <w:r w:rsidR="00090FD4" w:rsidRPr="008371C3">
              <w:rPr>
                <w:rFonts w:ascii="Arial" w:eastAsia="Calibri" w:hAnsi="Arial" w:cs="Arial"/>
                <w:bCs/>
                <w:sz w:val="16"/>
                <w:szCs w:val="16"/>
                <w:lang w:val="pt-BR" w:eastAsia="en-US"/>
              </w:rPr>
              <w:t>665,00</w:t>
            </w:r>
          </w:p>
        </w:tc>
      </w:tr>
      <w:tr w:rsidR="00BD5B53"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BD5B53" w:rsidRPr="008371C3" w:rsidRDefault="00BD5B53" w:rsidP="009C3381">
            <w:pPr>
              <w:tabs>
                <w:tab w:val="left" w:pos="234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009C3381" w:rsidRPr="008371C3">
              <w:rPr>
                <w:rFonts w:ascii="Arial" w:eastAsia="Calibri" w:hAnsi="Arial" w:cs="Arial"/>
                <w:b/>
                <w:bCs/>
                <w:sz w:val="16"/>
                <w:szCs w:val="16"/>
                <w:lang w:val="pt-BR" w:eastAsia="en-US"/>
              </w:rPr>
              <w:t xml:space="preserve"> </w:t>
            </w:r>
            <w:r w:rsidR="00090FD4" w:rsidRPr="008371C3">
              <w:rPr>
                <w:rFonts w:ascii="Arial" w:eastAsia="Calibri" w:hAnsi="Arial" w:cs="Arial"/>
                <w:b/>
                <w:bCs/>
                <w:sz w:val="16"/>
                <w:szCs w:val="16"/>
                <w:lang w:val="pt-BR" w:eastAsia="en-US"/>
              </w:rPr>
              <w:t>R$</w:t>
            </w:r>
            <w:r w:rsidR="009C3381" w:rsidRPr="008371C3">
              <w:rPr>
                <w:rFonts w:ascii="Arial" w:eastAsia="Calibri" w:hAnsi="Arial" w:cs="Arial"/>
                <w:b/>
                <w:bCs/>
                <w:sz w:val="16"/>
                <w:szCs w:val="16"/>
                <w:lang w:val="pt-BR" w:eastAsia="en-US"/>
              </w:rPr>
              <w:t xml:space="preserve"> </w:t>
            </w:r>
            <w:r w:rsidR="00090FD4" w:rsidRPr="008371C3">
              <w:rPr>
                <w:rFonts w:ascii="Arial" w:eastAsia="Calibri" w:hAnsi="Arial" w:cs="Arial"/>
                <w:b/>
                <w:bCs/>
                <w:sz w:val="16"/>
                <w:szCs w:val="16"/>
                <w:lang w:val="pt-BR" w:eastAsia="en-US"/>
              </w:rPr>
              <w:t xml:space="preserve">659.680,00 </w:t>
            </w:r>
            <w:r w:rsidR="009C3381" w:rsidRPr="008371C3">
              <w:rPr>
                <w:rFonts w:ascii="Arial" w:eastAsia="Calibri" w:hAnsi="Arial" w:cs="Arial"/>
                <w:b/>
                <w:bCs/>
                <w:sz w:val="16"/>
                <w:szCs w:val="16"/>
                <w:lang w:val="pt-BR" w:eastAsia="en-US"/>
              </w:rPr>
              <w:t>(seiscentos e cinquenta e nove mil seiscentos e oitenta reais)</w:t>
            </w:r>
            <w:r w:rsidR="00273838" w:rsidRPr="008371C3">
              <w:rPr>
                <w:rFonts w:ascii="Arial" w:eastAsia="Calibri" w:hAnsi="Arial" w:cs="Arial"/>
                <w:b/>
                <w:bCs/>
                <w:sz w:val="16"/>
                <w:szCs w:val="16"/>
                <w:lang w:val="pt-BR" w:eastAsia="en-US"/>
              </w:rPr>
              <w:t>.</w:t>
            </w:r>
          </w:p>
        </w:tc>
      </w:tr>
    </w:tbl>
    <w:p w:rsidR="00AD03F5" w:rsidRPr="008371C3" w:rsidRDefault="00AD03F5"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AD03F5" w:rsidRPr="008371C3" w:rsidRDefault="00AD03F5">
      <w:pPr>
        <w:widowControl/>
        <w:suppressAutoHyphens w:val="0"/>
        <w:spacing w:after="160" w:line="259" w:lineRule="auto"/>
        <w:rPr>
          <w:rFonts w:ascii="Arial" w:eastAsia="Calibri" w:hAnsi="Arial" w:cs="Arial"/>
          <w:bCs/>
          <w:color w:val="000000"/>
          <w:sz w:val="16"/>
          <w:szCs w:val="16"/>
          <w:highlight w:val="yellow"/>
          <w:u w:val="single"/>
          <w:lang w:val="pt-BR" w:eastAsia="en-US"/>
        </w:rPr>
      </w:pPr>
      <w:r w:rsidRPr="008371C3">
        <w:rPr>
          <w:rFonts w:ascii="Arial" w:eastAsia="Calibri" w:hAnsi="Arial" w:cs="Arial"/>
          <w:bCs/>
          <w:color w:val="000000"/>
          <w:sz w:val="16"/>
          <w:szCs w:val="16"/>
          <w:highlight w:val="yellow"/>
          <w:u w:val="single"/>
          <w:lang w:val="pt-BR" w:eastAsia="en-US"/>
        </w:rPr>
        <w:br w:type="page"/>
      </w:r>
    </w:p>
    <w:p w:rsidR="00BF5367" w:rsidRPr="008371C3" w:rsidRDefault="00BF5367"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273838">
        <w:trPr>
          <w:trHeight w:val="390"/>
        </w:trPr>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AD03F5">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sz w:val="16"/>
                <w:szCs w:val="16"/>
              </w:rPr>
              <w:t>ITEM 1.1  – COTA RESERVADA</w:t>
            </w:r>
          </w:p>
        </w:tc>
      </w:tr>
      <w:tr w:rsidR="00273838" w:rsidRPr="008371C3" w:rsidTr="00056994">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AD03F5">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103D95" w:rsidRPr="008371C3" w:rsidTr="00BF5367">
        <w:tc>
          <w:tcPr>
            <w:tcW w:w="3998" w:type="dxa"/>
            <w:tcBorders>
              <w:top w:val="single" w:sz="4" w:space="0" w:color="auto"/>
              <w:left w:val="single" w:sz="4" w:space="0" w:color="auto"/>
              <w:bottom w:val="single" w:sz="4" w:space="0" w:color="auto"/>
              <w:right w:val="single" w:sz="4" w:space="0" w:color="auto"/>
            </w:tcBorders>
          </w:tcPr>
          <w:p w:rsidR="00103D95" w:rsidRPr="008371C3" w:rsidRDefault="00887056" w:rsidP="00887056">
            <w:pPr>
              <w:tabs>
                <w:tab w:val="left" w:pos="2340"/>
              </w:tabs>
              <w:spacing w:before="120" w:after="120" w:line="240" w:lineRule="atLeast"/>
              <w:jc w:val="both"/>
              <w:rPr>
                <w:rFonts w:ascii="Arial" w:eastAsia="Calibri" w:hAnsi="Arial" w:cs="Arial"/>
                <w:bCs/>
                <w:sz w:val="16"/>
                <w:szCs w:val="16"/>
                <w:u w:val="single"/>
                <w:lang w:val="pt-BR" w:eastAsia="en-US"/>
              </w:rPr>
            </w:pPr>
            <w:r w:rsidRPr="008371C3">
              <w:rPr>
                <w:rFonts w:ascii="Arial" w:hAnsi="Arial" w:cs="Arial"/>
                <w:color w:val="000000"/>
                <w:sz w:val="16"/>
                <w:szCs w:val="16"/>
              </w:rPr>
              <w:t>BEBEDOURO ELÉTRICO, PARA GARRAFÃO DE ÁGUA MINERAL DE 20 (VINTE) LITROS, TIPO COLUNA. CONTROLADOR COM NÍVEIS DE TEMPERATURAS. 02 (DUAS) TORNEIRAS DE FÁCIL MANUSEIO (ÁGUA GELADA E NATURAL) DE PLÁSTICO DE ALTA RESISTÊNCIA, COM PINGADEIRA REMOVÍVEL. GABINETE CONFECCIONADO EM AÇO INOXIDÁVEL. MEDIDAS MÍNIMAS: (A/L/P) 900MMX300MMX270MM. COMPRESSOR SILENCIOSO DE ALTO DESEMPENHO E BAIXO CONSUMO. GÁS ECOLÓGICO, TENSÃO 110 E/OU 220 VOLTS.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103D95" w:rsidRPr="008371C3" w:rsidRDefault="00887056" w:rsidP="0035013A">
            <w:pPr>
              <w:tabs>
                <w:tab w:val="left" w:pos="2340"/>
              </w:tabs>
              <w:spacing w:before="120" w:after="120" w:line="240" w:lineRule="atLeast"/>
              <w:ind w:left="567" w:hanging="567"/>
              <w:jc w:val="center"/>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UN</w:t>
            </w:r>
          </w:p>
        </w:tc>
        <w:tc>
          <w:tcPr>
            <w:tcW w:w="851" w:type="dxa"/>
            <w:tcBorders>
              <w:top w:val="single" w:sz="4" w:space="0" w:color="auto"/>
              <w:left w:val="single" w:sz="4" w:space="0" w:color="auto"/>
              <w:bottom w:val="single" w:sz="4" w:space="0" w:color="auto"/>
              <w:right w:val="single" w:sz="4" w:space="0" w:color="auto"/>
            </w:tcBorders>
            <w:vAlign w:val="center"/>
          </w:tcPr>
          <w:p w:rsidR="00103D95" w:rsidRPr="008371C3" w:rsidRDefault="00887056" w:rsidP="0035013A">
            <w:pPr>
              <w:tabs>
                <w:tab w:val="left" w:pos="2340"/>
              </w:tabs>
              <w:spacing w:before="120" w:after="120" w:line="240" w:lineRule="atLeast"/>
              <w:ind w:left="567" w:hanging="567"/>
              <w:jc w:val="center"/>
              <w:rPr>
                <w:rFonts w:ascii="Arial" w:eastAsia="Calibri" w:hAnsi="Arial" w:cs="Arial"/>
                <w:bCs/>
                <w:sz w:val="16"/>
                <w:szCs w:val="16"/>
                <w:u w:val="single"/>
                <w:lang w:val="pt-BR" w:eastAsia="en-US"/>
              </w:rPr>
            </w:pPr>
            <w:r w:rsidRPr="008371C3">
              <w:rPr>
                <w:rFonts w:ascii="Arial" w:hAnsi="Arial" w:cs="Arial"/>
                <w:sz w:val="16"/>
                <w:szCs w:val="16"/>
                <w:lang w:val="pt-BR"/>
              </w:rPr>
              <w:t>330</w:t>
            </w:r>
          </w:p>
        </w:tc>
        <w:tc>
          <w:tcPr>
            <w:tcW w:w="1559" w:type="dxa"/>
            <w:tcBorders>
              <w:top w:val="single" w:sz="4" w:space="0" w:color="auto"/>
              <w:left w:val="single" w:sz="4" w:space="0" w:color="auto"/>
              <w:bottom w:val="single" w:sz="4" w:space="0" w:color="auto"/>
              <w:right w:val="single" w:sz="4" w:space="0" w:color="auto"/>
            </w:tcBorders>
            <w:vAlign w:val="center"/>
          </w:tcPr>
          <w:p w:rsidR="007D67C6" w:rsidRPr="008371C3" w:rsidRDefault="007D67C6" w:rsidP="004A2CE3">
            <w:pPr>
              <w:shd w:val="clear" w:color="auto" w:fill="FFFFFF"/>
              <w:spacing w:line="240" w:lineRule="atLeast"/>
              <w:ind w:left="567" w:hanging="567"/>
              <w:jc w:val="center"/>
              <w:rPr>
                <w:rFonts w:ascii="Arial" w:hAnsi="Arial" w:cs="Arial"/>
                <w:sz w:val="16"/>
                <w:szCs w:val="16"/>
                <w:lang w:val="pt-BR"/>
              </w:rPr>
            </w:pPr>
            <w:r w:rsidRPr="008371C3">
              <w:rPr>
                <w:rFonts w:ascii="Arial" w:hAnsi="Arial" w:cs="Arial"/>
                <w:sz w:val="16"/>
                <w:szCs w:val="16"/>
                <w:lang w:val="pt-BR"/>
              </w:rPr>
              <w:t>LIBELL/</w:t>
            </w:r>
          </w:p>
          <w:p w:rsidR="007D67C6" w:rsidRPr="008371C3" w:rsidRDefault="007D67C6" w:rsidP="004A2CE3">
            <w:pPr>
              <w:shd w:val="clear" w:color="auto" w:fill="FFFFFF"/>
              <w:spacing w:line="240" w:lineRule="atLeast"/>
              <w:ind w:left="567" w:hanging="567"/>
              <w:jc w:val="center"/>
              <w:rPr>
                <w:rFonts w:ascii="Arial" w:hAnsi="Arial" w:cs="Arial"/>
                <w:sz w:val="16"/>
                <w:szCs w:val="16"/>
                <w:lang w:val="pt-BR"/>
              </w:rPr>
            </w:pPr>
            <w:r w:rsidRPr="008371C3">
              <w:rPr>
                <w:rFonts w:ascii="Arial" w:hAnsi="Arial" w:cs="Arial"/>
                <w:sz w:val="16"/>
                <w:szCs w:val="16"/>
                <w:lang w:val="pt-BR"/>
              </w:rPr>
              <w:t>MASTER</w:t>
            </w:r>
          </w:p>
          <w:p w:rsidR="00103D95" w:rsidRPr="008371C3" w:rsidRDefault="007D67C6" w:rsidP="004A2CE3">
            <w:pPr>
              <w:shd w:val="clear" w:color="auto" w:fill="FFFFFF"/>
              <w:spacing w:line="240" w:lineRule="atLeast"/>
              <w:ind w:left="567" w:hanging="567"/>
              <w:jc w:val="center"/>
              <w:rPr>
                <w:rFonts w:ascii="Arial" w:hAnsi="Arial" w:cs="Arial"/>
                <w:b/>
                <w:color w:val="FF0000"/>
                <w:sz w:val="16"/>
                <w:szCs w:val="16"/>
                <w:lang w:val="pt-BR"/>
              </w:rPr>
            </w:pPr>
            <w:r w:rsidRPr="008371C3">
              <w:rPr>
                <w:rFonts w:ascii="Arial" w:hAnsi="Arial" w:cs="Arial"/>
                <w:sz w:val="16"/>
                <w:szCs w:val="16"/>
                <w:lang w:val="pt-BR"/>
              </w:rPr>
              <w:t>CGA</w:t>
            </w:r>
          </w:p>
        </w:tc>
        <w:tc>
          <w:tcPr>
            <w:tcW w:w="1276" w:type="dxa"/>
            <w:tcBorders>
              <w:top w:val="single" w:sz="4" w:space="0" w:color="auto"/>
              <w:left w:val="single" w:sz="4" w:space="0" w:color="auto"/>
              <w:bottom w:val="single" w:sz="4" w:space="0" w:color="auto"/>
              <w:right w:val="single" w:sz="4" w:space="0" w:color="auto"/>
            </w:tcBorders>
            <w:vAlign w:val="center"/>
          </w:tcPr>
          <w:p w:rsidR="00103D95" w:rsidRPr="008371C3" w:rsidRDefault="00090FD4" w:rsidP="0035013A">
            <w:pPr>
              <w:tabs>
                <w:tab w:val="left" w:pos="2340"/>
              </w:tabs>
              <w:spacing w:before="120" w:after="120" w:line="240" w:lineRule="atLeast"/>
              <w:ind w:left="567" w:hanging="567"/>
              <w:jc w:val="center"/>
              <w:rPr>
                <w:rFonts w:ascii="Arial" w:eastAsia="Calibri" w:hAnsi="Arial" w:cs="Arial"/>
                <w:bCs/>
                <w:sz w:val="16"/>
                <w:szCs w:val="16"/>
                <w:u w:val="single"/>
                <w:lang w:val="pt-BR" w:eastAsia="en-US"/>
              </w:rPr>
            </w:pPr>
            <w:r w:rsidRPr="008371C3">
              <w:rPr>
                <w:rFonts w:ascii="Arial" w:hAnsi="Arial" w:cs="Arial"/>
                <w:sz w:val="16"/>
                <w:szCs w:val="16"/>
                <w:shd w:val="clear" w:color="auto" w:fill="FFFFFF"/>
              </w:rPr>
              <w:t>R$ 665,00</w:t>
            </w:r>
          </w:p>
        </w:tc>
      </w:tr>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E17E8F" w:rsidP="009C3381">
            <w:pPr>
              <w:tabs>
                <w:tab w:val="left" w:pos="234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w:t>
            </w:r>
            <w:r w:rsidR="00090FD4" w:rsidRPr="008371C3">
              <w:rPr>
                <w:rFonts w:ascii="Arial" w:eastAsia="Calibri" w:hAnsi="Arial" w:cs="Arial"/>
                <w:b/>
                <w:bCs/>
                <w:sz w:val="16"/>
                <w:szCs w:val="16"/>
                <w:lang w:val="pt-BR" w:eastAsia="en-US"/>
              </w:rPr>
              <w:t>R$ 219.450,00</w:t>
            </w:r>
            <w:r w:rsidR="009C3381"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9C3381" w:rsidRPr="008371C3">
              <w:rPr>
                <w:rFonts w:ascii="Arial" w:hAnsi="Arial" w:cs="Arial"/>
                <w:b/>
                <w:color w:val="333333"/>
                <w:sz w:val="16"/>
                <w:szCs w:val="16"/>
                <w:shd w:val="clear" w:color="auto" w:fill="F8F9FA"/>
              </w:rPr>
              <w:t>duzentos</w:t>
            </w:r>
            <w:proofErr w:type="spellEnd"/>
            <w:r w:rsidR="009C3381" w:rsidRPr="008371C3">
              <w:rPr>
                <w:rFonts w:ascii="Arial" w:hAnsi="Arial" w:cs="Arial"/>
                <w:b/>
                <w:color w:val="333333"/>
                <w:sz w:val="16"/>
                <w:szCs w:val="16"/>
                <w:shd w:val="clear" w:color="auto" w:fill="F8F9FA"/>
              </w:rPr>
              <w:t xml:space="preserve"> e </w:t>
            </w:r>
            <w:proofErr w:type="spellStart"/>
            <w:r w:rsidR="009C3381" w:rsidRPr="008371C3">
              <w:rPr>
                <w:rFonts w:ascii="Arial" w:hAnsi="Arial" w:cs="Arial"/>
                <w:b/>
                <w:color w:val="333333"/>
                <w:sz w:val="16"/>
                <w:szCs w:val="16"/>
                <w:shd w:val="clear" w:color="auto" w:fill="F8F9FA"/>
              </w:rPr>
              <w:t>dezenove</w:t>
            </w:r>
            <w:proofErr w:type="spellEnd"/>
            <w:r w:rsidR="009C3381" w:rsidRPr="008371C3">
              <w:rPr>
                <w:rFonts w:ascii="Arial" w:hAnsi="Arial" w:cs="Arial"/>
                <w:b/>
                <w:color w:val="333333"/>
                <w:sz w:val="16"/>
                <w:szCs w:val="16"/>
                <w:shd w:val="clear" w:color="auto" w:fill="F8F9FA"/>
              </w:rPr>
              <w:t xml:space="preserve"> mil </w:t>
            </w:r>
            <w:proofErr w:type="spellStart"/>
            <w:r w:rsidR="009C3381" w:rsidRPr="008371C3">
              <w:rPr>
                <w:rFonts w:ascii="Arial" w:hAnsi="Arial" w:cs="Arial"/>
                <w:b/>
                <w:color w:val="333333"/>
                <w:sz w:val="16"/>
                <w:szCs w:val="16"/>
                <w:shd w:val="clear" w:color="auto" w:fill="F8F9FA"/>
              </w:rPr>
              <w:t>quatrocentos</w:t>
            </w:r>
            <w:proofErr w:type="spellEnd"/>
            <w:r w:rsidR="009C3381" w:rsidRPr="008371C3">
              <w:rPr>
                <w:rFonts w:ascii="Arial" w:hAnsi="Arial" w:cs="Arial"/>
                <w:b/>
                <w:color w:val="333333"/>
                <w:sz w:val="16"/>
                <w:szCs w:val="16"/>
                <w:shd w:val="clear" w:color="auto" w:fill="F8F9FA"/>
              </w:rPr>
              <w:t xml:space="preserve"> e </w:t>
            </w:r>
            <w:proofErr w:type="spellStart"/>
            <w:r w:rsidR="009C3381" w:rsidRPr="008371C3">
              <w:rPr>
                <w:rFonts w:ascii="Arial" w:hAnsi="Arial" w:cs="Arial"/>
                <w:b/>
                <w:color w:val="333333"/>
                <w:sz w:val="16"/>
                <w:szCs w:val="16"/>
                <w:shd w:val="clear" w:color="auto" w:fill="F8F9FA"/>
              </w:rPr>
              <w:t>cinquenta</w:t>
            </w:r>
            <w:proofErr w:type="spellEnd"/>
            <w:r w:rsidR="009C3381" w:rsidRPr="008371C3">
              <w:rPr>
                <w:rFonts w:ascii="Arial" w:hAnsi="Arial" w:cs="Arial"/>
                <w:b/>
                <w:color w:val="333333"/>
                <w:sz w:val="16"/>
                <w:szCs w:val="16"/>
                <w:shd w:val="clear" w:color="auto" w:fill="F8F9FA"/>
              </w:rPr>
              <w:t xml:space="preserve"> </w:t>
            </w:r>
            <w:proofErr w:type="spellStart"/>
            <w:r w:rsidR="009C3381"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E17E8F" w:rsidRPr="008371C3" w:rsidRDefault="00E17E8F"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273838" w:rsidRPr="008371C3" w:rsidRDefault="00273838"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3</w:t>
            </w:r>
            <w:r w:rsidRPr="008371C3">
              <w:rPr>
                <w:rFonts w:ascii="Arial" w:hAnsi="Arial" w:cs="Arial"/>
                <w:color w:val="000000"/>
                <w:sz w:val="16"/>
                <w:szCs w:val="16"/>
                <w:lang w:val="pt-BR"/>
              </w:rPr>
              <w:t xml:space="preserve"> </w:t>
            </w:r>
            <w:r w:rsidRPr="008371C3">
              <w:rPr>
                <w:rFonts w:ascii="Arial" w:hAnsi="Arial" w:cs="Arial"/>
                <w:b/>
                <w:color w:val="000000"/>
                <w:sz w:val="16"/>
                <w:szCs w:val="16"/>
                <w:lang w:val="pt-BR"/>
              </w:rPr>
              <w:t>– COTA EXCLUSIVA</w:t>
            </w:r>
          </w:p>
        </w:tc>
      </w:tr>
      <w:tr w:rsidR="00273838" w:rsidRPr="008371C3" w:rsidTr="009A5C6B">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FOGÃO INDUSTRIAL 2 BOCAS, BAIXA PRESSÃO, SEM FORNO, 2 QUEIMADOR EM FERRO FUNDIDO SENDO 1 SIMPLES E 1 DUPLO. COM GRELHAS DE 30X30 A 30X40 CM. BANDEJA COLETORA DE RESÍDUOS. CORPO                                                                                                                                                                                                                                                                                                                                                                                                                                                                                                                                                                                                                                                                                                                                        E MESA EM AÇO CARBONO E PINTURA PÓ ELETROSTÁTICA, COM BASE FOSFATIZADA, ALTURA DE 80 CM, REGISTRO EM METAL CROMADO. CERTIFICAÇÃO DO INMETRO. GARANTIA MÍNIMA DE 03 MESES. UNIDADE</w:t>
            </w:r>
            <w:r w:rsidRPr="008371C3">
              <w:rPr>
                <w:rFonts w:ascii="Arial" w:hAnsi="Arial" w:cs="Arial"/>
                <w:color w:val="000000"/>
                <w:sz w:val="16"/>
                <w:szCs w:val="16"/>
                <w:lang w:val="pt-BR"/>
              </w:rPr>
              <w:t xml:space="preserve">. </w:t>
            </w:r>
          </w:p>
          <w:p w:rsidR="00887056" w:rsidRPr="008371C3" w:rsidRDefault="00887056" w:rsidP="00887056">
            <w:pPr>
              <w:jc w:val="center"/>
              <w:rPr>
                <w:rFonts w:ascii="Arial" w:hAnsi="Arial" w:cs="Arial"/>
                <w:sz w:val="16"/>
                <w:szCs w:val="16"/>
                <w:lang w:val="pt-BR"/>
              </w:rPr>
            </w:pP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35013A">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sz w:val="16"/>
                <w:szCs w:val="16"/>
                <w:lang w:val="pt-BR"/>
              </w:rPr>
              <w:t>130</w:t>
            </w:r>
          </w:p>
          <w:p w:rsidR="00887056" w:rsidRPr="008371C3" w:rsidRDefault="00887056" w:rsidP="0035013A">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887056" w:rsidRPr="008371C3" w:rsidRDefault="007D67C6" w:rsidP="004A2CE3">
            <w:pPr>
              <w:shd w:val="clear" w:color="auto" w:fill="FFFFFF"/>
              <w:spacing w:before="120" w:line="240" w:lineRule="atLeast"/>
              <w:ind w:left="-108" w:firstLine="108"/>
              <w:jc w:val="center"/>
              <w:rPr>
                <w:rFonts w:ascii="Arial" w:hAnsi="Arial" w:cs="Arial"/>
                <w:b/>
                <w:color w:val="FF0000"/>
                <w:sz w:val="16"/>
                <w:szCs w:val="16"/>
                <w:lang w:val="pt-BR"/>
              </w:rPr>
            </w:pPr>
            <w:r w:rsidRPr="008371C3">
              <w:rPr>
                <w:rFonts w:ascii="Arial" w:hAnsi="Arial" w:cs="Arial"/>
                <w:sz w:val="16"/>
                <w:szCs w:val="16"/>
              </w:rPr>
              <w:t>VENANCIO / FF2C</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090FD4" w:rsidP="0035013A">
            <w:pPr>
              <w:tabs>
                <w:tab w:val="left" w:pos="2340"/>
              </w:tabs>
              <w:spacing w:before="120" w:after="120" w:line="240" w:lineRule="atLeast"/>
              <w:ind w:left="567" w:hanging="567"/>
              <w:jc w:val="center"/>
              <w:rPr>
                <w:rFonts w:ascii="Arial" w:eastAsia="Calibri" w:hAnsi="Arial" w:cs="Arial"/>
                <w:bCs/>
                <w:sz w:val="16"/>
                <w:szCs w:val="16"/>
                <w:u w:val="single"/>
                <w:lang w:val="pt-BR" w:eastAsia="en-US"/>
              </w:rPr>
            </w:pPr>
            <w:r w:rsidRPr="008371C3">
              <w:rPr>
                <w:rFonts w:ascii="Arial" w:hAnsi="Arial" w:cs="Arial"/>
                <w:sz w:val="16"/>
                <w:szCs w:val="16"/>
                <w:shd w:val="clear" w:color="auto" w:fill="FFFFFF"/>
              </w:rPr>
              <w:t>R$ 515,00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R$</w:t>
            </w:r>
            <w:r w:rsidR="003579BD" w:rsidRPr="008371C3">
              <w:rPr>
                <w:rFonts w:ascii="Arial" w:eastAsia="Calibri" w:hAnsi="Arial" w:cs="Arial"/>
                <w:b/>
                <w:bCs/>
                <w:sz w:val="16"/>
                <w:szCs w:val="16"/>
                <w:lang w:val="pt-BR" w:eastAsia="en-US"/>
              </w:rPr>
              <w:t xml:space="preserve"> </w:t>
            </w:r>
            <w:r w:rsidR="006B0BA8" w:rsidRPr="008371C3">
              <w:rPr>
                <w:rFonts w:ascii="Arial" w:eastAsia="Calibri" w:hAnsi="Arial" w:cs="Arial"/>
                <w:b/>
                <w:bCs/>
                <w:sz w:val="16"/>
                <w:szCs w:val="16"/>
                <w:lang w:val="pt-BR" w:eastAsia="en-US"/>
              </w:rPr>
              <w:t>66.950,00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sessenta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seis</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novecentos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cinquenta</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AD03F5" w:rsidRPr="008371C3" w:rsidRDefault="00AD03F5"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AD03F5" w:rsidRPr="008371C3" w:rsidRDefault="00AD03F5">
      <w:pPr>
        <w:widowControl/>
        <w:suppressAutoHyphens w:val="0"/>
        <w:spacing w:after="160" w:line="259" w:lineRule="auto"/>
        <w:rPr>
          <w:rFonts w:ascii="Arial" w:eastAsia="Calibri" w:hAnsi="Arial" w:cs="Arial"/>
          <w:bCs/>
          <w:color w:val="000000"/>
          <w:sz w:val="16"/>
          <w:szCs w:val="16"/>
          <w:highlight w:val="yellow"/>
          <w:u w:val="single"/>
          <w:lang w:val="pt-BR" w:eastAsia="en-US"/>
        </w:rPr>
      </w:pPr>
      <w:r w:rsidRPr="008371C3">
        <w:rPr>
          <w:rFonts w:ascii="Arial" w:eastAsia="Calibri" w:hAnsi="Arial" w:cs="Arial"/>
          <w:bCs/>
          <w:color w:val="000000"/>
          <w:sz w:val="16"/>
          <w:szCs w:val="16"/>
          <w:highlight w:val="yellow"/>
          <w:u w:val="single"/>
          <w:lang w:val="pt-BR" w:eastAsia="en-US"/>
        </w:rPr>
        <w:br w:type="page"/>
      </w:r>
    </w:p>
    <w:p w:rsidR="00F7503A" w:rsidRPr="008371C3" w:rsidRDefault="00F7503A"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273838" w:rsidRPr="008371C3" w:rsidRDefault="00273838"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AD03F5">
            <w:pPr>
              <w:tabs>
                <w:tab w:val="left" w:pos="2340"/>
              </w:tabs>
              <w:spacing w:line="240" w:lineRule="atLeast"/>
              <w:ind w:left="567" w:hanging="567"/>
              <w:jc w:val="center"/>
              <w:rPr>
                <w:rFonts w:ascii="Arial" w:eastAsia="Calibri" w:hAnsi="Arial" w:cs="Arial"/>
                <w:b/>
                <w:bCs/>
                <w:sz w:val="16"/>
                <w:szCs w:val="16"/>
                <w:highlight w:val="yellow"/>
                <w:lang w:val="pt-BR" w:eastAsia="en-US"/>
              </w:rPr>
            </w:pPr>
            <w:r w:rsidRPr="008371C3">
              <w:rPr>
                <w:rFonts w:ascii="Arial" w:hAnsi="Arial" w:cs="Arial"/>
                <w:b/>
                <w:sz w:val="16"/>
                <w:szCs w:val="16"/>
              </w:rPr>
              <w:t>ITEM 4 –AMPLA CONCORRÊNCIA</w:t>
            </w:r>
          </w:p>
        </w:tc>
      </w:tr>
      <w:tr w:rsidR="00273838" w:rsidRPr="008371C3" w:rsidTr="00B65150">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AD03F5">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AD03F5">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FORNO MICRO-ONDAS, COM CAPACIDADE 27 A 31 LITROS, 10 (DEZ) NÍVEIS DE POTÊNCIA, MÍNIMO 800 WATTS DE POTÊNCIA. TECLAS DIGITAIS, TRAVA DE SEGURANÇA, PUXADOR COM DISPOSITIVO DE SEGURANÇA, PRATO GIRATÓRIO, VOLTAGEM 127V, COR BRANCA OU PRATA, CLASSIFICAÇÃO ENERGÉTICA CLASSE A.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35013A">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sz w:val="16"/>
                <w:szCs w:val="16"/>
                <w:lang w:val="pt-BR"/>
              </w:rPr>
              <w:t>470</w:t>
            </w:r>
          </w:p>
          <w:p w:rsidR="00887056" w:rsidRPr="008371C3" w:rsidRDefault="00887056" w:rsidP="0035013A">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4A2CE3" w:rsidRPr="008371C3" w:rsidRDefault="007D67C6" w:rsidP="004A2CE3">
            <w:pPr>
              <w:shd w:val="clear" w:color="auto" w:fill="FFFFFF"/>
              <w:spacing w:line="240" w:lineRule="atLeast"/>
              <w:ind w:left="33" w:hanging="33"/>
              <w:jc w:val="center"/>
              <w:rPr>
                <w:rFonts w:ascii="Arial" w:hAnsi="Arial" w:cs="Arial"/>
                <w:sz w:val="16"/>
                <w:szCs w:val="16"/>
              </w:rPr>
            </w:pPr>
            <w:r w:rsidRPr="008371C3">
              <w:rPr>
                <w:rFonts w:ascii="Arial" w:hAnsi="Arial" w:cs="Arial"/>
                <w:sz w:val="16"/>
                <w:szCs w:val="16"/>
              </w:rPr>
              <w:t>MIDEA /</w:t>
            </w:r>
          </w:p>
          <w:p w:rsidR="00887056" w:rsidRPr="008371C3" w:rsidRDefault="007D67C6" w:rsidP="004A2CE3">
            <w:pPr>
              <w:shd w:val="clear" w:color="auto" w:fill="FFFFFF"/>
              <w:spacing w:line="240" w:lineRule="atLeast"/>
              <w:ind w:left="33" w:hanging="33"/>
              <w:jc w:val="center"/>
              <w:rPr>
                <w:rFonts w:ascii="Arial" w:hAnsi="Arial" w:cs="Arial"/>
                <w:b/>
                <w:color w:val="FF0000"/>
                <w:sz w:val="16"/>
                <w:szCs w:val="16"/>
                <w:highlight w:val="yellow"/>
                <w:lang w:val="pt-BR"/>
              </w:rPr>
            </w:pPr>
            <w:r w:rsidRPr="008371C3">
              <w:rPr>
                <w:rFonts w:ascii="Arial" w:hAnsi="Arial" w:cs="Arial"/>
                <w:sz w:val="16"/>
                <w:szCs w:val="16"/>
              </w:rPr>
              <w:t>MXSA27</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6B0BA8" w:rsidP="0035013A">
            <w:pPr>
              <w:tabs>
                <w:tab w:val="left" w:pos="2340"/>
              </w:tabs>
              <w:spacing w:before="120" w:after="120"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sz w:val="16"/>
                <w:szCs w:val="16"/>
                <w:shd w:val="clear" w:color="auto" w:fill="FFFFFF"/>
              </w:rPr>
              <w:t>R$ 668,00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R$</w:t>
            </w:r>
            <w:r w:rsidR="006B0BA8" w:rsidRPr="008371C3">
              <w:rPr>
                <w:rFonts w:ascii="Arial" w:eastAsia="Calibri" w:hAnsi="Arial" w:cs="Arial"/>
                <w:b/>
                <w:bCs/>
                <w:sz w:val="16"/>
                <w:szCs w:val="16"/>
                <w:lang w:val="pt-BR" w:eastAsia="en-US"/>
              </w:rPr>
              <w:t xml:space="preserve"> 313.960,00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trezentos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treze</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novecentos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sessenta</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273838" w:rsidRPr="008371C3" w:rsidRDefault="00273838"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lang w:val="pt-BR" w:eastAsia="en-US"/>
              </w:rPr>
            </w:pPr>
            <w:r w:rsidRPr="008371C3">
              <w:rPr>
                <w:rFonts w:ascii="Arial" w:hAnsi="Arial" w:cs="Arial"/>
                <w:b/>
                <w:sz w:val="16"/>
                <w:szCs w:val="16"/>
              </w:rPr>
              <w:t>ITEM 4.1 – COTA RESERVADA</w:t>
            </w:r>
          </w:p>
        </w:tc>
      </w:tr>
      <w:tr w:rsidR="00273838" w:rsidRPr="008371C3" w:rsidTr="00FB5AF6">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FORNO MICRO-ONDAS, COM CAPACIDADE 27 A 31 LITROS, 10 (DEZ) NÍVEIS DE POTÊNCIA, MÍNIMO 800 WATTS DE POTÊNCIA. TECLAS DIGITAIS, TRAVA DE SEGURANÇA, PUXADOR COM DISPOSITIVO DE SEGURANÇA, PRATO GIRATÓRIO, VOLTAGEM 127V, COR BRANCA OU PRATA, CLASSIFICAÇÃO ENERGÉTICA CLASSE A.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35013A">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35013A">
            <w:pPr>
              <w:jc w:val="center"/>
              <w:rPr>
                <w:rFonts w:ascii="Arial" w:hAnsi="Arial" w:cs="Arial"/>
                <w:sz w:val="16"/>
                <w:szCs w:val="16"/>
                <w:lang w:val="pt-BR"/>
              </w:rPr>
            </w:pPr>
            <w:r w:rsidRPr="008371C3">
              <w:rPr>
                <w:rFonts w:ascii="Arial" w:hAnsi="Arial" w:cs="Arial"/>
                <w:sz w:val="16"/>
                <w:szCs w:val="16"/>
                <w:lang w:val="pt-BR"/>
              </w:rPr>
              <w:t>156</w:t>
            </w:r>
          </w:p>
          <w:p w:rsidR="00887056" w:rsidRPr="008371C3" w:rsidRDefault="00887056" w:rsidP="0035013A">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4A2CE3" w:rsidRPr="008371C3" w:rsidRDefault="007D67C6" w:rsidP="004A2CE3">
            <w:pPr>
              <w:shd w:val="clear" w:color="auto" w:fill="FFFFFF"/>
              <w:spacing w:line="240" w:lineRule="atLeast"/>
              <w:ind w:left="33" w:hanging="33"/>
              <w:jc w:val="center"/>
              <w:rPr>
                <w:rFonts w:ascii="Arial" w:hAnsi="Arial" w:cs="Arial"/>
                <w:sz w:val="16"/>
                <w:szCs w:val="16"/>
              </w:rPr>
            </w:pPr>
            <w:r w:rsidRPr="008371C3">
              <w:rPr>
                <w:rFonts w:ascii="Arial" w:hAnsi="Arial" w:cs="Arial"/>
                <w:sz w:val="16"/>
                <w:szCs w:val="16"/>
              </w:rPr>
              <w:t xml:space="preserve">MIDEA / </w:t>
            </w:r>
          </w:p>
          <w:p w:rsidR="00887056" w:rsidRPr="008371C3" w:rsidRDefault="007D67C6" w:rsidP="004A2CE3">
            <w:pPr>
              <w:shd w:val="clear" w:color="auto" w:fill="FFFFFF"/>
              <w:spacing w:line="240" w:lineRule="atLeast"/>
              <w:ind w:left="33" w:hanging="33"/>
              <w:jc w:val="center"/>
              <w:rPr>
                <w:rFonts w:ascii="Arial" w:hAnsi="Arial" w:cs="Arial"/>
                <w:sz w:val="16"/>
                <w:szCs w:val="16"/>
              </w:rPr>
            </w:pPr>
            <w:r w:rsidRPr="008371C3">
              <w:rPr>
                <w:rFonts w:ascii="Arial" w:hAnsi="Arial" w:cs="Arial"/>
                <w:sz w:val="16"/>
                <w:szCs w:val="16"/>
              </w:rPr>
              <w:t>MXSA27</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6B0BA8" w:rsidP="0035013A">
            <w:pPr>
              <w:tabs>
                <w:tab w:val="left" w:pos="2340"/>
              </w:tabs>
              <w:spacing w:before="120" w:after="120"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eastAsia="Calibri" w:hAnsi="Arial" w:cs="Arial"/>
                <w:bCs/>
                <w:sz w:val="16"/>
                <w:szCs w:val="16"/>
                <w:u w:val="single"/>
                <w:lang w:val="pt-BR" w:eastAsia="en-US"/>
              </w:rPr>
              <w:t>R$ 668,00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R$</w:t>
            </w:r>
            <w:r w:rsidR="003579BD" w:rsidRPr="008371C3">
              <w:rPr>
                <w:rFonts w:ascii="Arial" w:eastAsia="Calibri" w:hAnsi="Arial" w:cs="Arial"/>
                <w:b/>
                <w:bCs/>
                <w:sz w:val="16"/>
                <w:szCs w:val="16"/>
                <w:lang w:val="pt-BR" w:eastAsia="en-US"/>
              </w:rPr>
              <w:t xml:space="preserve"> </w:t>
            </w:r>
            <w:r w:rsidR="006B0BA8" w:rsidRPr="008371C3">
              <w:rPr>
                <w:rFonts w:ascii="Arial" w:eastAsia="Calibri" w:hAnsi="Arial" w:cs="Arial"/>
                <w:b/>
                <w:bCs/>
                <w:sz w:val="16"/>
                <w:szCs w:val="16"/>
                <w:lang w:val="pt-BR" w:eastAsia="en-US"/>
              </w:rPr>
              <w:t>104.208,00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r w:rsidR="003579BD" w:rsidRPr="008371C3">
              <w:rPr>
                <w:rFonts w:ascii="Arial" w:hAnsi="Arial" w:cs="Arial"/>
                <w:b/>
                <w:color w:val="333333"/>
                <w:sz w:val="16"/>
                <w:szCs w:val="16"/>
                <w:shd w:val="clear" w:color="auto" w:fill="F8F9FA"/>
              </w:rPr>
              <w:t xml:space="preserve">cento e </w:t>
            </w:r>
            <w:proofErr w:type="spellStart"/>
            <w:r w:rsidR="003579BD" w:rsidRPr="008371C3">
              <w:rPr>
                <w:rFonts w:ascii="Arial" w:hAnsi="Arial" w:cs="Arial"/>
                <w:b/>
                <w:color w:val="333333"/>
                <w:sz w:val="16"/>
                <w:szCs w:val="16"/>
                <w:shd w:val="clear" w:color="auto" w:fill="F8F9FA"/>
              </w:rPr>
              <w:t>quatro</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duzentos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oito</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273838" w:rsidRPr="008371C3" w:rsidRDefault="00273838"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5</w:t>
            </w:r>
            <w:r w:rsidRPr="008371C3">
              <w:rPr>
                <w:rFonts w:ascii="Arial" w:hAnsi="Arial" w:cs="Arial"/>
                <w:b/>
                <w:sz w:val="16"/>
                <w:szCs w:val="16"/>
              </w:rPr>
              <w:t xml:space="preserve"> –AMPLA CONCORRÊNCIA</w:t>
            </w:r>
          </w:p>
        </w:tc>
      </w:tr>
      <w:tr w:rsidR="00273838" w:rsidRPr="008371C3" w:rsidTr="005153F1">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3D PROJETOS E ASSESSORIA EM INFORMÁTICA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FRIGOBAR COMPACTO, CAPACIDADE TOTAL MÍNIMA 120 LITROS, COR BRANCA, PORTA LATAS, GAVETA MULTIUSO COM TAMPA APROVEITÁVEL, PRATELEIRA, 1 MANUAL DE INSTRUÇÕES EM PORTUGUÊS, VOLTAGEM 110V, 220V OU BIVOLT, CLASSIFICAÇÃO DO SELO DE EFICIÊNCIA ENERGÉTICA A, COM CERTIFICAÇÃO DO INMETRO E GARANTIA MÍNIMA DE 12 MESES. UNIDADE.</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01A01">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sz w:val="16"/>
                <w:szCs w:val="16"/>
                <w:lang w:val="pt-BR"/>
              </w:rPr>
              <w:t>404</w:t>
            </w:r>
          </w:p>
        </w:tc>
        <w:tc>
          <w:tcPr>
            <w:tcW w:w="1559" w:type="dxa"/>
            <w:tcBorders>
              <w:top w:val="single" w:sz="4" w:space="0" w:color="auto"/>
              <w:left w:val="single" w:sz="4" w:space="0" w:color="auto"/>
              <w:bottom w:val="single" w:sz="4" w:space="0" w:color="auto"/>
              <w:right w:val="single" w:sz="4" w:space="0" w:color="auto"/>
            </w:tcBorders>
            <w:vAlign w:val="center"/>
          </w:tcPr>
          <w:p w:rsidR="004A2CE3" w:rsidRPr="008371C3" w:rsidRDefault="00F01A01" w:rsidP="004A2CE3">
            <w:pPr>
              <w:shd w:val="clear" w:color="auto" w:fill="FFFFFF"/>
              <w:spacing w:line="240" w:lineRule="atLeast"/>
              <w:ind w:left="-108"/>
              <w:jc w:val="center"/>
              <w:rPr>
                <w:rFonts w:ascii="Arial" w:hAnsi="Arial" w:cs="Arial"/>
                <w:sz w:val="16"/>
                <w:szCs w:val="16"/>
              </w:rPr>
            </w:pPr>
            <w:r w:rsidRPr="008371C3">
              <w:rPr>
                <w:rFonts w:ascii="Arial" w:hAnsi="Arial" w:cs="Arial"/>
                <w:sz w:val="16"/>
                <w:szCs w:val="16"/>
              </w:rPr>
              <w:t>MIDEA</w:t>
            </w:r>
            <w:r w:rsidR="007D67C6" w:rsidRPr="008371C3">
              <w:rPr>
                <w:rFonts w:ascii="Arial" w:hAnsi="Arial" w:cs="Arial"/>
                <w:sz w:val="16"/>
                <w:szCs w:val="16"/>
              </w:rPr>
              <w:t xml:space="preserve"> </w:t>
            </w:r>
            <w:r w:rsidR="004A2CE3" w:rsidRPr="008371C3">
              <w:rPr>
                <w:rFonts w:ascii="Arial" w:hAnsi="Arial" w:cs="Arial"/>
                <w:sz w:val="16"/>
                <w:szCs w:val="16"/>
              </w:rPr>
              <w:t>/</w:t>
            </w:r>
          </w:p>
          <w:p w:rsidR="00887056" w:rsidRPr="008371C3" w:rsidRDefault="007D67C6" w:rsidP="004A2CE3">
            <w:pPr>
              <w:shd w:val="clear" w:color="auto" w:fill="FFFFFF"/>
              <w:spacing w:line="240" w:lineRule="atLeast"/>
              <w:ind w:left="-108"/>
              <w:jc w:val="center"/>
              <w:rPr>
                <w:rFonts w:ascii="Arial" w:hAnsi="Arial" w:cs="Arial"/>
                <w:b/>
                <w:color w:val="FF0000"/>
                <w:sz w:val="16"/>
                <w:szCs w:val="16"/>
                <w:lang w:val="pt-BR"/>
              </w:rPr>
            </w:pPr>
            <w:r w:rsidRPr="008371C3">
              <w:rPr>
                <w:rFonts w:ascii="Arial" w:hAnsi="Arial" w:cs="Arial"/>
                <w:sz w:val="16"/>
                <w:szCs w:val="16"/>
              </w:rPr>
              <w:t>MRC12B2</w:t>
            </w:r>
            <w:r w:rsidR="00BF5367" w:rsidRPr="008371C3">
              <w:rPr>
                <w:rFonts w:ascii="Arial" w:hAnsi="Arial" w:cs="Arial"/>
                <w:sz w:val="16"/>
                <w:szCs w:val="16"/>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6B0BA8" w:rsidP="00F01A01">
            <w:pPr>
              <w:tabs>
                <w:tab w:val="left" w:pos="2340"/>
              </w:tabs>
              <w:spacing w:before="120" w:after="120" w:line="240" w:lineRule="atLeast"/>
              <w:ind w:left="-108" w:firstLine="108"/>
              <w:jc w:val="center"/>
              <w:rPr>
                <w:rFonts w:ascii="Arial" w:eastAsia="Calibri" w:hAnsi="Arial" w:cs="Arial"/>
                <w:bCs/>
                <w:sz w:val="16"/>
                <w:szCs w:val="16"/>
                <w:u w:val="single"/>
                <w:lang w:val="pt-BR" w:eastAsia="en-US"/>
              </w:rPr>
            </w:pPr>
            <w:r w:rsidRPr="008371C3">
              <w:rPr>
                <w:rFonts w:ascii="Arial" w:hAnsi="Arial" w:cs="Arial"/>
                <w:sz w:val="16"/>
                <w:szCs w:val="16"/>
                <w:shd w:val="clear" w:color="auto" w:fill="FFFFFF"/>
              </w:rPr>
              <w:t xml:space="preserve">R$ </w:t>
            </w:r>
            <w:r w:rsidR="00F01A01" w:rsidRPr="008371C3">
              <w:rPr>
                <w:rFonts w:ascii="Arial" w:hAnsi="Arial" w:cs="Arial"/>
                <w:sz w:val="16"/>
                <w:szCs w:val="16"/>
                <w:shd w:val="clear" w:color="auto" w:fill="FFFFFF"/>
              </w:rPr>
              <w:t>1</w:t>
            </w:r>
            <w:r w:rsidRPr="008371C3">
              <w:rPr>
                <w:rFonts w:ascii="Arial" w:hAnsi="Arial" w:cs="Arial"/>
                <w:sz w:val="16"/>
                <w:szCs w:val="16"/>
                <w:shd w:val="clear" w:color="auto" w:fill="FFFFFF"/>
              </w:rPr>
              <w:t>.140,00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003579BD" w:rsidRPr="008371C3">
              <w:rPr>
                <w:rFonts w:ascii="Arial" w:eastAsia="Calibri" w:hAnsi="Arial" w:cs="Arial"/>
                <w:b/>
                <w:bCs/>
                <w:sz w:val="16"/>
                <w:szCs w:val="16"/>
                <w:lang w:val="pt-BR" w:eastAsia="en-US"/>
              </w:rPr>
              <w:t xml:space="preserve"> </w:t>
            </w:r>
            <w:r w:rsidR="006B0BA8"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6B0BA8" w:rsidRPr="008371C3">
              <w:rPr>
                <w:rFonts w:ascii="Arial" w:eastAsia="Calibri" w:hAnsi="Arial" w:cs="Arial"/>
                <w:b/>
                <w:bCs/>
                <w:sz w:val="16"/>
                <w:szCs w:val="16"/>
                <w:lang w:val="pt-BR" w:eastAsia="en-US"/>
              </w:rPr>
              <w:t>460.560,00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quatrocentos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sessenta</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quinhentos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sessenta</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273838" w:rsidRPr="008371C3" w:rsidRDefault="00273838">
      <w:pPr>
        <w:rPr>
          <w:sz w:val="16"/>
          <w:szCs w:val="16"/>
        </w:rPr>
      </w:pPr>
    </w:p>
    <w:p w:rsidR="00273838" w:rsidRPr="008371C3" w:rsidRDefault="00273838">
      <w:pPr>
        <w:widowControl/>
        <w:suppressAutoHyphens w:val="0"/>
        <w:spacing w:after="160" w:line="259" w:lineRule="auto"/>
        <w:rPr>
          <w:sz w:val="16"/>
          <w:szCs w:val="16"/>
        </w:rPr>
      </w:pPr>
      <w:r w:rsidRPr="008371C3">
        <w:rPr>
          <w:sz w:val="16"/>
          <w:szCs w:val="16"/>
        </w:rPr>
        <w:br w:type="page"/>
      </w:r>
    </w:p>
    <w:p w:rsidR="005B150A" w:rsidRPr="008371C3" w:rsidRDefault="005B150A">
      <w:pPr>
        <w:rPr>
          <w:sz w:val="16"/>
          <w:szCs w:val="16"/>
        </w:rPr>
      </w:pPr>
    </w:p>
    <w:p w:rsidR="00221321" w:rsidRPr="008371C3" w:rsidRDefault="00221321">
      <w:pPr>
        <w:rPr>
          <w:sz w:val="16"/>
          <w:szCs w:val="16"/>
        </w:rPr>
      </w:pPr>
    </w:p>
    <w:p w:rsidR="00221321" w:rsidRPr="008371C3" w:rsidRDefault="00221321">
      <w:pPr>
        <w:rPr>
          <w:sz w:val="16"/>
          <w:szCs w:val="16"/>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
                <w:bCs/>
                <w:sz w:val="16"/>
                <w:szCs w:val="16"/>
                <w:highlight w:val="yellow"/>
                <w:lang w:val="pt-BR" w:eastAsia="en-US"/>
              </w:rPr>
            </w:pPr>
            <w:r w:rsidRPr="008371C3">
              <w:rPr>
                <w:rFonts w:ascii="Arial" w:hAnsi="Arial" w:cs="Arial"/>
                <w:b/>
                <w:color w:val="000000"/>
                <w:sz w:val="16"/>
                <w:szCs w:val="16"/>
                <w:lang w:val="pt-BR"/>
              </w:rPr>
              <w:t>ITEM 5.</w:t>
            </w:r>
            <w:r w:rsidRPr="008371C3">
              <w:rPr>
                <w:rFonts w:ascii="Arial" w:hAnsi="Arial" w:cs="Arial"/>
                <w:b/>
                <w:sz w:val="16"/>
                <w:szCs w:val="16"/>
              </w:rPr>
              <w:t>1 – COTA RESERVADA</w:t>
            </w:r>
          </w:p>
        </w:tc>
      </w:tr>
      <w:tr w:rsidR="00273838" w:rsidRPr="008371C3" w:rsidTr="00B950CB">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273838">
            <w:pPr>
              <w:jc w:val="both"/>
              <w:rPr>
                <w:rFonts w:ascii="Arial" w:hAnsi="Arial" w:cs="Arial"/>
                <w:sz w:val="16"/>
                <w:szCs w:val="16"/>
                <w:lang w:val="pt-BR"/>
              </w:rPr>
            </w:pPr>
            <w:r w:rsidRPr="008371C3">
              <w:rPr>
                <w:rFonts w:ascii="Arial" w:hAnsi="Arial" w:cs="Arial"/>
                <w:color w:val="000000"/>
                <w:sz w:val="16"/>
                <w:szCs w:val="16"/>
              </w:rPr>
              <w:t>FRIGOBAR COMPACTO, CAPACIDADE TOTAL MÍNIMA 120 LITROS, COR BRANCA, PORTA LATAS, GAVETA MULTIUSO COM TAMPA APROVEITÁVEL, PRATELEIRA, 1 MANUAL DE INSTRUÇÕES EM PORTUGUÊS, VOLTAGEM 110V, 220V OU BIVOLT, CLASSIFICAÇÃO DO SELO DE EFICIÊNCIA ENERGÉTICA A, COM CERTIFICAÇÃO DO INMETRO E GARANTIA MÍNIMA DE 12 MESES. UNIDADE.</w:t>
            </w:r>
            <w:r w:rsidRPr="008371C3">
              <w:rPr>
                <w:rFonts w:ascii="Arial" w:hAnsi="Arial" w:cs="Arial"/>
                <w:color w:val="000000"/>
                <w:sz w:val="16"/>
                <w:szCs w:val="16"/>
                <w:lang w:val="pt-BR"/>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01A01">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sz w:val="16"/>
                <w:szCs w:val="16"/>
                <w:lang w:val="pt-BR"/>
              </w:rPr>
              <w:t>134</w:t>
            </w:r>
          </w:p>
          <w:p w:rsidR="00887056" w:rsidRPr="008371C3" w:rsidRDefault="00887056" w:rsidP="00F01A01">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4A2CE3" w:rsidRPr="008371C3" w:rsidRDefault="007D67C6" w:rsidP="004A2CE3">
            <w:pPr>
              <w:shd w:val="clear" w:color="auto" w:fill="FFFFFF"/>
              <w:spacing w:line="240" w:lineRule="atLeast"/>
              <w:ind w:left="-108"/>
              <w:jc w:val="center"/>
              <w:rPr>
                <w:rFonts w:ascii="Arial" w:hAnsi="Arial" w:cs="Arial"/>
                <w:sz w:val="16"/>
                <w:szCs w:val="16"/>
              </w:rPr>
            </w:pPr>
            <w:r w:rsidRPr="008371C3">
              <w:rPr>
                <w:rFonts w:ascii="Arial" w:hAnsi="Arial" w:cs="Arial"/>
                <w:sz w:val="16"/>
                <w:szCs w:val="16"/>
              </w:rPr>
              <w:t xml:space="preserve">MIDEA / </w:t>
            </w:r>
          </w:p>
          <w:p w:rsidR="00887056" w:rsidRPr="008371C3" w:rsidRDefault="007D67C6" w:rsidP="004A2CE3">
            <w:pPr>
              <w:shd w:val="clear" w:color="auto" w:fill="FFFFFF"/>
              <w:spacing w:line="240" w:lineRule="atLeast"/>
              <w:ind w:left="-108"/>
              <w:jc w:val="center"/>
              <w:rPr>
                <w:rFonts w:ascii="Arial" w:hAnsi="Arial" w:cs="Arial"/>
                <w:b/>
                <w:color w:val="FF0000"/>
                <w:sz w:val="16"/>
                <w:szCs w:val="16"/>
                <w:highlight w:val="yellow"/>
                <w:lang w:val="pt-BR"/>
              </w:rPr>
            </w:pPr>
            <w:r w:rsidRPr="008371C3">
              <w:rPr>
                <w:rFonts w:ascii="Arial" w:hAnsi="Arial" w:cs="Arial"/>
                <w:sz w:val="16"/>
                <w:szCs w:val="16"/>
              </w:rPr>
              <w:t>MRC12B</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A224D6" w:rsidP="00F01A01">
            <w:pPr>
              <w:tabs>
                <w:tab w:val="left" w:pos="2340"/>
              </w:tabs>
              <w:spacing w:before="120" w:after="120" w:line="240" w:lineRule="atLeast"/>
              <w:jc w:val="center"/>
              <w:rPr>
                <w:rFonts w:ascii="Arial" w:eastAsia="Calibri" w:hAnsi="Arial" w:cs="Arial"/>
                <w:bCs/>
                <w:sz w:val="16"/>
                <w:szCs w:val="16"/>
                <w:highlight w:val="yellow"/>
                <w:lang w:val="pt-BR" w:eastAsia="en-US"/>
              </w:rPr>
            </w:pPr>
            <w:r w:rsidRPr="008371C3">
              <w:rPr>
                <w:rFonts w:ascii="Arial" w:eastAsia="Calibri" w:hAnsi="Arial" w:cs="Arial"/>
                <w:bCs/>
                <w:sz w:val="16"/>
                <w:szCs w:val="16"/>
                <w:lang w:val="pt-BR" w:eastAsia="en-US"/>
              </w:rPr>
              <w:t>R$ 1.189,00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159.326,00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r w:rsidR="003579BD" w:rsidRPr="008371C3">
              <w:rPr>
                <w:rFonts w:ascii="Arial" w:hAnsi="Arial" w:cs="Arial"/>
                <w:b/>
                <w:color w:val="333333"/>
                <w:sz w:val="16"/>
                <w:szCs w:val="16"/>
                <w:shd w:val="clear" w:color="auto" w:fill="F8F9FA"/>
              </w:rPr>
              <w:t xml:space="preserve">cento e </w:t>
            </w:r>
            <w:proofErr w:type="spellStart"/>
            <w:r w:rsidR="003579BD" w:rsidRPr="008371C3">
              <w:rPr>
                <w:rFonts w:ascii="Arial" w:hAnsi="Arial" w:cs="Arial"/>
                <w:b/>
                <w:color w:val="333333"/>
                <w:sz w:val="16"/>
                <w:szCs w:val="16"/>
                <w:shd w:val="clear" w:color="auto" w:fill="F8F9FA"/>
              </w:rPr>
              <w:t>cinquenta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nove</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trezentos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vinte</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seis</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p>
        </w:tc>
      </w:tr>
    </w:tbl>
    <w:p w:rsidR="00BF5367" w:rsidRPr="008371C3" w:rsidRDefault="00BF5367"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221321" w:rsidRPr="008371C3" w:rsidRDefault="00221321"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6</w:t>
            </w:r>
            <w:r w:rsidRPr="008371C3">
              <w:rPr>
                <w:rFonts w:ascii="Arial" w:hAnsi="Arial" w:cs="Arial"/>
                <w:b/>
                <w:sz w:val="16"/>
                <w:szCs w:val="16"/>
              </w:rPr>
              <w:t xml:space="preserve"> – AMPLA CONCORRÊNCIA</w:t>
            </w:r>
          </w:p>
        </w:tc>
      </w:tr>
      <w:tr w:rsidR="00273838" w:rsidRPr="008371C3" w:rsidTr="00B51734">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AC COMERCIO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4A2CE3">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REFRIGERADOR DUPLEX, SISTEMA DE DEGELO TIPO FROST FREE, CAPACIDADE DE 310 A 387 LITROS, CLASSIFICAÇÃO ENERGÉTICA CLASSE A, VOLTAGEM 127 V, COR BRANCA. CERTIFICAÇÃO DO INMETRO. GARANTIA MÍNIMA DE 01 ANO. UNIDADE.</w:t>
            </w:r>
            <w:r w:rsidRPr="008371C3">
              <w:rPr>
                <w:rFonts w:ascii="Arial" w:hAnsi="Arial" w:cs="Arial"/>
                <w:color w:val="000000"/>
                <w:sz w:val="16"/>
                <w:szCs w:val="16"/>
                <w:lang w:val="pt-BR"/>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01A01">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sz w:val="16"/>
                <w:szCs w:val="16"/>
                <w:lang w:val="pt-BR"/>
              </w:rPr>
              <w:t>340</w:t>
            </w:r>
          </w:p>
          <w:p w:rsidR="00887056" w:rsidRPr="008371C3" w:rsidRDefault="00887056" w:rsidP="00F01A01">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F7503A" w:rsidRPr="008371C3" w:rsidRDefault="00F7503A" w:rsidP="004A2CE3">
            <w:pPr>
              <w:shd w:val="clear" w:color="auto" w:fill="FFFFFF"/>
              <w:spacing w:line="240" w:lineRule="atLeast"/>
              <w:jc w:val="center"/>
              <w:rPr>
                <w:rFonts w:ascii="Arial" w:hAnsi="Arial" w:cs="Arial"/>
                <w:sz w:val="16"/>
                <w:szCs w:val="16"/>
              </w:rPr>
            </w:pPr>
            <w:r w:rsidRPr="008371C3">
              <w:rPr>
                <w:rFonts w:ascii="Arial" w:hAnsi="Arial" w:cs="Arial"/>
                <w:sz w:val="16"/>
                <w:szCs w:val="16"/>
              </w:rPr>
              <w:t>CONSUL/</w:t>
            </w:r>
          </w:p>
          <w:p w:rsidR="00887056" w:rsidRPr="008371C3" w:rsidRDefault="007D67C6" w:rsidP="004A2CE3">
            <w:pPr>
              <w:shd w:val="clear" w:color="auto" w:fill="FFFFFF"/>
              <w:spacing w:line="240" w:lineRule="atLeast"/>
              <w:ind w:left="34" w:hanging="142"/>
              <w:jc w:val="center"/>
              <w:rPr>
                <w:rFonts w:ascii="Arial" w:hAnsi="Arial" w:cs="Arial"/>
                <w:b/>
                <w:color w:val="FF0000"/>
                <w:sz w:val="16"/>
                <w:szCs w:val="16"/>
                <w:highlight w:val="yellow"/>
                <w:lang w:val="pt-BR"/>
              </w:rPr>
            </w:pPr>
            <w:r w:rsidRPr="008371C3">
              <w:rPr>
                <w:rFonts w:ascii="Arial" w:hAnsi="Arial" w:cs="Arial"/>
                <w:sz w:val="16"/>
                <w:szCs w:val="16"/>
              </w:rPr>
              <w:t>CRM39ABA</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A224D6" w:rsidP="00F01A01">
            <w:pPr>
              <w:tabs>
                <w:tab w:val="left" w:pos="2340"/>
              </w:tabs>
              <w:spacing w:before="120" w:after="120" w:line="240" w:lineRule="atLeast"/>
              <w:ind w:left="34" w:hanging="34"/>
              <w:jc w:val="center"/>
              <w:rPr>
                <w:rFonts w:ascii="Arial" w:eastAsia="Calibri" w:hAnsi="Arial" w:cs="Arial"/>
                <w:bCs/>
                <w:sz w:val="16"/>
                <w:szCs w:val="16"/>
                <w:highlight w:val="yellow"/>
                <w:u w:val="single"/>
                <w:lang w:val="pt-BR" w:eastAsia="en-US"/>
              </w:rPr>
            </w:pPr>
            <w:r w:rsidRPr="008371C3">
              <w:rPr>
                <w:rFonts w:ascii="Arial" w:hAnsi="Arial" w:cs="Arial"/>
                <w:sz w:val="16"/>
                <w:szCs w:val="16"/>
                <w:shd w:val="clear" w:color="auto" w:fill="FFFFFF"/>
              </w:rPr>
              <w:t>R$ 2.850,00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969.000,00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novecentos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sessenta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nove</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273838" w:rsidRPr="008371C3">
              <w:rPr>
                <w:rFonts w:ascii="Arial" w:eastAsia="Calibri" w:hAnsi="Arial" w:cs="Arial"/>
                <w:b/>
                <w:bCs/>
                <w:sz w:val="16"/>
                <w:szCs w:val="16"/>
                <w:lang w:val="pt-BR" w:eastAsia="en-US"/>
              </w:rPr>
              <w:t>.</w:t>
            </w:r>
          </w:p>
        </w:tc>
      </w:tr>
    </w:tbl>
    <w:p w:rsidR="00E17E8F" w:rsidRPr="008371C3" w:rsidRDefault="00E17E8F"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221321" w:rsidRPr="008371C3" w:rsidRDefault="00221321"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6.</w:t>
            </w:r>
            <w:r w:rsidRPr="008371C3">
              <w:rPr>
                <w:rFonts w:ascii="Arial" w:hAnsi="Arial" w:cs="Arial"/>
                <w:b/>
                <w:sz w:val="16"/>
                <w:szCs w:val="16"/>
              </w:rPr>
              <w:t>1 – COTA RESERVADA</w:t>
            </w:r>
          </w:p>
        </w:tc>
      </w:tr>
      <w:tr w:rsidR="00273838" w:rsidRPr="008371C3" w:rsidTr="00981FA6">
        <w:tc>
          <w:tcPr>
            <w:tcW w:w="8676" w:type="dxa"/>
            <w:gridSpan w:val="5"/>
            <w:tcBorders>
              <w:top w:val="single" w:sz="4" w:space="0" w:color="auto"/>
              <w:left w:val="single" w:sz="4" w:space="0" w:color="auto"/>
              <w:bottom w:val="single" w:sz="4" w:space="0" w:color="auto"/>
              <w:right w:val="single" w:sz="4" w:space="0" w:color="auto"/>
            </w:tcBorders>
            <w:vAlign w:val="center"/>
          </w:tcPr>
          <w:p w:rsidR="00273838" w:rsidRPr="008371C3" w:rsidRDefault="00273838"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AC COMERCIO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REFRIGERADOR DUPLEX, SISTEMA DE DEGELO TIPO FROST FREE, CAPACIDADE DE 310 A 387 LITROS, CLASSIFICAÇÃO ENERGÉTICA CLASSE A, VOLTAGEM 127 V, COR BRANCA. CERTIFICAÇÃO DO INMETRO. GARANTIA MÍNIMA DE 01 ANO. UNIDADE.</w:t>
            </w:r>
            <w:r w:rsidRPr="008371C3">
              <w:rPr>
                <w:rFonts w:ascii="Arial" w:hAnsi="Arial" w:cs="Arial"/>
                <w:color w:val="000000"/>
                <w:sz w:val="16"/>
                <w:szCs w:val="16"/>
                <w:lang w:val="pt-BR"/>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01A01">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01A01">
            <w:pPr>
              <w:jc w:val="center"/>
              <w:rPr>
                <w:rFonts w:ascii="Arial" w:hAnsi="Arial" w:cs="Arial"/>
                <w:sz w:val="16"/>
                <w:szCs w:val="16"/>
                <w:lang w:val="pt-BR"/>
              </w:rPr>
            </w:pPr>
            <w:r w:rsidRPr="008371C3">
              <w:rPr>
                <w:rFonts w:ascii="Arial" w:hAnsi="Arial" w:cs="Arial"/>
                <w:sz w:val="16"/>
                <w:szCs w:val="16"/>
                <w:lang w:val="pt-BR"/>
              </w:rPr>
              <w:t>113</w:t>
            </w:r>
          </w:p>
          <w:p w:rsidR="00887056" w:rsidRPr="008371C3" w:rsidRDefault="00887056" w:rsidP="00F01A01">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887056" w:rsidRPr="008371C3" w:rsidRDefault="007D67C6" w:rsidP="00F7503A">
            <w:pPr>
              <w:shd w:val="clear" w:color="auto" w:fill="FFFFFF"/>
              <w:spacing w:before="120" w:after="120" w:line="240" w:lineRule="atLeast"/>
              <w:ind w:left="-108" w:firstLine="108"/>
              <w:jc w:val="center"/>
              <w:rPr>
                <w:rFonts w:ascii="Arial" w:hAnsi="Arial" w:cs="Arial"/>
                <w:b/>
                <w:color w:val="FF0000"/>
                <w:sz w:val="16"/>
                <w:szCs w:val="16"/>
                <w:highlight w:val="yellow"/>
                <w:lang w:val="pt-BR"/>
              </w:rPr>
            </w:pPr>
            <w:r w:rsidRPr="008371C3">
              <w:rPr>
                <w:rFonts w:ascii="Arial" w:hAnsi="Arial" w:cs="Arial"/>
                <w:sz w:val="16"/>
                <w:szCs w:val="16"/>
              </w:rPr>
              <w:t>CONSUL/ CRM39ABA</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A224D6" w:rsidP="00F01A01">
            <w:pPr>
              <w:tabs>
                <w:tab w:val="left" w:pos="2340"/>
              </w:tabs>
              <w:spacing w:before="120" w:after="120" w:line="240" w:lineRule="atLeast"/>
              <w:ind w:left="34" w:hanging="34"/>
              <w:jc w:val="center"/>
              <w:rPr>
                <w:rFonts w:ascii="Arial" w:eastAsia="Calibri" w:hAnsi="Arial" w:cs="Arial"/>
                <w:bCs/>
                <w:sz w:val="16"/>
                <w:szCs w:val="16"/>
                <w:highlight w:val="yellow"/>
                <w:u w:val="single"/>
                <w:lang w:val="pt-BR" w:eastAsia="en-US"/>
              </w:rPr>
            </w:pPr>
            <w:r w:rsidRPr="008371C3">
              <w:rPr>
                <w:rFonts w:ascii="Arial" w:hAnsi="Arial" w:cs="Arial"/>
                <w:sz w:val="16"/>
                <w:szCs w:val="16"/>
                <w:shd w:val="clear" w:color="auto" w:fill="FFFFFF"/>
              </w:rPr>
              <w:t>R$ 2.850,00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322.050,00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trezentos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vinte</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dois</w:t>
            </w:r>
            <w:proofErr w:type="spellEnd"/>
            <w:r w:rsidR="003579BD" w:rsidRPr="008371C3">
              <w:rPr>
                <w:rFonts w:ascii="Arial" w:hAnsi="Arial" w:cs="Arial"/>
                <w:b/>
                <w:color w:val="333333"/>
                <w:sz w:val="16"/>
                <w:szCs w:val="16"/>
                <w:shd w:val="clear" w:color="auto" w:fill="F8F9FA"/>
              </w:rPr>
              <w:t xml:space="preserve"> mil e </w:t>
            </w:r>
            <w:proofErr w:type="spellStart"/>
            <w:r w:rsidR="003579BD" w:rsidRPr="008371C3">
              <w:rPr>
                <w:rFonts w:ascii="Arial" w:hAnsi="Arial" w:cs="Arial"/>
                <w:b/>
                <w:color w:val="333333"/>
                <w:sz w:val="16"/>
                <w:szCs w:val="16"/>
                <w:shd w:val="clear" w:color="auto" w:fill="F8F9FA"/>
              </w:rPr>
              <w:t>cinquenta</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r w:rsidR="003E239A" w:rsidRPr="008371C3">
              <w:rPr>
                <w:rFonts w:ascii="Arial" w:eastAsia="Calibri" w:hAnsi="Arial" w:cs="Arial"/>
                <w:b/>
                <w:bCs/>
                <w:sz w:val="16"/>
                <w:szCs w:val="16"/>
                <w:lang w:val="pt-BR" w:eastAsia="en-US"/>
              </w:rPr>
              <w:t>.</w:t>
            </w:r>
          </w:p>
        </w:tc>
      </w:tr>
    </w:tbl>
    <w:p w:rsidR="00221321" w:rsidRPr="008371C3" w:rsidRDefault="00221321"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p w:rsidR="00221321" w:rsidRPr="008371C3" w:rsidRDefault="00221321">
      <w:pPr>
        <w:widowControl/>
        <w:suppressAutoHyphens w:val="0"/>
        <w:spacing w:after="160" w:line="259" w:lineRule="auto"/>
        <w:rPr>
          <w:rFonts w:ascii="Arial" w:eastAsia="Calibri" w:hAnsi="Arial" w:cs="Arial"/>
          <w:bCs/>
          <w:color w:val="000000"/>
          <w:sz w:val="16"/>
          <w:szCs w:val="16"/>
          <w:highlight w:val="yellow"/>
          <w:u w:val="single"/>
          <w:lang w:val="pt-BR" w:eastAsia="en-US"/>
        </w:rPr>
      </w:pPr>
      <w:r w:rsidRPr="008371C3">
        <w:rPr>
          <w:rFonts w:ascii="Arial" w:eastAsia="Calibri" w:hAnsi="Arial" w:cs="Arial"/>
          <w:bCs/>
          <w:color w:val="000000"/>
          <w:sz w:val="16"/>
          <w:szCs w:val="16"/>
          <w:highlight w:val="yellow"/>
          <w:u w:val="single"/>
          <w:lang w:val="pt-BR" w:eastAsia="en-US"/>
        </w:rPr>
        <w:br w:type="page"/>
      </w:r>
    </w:p>
    <w:p w:rsidR="0035013A" w:rsidRPr="008371C3" w:rsidRDefault="0035013A"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76"/>
      </w:tblGrid>
      <w:tr w:rsidR="00E17E8F"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7</w:t>
            </w:r>
            <w:r w:rsidRPr="008371C3">
              <w:rPr>
                <w:rFonts w:ascii="Arial" w:hAnsi="Arial" w:cs="Arial"/>
                <w:b/>
                <w:sz w:val="16"/>
                <w:szCs w:val="16"/>
              </w:rPr>
              <w:t xml:space="preserve"> – AMPLA CONCORRÊNCIA</w:t>
            </w:r>
          </w:p>
        </w:tc>
      </w:tr>
      <w:tr w:rsidR="003E239A" w:rsidRPr="008371C3" w:rsidTr="00865760">
        <w:tc>
          <w:tcPr>
            <w:tcW w:w="8676" w:type="dxa"/>
            <w:gridSpan w:val="5"/>
            <w:tcBorders>
              <w:top w:val="single" w:sz="4" w:space="0" w:color="auto"/>
              <w:left w:val="single" w:sz="4" w:space="0" w:color="auto"/>
              <w:bottom w:val="single" w:sz="4" w:space="0" w:color="auto"/>
              <w:right w:val="single" w:sz="4" w:space="0" w:color="auto"/>
            </w:tcBorders>
            <w:vAlign w:val="center"/>
          </w:tcPr>
          <w:p w:rsidR="003E239A" w:rsidRPr="008371C3" w:rsidRDefault="003E239A"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76"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UMIDIFICADOR DE AR, PORTÁTIL, REGULADOR DE INTENSIDADE DE 3 NIVEIS OU MAIS, TAMPA COM ABERTURA PARA LIMPEZA E MANUTENÇÃO, COM CAPACIDADE DE 2,0 A 4,0 LITROS, SILENCIOSO, PRODUZ NÉVOA FRIA, AUTONOMIA MÍNIMA DE 08 HORAS, DESLIGAMENTO AUTOMÁTICO, INDICADOR DE NÍVEL DE ÁGUA, BIVOLT.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7503A">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7503A">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7503A">
            <w:pPr>
              <w:jc w:val="center"/>
              <w:rPr>
                <w:rFonts w:ascii="Arial" w:hAnsi="Arial" w:cs="Arial"/>
                <w:color w:val="000000"/>
                <w:sz w:val="16"/>
                <w:szCs w:val="16"/>
                <w:lang w:val="pt-BR"/>
              </w:rPr>
            </w:pPr>
            <w:r w:rsidRPr="008371C3">
              <w:rPr>
                <w:rFonts w:ascii="Arial" w:hAnsi="Arial" w:cs="Arial"/>
                <w:sz w:val="16"/>
                <w:szCs w:val="16"/>
                <w:lang w:val="pt-BR"/>
              </w:rPr>
              <w:t>1.208</w:t>
            </w:r>
          </w:p>
          <w:p w:rsidR="00887056" w:rsidRPr="008371C3" w:rsidRDefault="00887056" w:rsidP="00F7503A">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887056" w:rsidRPr="008371C3" w:rsidRDefault="007D67C6" w:rsidP="00F7503A">
            <w:pPr>
              <w:shd w:val="clear" w:color="auto" w:fill="FFFFFF"/>
              <w:spacing w:before="120" w:after="120" w:line="240" w:lineRule="atLeast"/>
              <w:jc w:val="center"/>
              <w:rPr>
                <w:rFonts w:ascii="Arial" w:hAnsi="Arial" w:cs="Arial"/>
                <w:b/>
                <w:color w:val="FF0000"/>
                <w:sz w:val="16"/>
                <w:szCs w:val="16"/>
                <w:highlight w:val="yellow"/>
                <w:lang w:val="pt-BR"/>
              </w:rPr>
            </w:pPr>
            <w:r w:rsidRPr="008371C3">
              <w:rPr>
                <w:rFonts w:ascii="Arial" w:hAnsi="Arial" w:cs="Arial"/>
                <w:sz w:val="16"/>
                <w:szCs w:val="16"/>
              </w:rPr>
              <w:t xml:space="preserve">MULTILASER / </w:t>
            </w:r>
            <w:r w:rsidR="00BD3762" w:rsidRPr="008371C3">
              <w:rPr>
                <w:rFonts w:ascii="Arial" w:hAnsi="Arial" w:cs="Arial"/>
                <w:sz w:val="16"/>
                <w:szCs w:val="16"/>
              </w:rPr>
              <w:t>H</w:t>
            </w:r>
            <w:r w:rsidRPr="008371C3">
              <w:rPr>
                <w:rFonts w:ascii="Arial" w:hAnsi="Arial" w:cs="Arial"/>
                <w:sz w:val="16"/>
                <w:szCs w:val="16"/>
              </w:rPr>
              <w:t>C210</w:t>
            </w:r>
          </w:p>
        </w:tc>
        <w:tc>
          <w:tcPr>
            <w:tcW w:w="1276" w:type="dxa"/>
            <w:tcBorders>
              <w:top w:val="single" w:sz="4" w:space="0" w:color="auto"/>
              <w:left w:val="single" w:sz="4" w:space="0" w:color="auto"/>
              <w:bottom w:val="single" w:sz="4" w:space="0" w:color="auto"/>
              <w:right w:val="single" w:sz="4" w:space="0" w:color="auto"/>
            </w:tcBorders>
            <w:vAlign w:val="center"/>
          </w:tcPr>
          <w:p w:rsidR="00887056" w:rsidRPr="008371C3" w:rsidRDefault="00A224D6" w:rsidP="00F7503A">
            <w:pPr>
              <w:tabs>
                <w:tab w:val="left" w:pos="2340"/>
              </w:tabs>
              <w:spacing w:before="120" w:after="120"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sz w:val="16"/>
                <w:szCs w:val="16"/>
                <w:shd w:val="clear" w:color="auto" w:fill="FFFFFF"/>
              </w:rPr>
              <w:t>R$ 124,00</w:t>
            </w:r>
          </w:p>
        </w:tc>
      </w:tr>
      <w:tr w:rsidR="00887056" w:rsidRPr="008371C3" w:rsidTr="00BF5367">
        <w:tc>
          <w:tcPr>
            <w:tcW w:w="8676"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149.792,00</w:t>
            </w:r>
            <w:r w:rsidR="003579BD" w:rsidRPr="008371C3">
              <w:rPr>
                <w:rFonts w:ascii="Arial" w:eastAsia="Calibri" w:hAnsi="Arial" w:cs="Arial"/>
                <w:b/>
                <w:bCs/>
                <w:sz w:val="16"/>
                <w:szCs w:val="16"/>
                <w:lang w:val="pt-BR" w:eastAsia="en-US"/>
              </w:rPr>
              <w:t xml:space="preserve"> </w:t>
            </w:r>
            <w:r w:rsidRPr="008371C3">
              <w:rPr>
                <w:rFonts w:ascii="Arial" w:eastAsia="Calibri" w:hAnsi="Arial" w:cs="Arial"/>
                <w:b/>
                <w:bCs/>
                <w:sz w:val="16"/>
                <w:szCs w:val="16"/>
                <w:lang w:val="pt-BR" w:eastAsia="en-US"/>
              </w:rPr>
              <w:t>(</w:t>
            </w:r>
            <w:r w:rsidR="003579BD" w:rsidRPr="008371C3">
              <w:rPr>
                <w:rFonts w:ascii="Arial" w:hAnsi="Arial" w:cs="Arial"/>
                <w:b/>
                <w:color w:val="333333"/>
                <w:sz w:val="16"/>
                <w:szCs w:val="16"/>
                <w:shd w:val="clear" w:color="auto" w:fill="F8F9FA"/>
              </w:rPr>
              <w:t xml:space="preserve">cento e </w:t>
            </w:r>
            <w:proofErr w:type="spellStart"/>
            <w:r w:rsidR="003579BD" w:rsidRPr="008371C3">
              <w:rPr>
                <w:rFonts w:ascii="Arial" w:hAnsi="Arial" w:cs="Arial"/>
                <w:b/>
                <w:color w:val="333333"/>
                <w:sz w:val="16"/>
                <w:szCs w:val="16"/>
                <w:shd w:val="clear" w:color="auto" w:fill="F8F9FA"/>
              </w:rPr>
              <w:t>quarenta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nove</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setecentos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noventa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dois</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p>
        </w:tc>
      </w:tr>
    </w:tbl>
    <w:p w:rsidR="00E17E8F" w:rsidRPr="008371C3" w:rsidRDefault="00E17E8F" w:rsidP="00BD5B53">
      <w:pPr>
        <w:tabs>
          <w:tab w:val="left" w:pos="284"/>
        </w:tabs>
        <w:spacing w:before="120" w:after="120" w:line="240" w:lineRule="atLeast"/>
        <w:jc w:val="both"/>
        <w:rPr>
          <w:rFonts w:ascii="Arial" w:eastAsia="Calibri" w:hAnsi="Arial" w:cs="Arial"/>
          <w:bCs/>
          <w:color w:val="000000"/>
          <w:sz w:val="16"/>
          <w:szCs w:val="16"/>
          <w:highlight w:val="yellow"/>
          <w:u w:val="single"/>
          <w:lang w:val="pt-BR" w:eastAsia="en-US"/>
        </w:rPr>
      </w:pPr>
    </w:p>
    <w:tbl>
      <w:tblPr>
        <w:tblW w:w="86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992"/>
        <w:gridCol w:w="851"/>
        <w:gridCol w:w="1559"/>
        <w:gridCol w:w="1228"/>
      </w:tblGrid>
      <w:tr w:rsidR="00E17E8F" w:rsidRPr="008371C3" w:rsidTr="00F7503A">
        <w:tc>
          <w:tcPr>
            <w:tcW w:w="8628" w:type="dxa"/>
            <w:gridSpan w:val="5"/>
            <w:tcBorders>
              <w:top w:val="single" w:sz="4" w:space="0" w:color="auto"/>
              <w:left w:val="single" w:sz="4" w:space="0" w:color="auto"/>
              <w:bottom w:val="single" w:sz="4" w:space="0" w:color="auto"/>
              <w:right w:val="single" w:sz="4" w:space="0" w:color="auto"/>
            </w:tcBorders>
            <w:hideMark/>
          </w:tcPr>
          <w:p w:rsidR="00E17E8F" w:rsidRPr="008371C3" w:rsidRDefault="00887056" w:rsidP="00221321">
            <w:pPr>
              <w:tabs>
                <w:tab w:val="left" w:pos="2340"/>
              </w:tabs>
              <w:spacing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b/>
                <w:color w:val="000000"/>
                <w:sz w:val="16"/>
                <w:szCs w:val="16"/>
                <w:lang w:val="pt-BR"/>
              </w:rPr>
              <w:t>ITEM 7.</w:t>
            </w:r>
            <w:r w:rsidRPr="008371C3">
              <w:rPr>
                <w:rFonts w:ascii="Arial" w:hAnsi="Arial" w:cs="Arial"/>
                <w:b/>
                <w:sz w:val="16"/>
                <w:szCs w:val="16"/>
              </w:rPr>
              <w:t>1 – COTA RESERVADA</w:t>
            </w:r>
          </w:p>
        </w:tc>
      </w:tr>
      <w:tr w:rsidR="003E239A" w:rsidRPr="008371C3" w:rsidTr="00476C17">
        <w:tc>
          <w:tcPr>
            <w:tcW w:w="8628" w:type="dxa"/>
            <w:gridSpan w:val="5"/>
            <w:tcBorders>
              <w:top w:val="single" w:sz="4" w:space="0" w:color="auto"/>
              <w:left w:val="single" w:sz="4" w:space="0" w:color="auto"/>
              <w:bottom w:val="single" w:sz="4" w:space="0" w:color="auto"/>
              <w:right w:val="single" w:sz="4" w:space="0" w:color="auto"/>
            </w:tcBorders>
            <w:vAlign w:val="center"/>
          </w:tcPr>
          <w:p w:rsidR="003E239A" w:rsidRPr="008371C3" w:rsidRDefault="003E239A"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val="pt-BR" w:eastAsia="en-US"/>
              </w:rPr>
              <w:t>ERICA DE FATIMA GENTILIORIS LTDA</w:t>
            </w:r>
          </w:p>
        </w:tc>
      </w:tr>
      <w:tr w:rsidR="00BF5367" w:rsidRPr="008371C3" w:rsidTr="00BF5367">
        <w:tc>
          <w:tcPr>
            <w:tcW w:w="3998" w:type="dxa"/>
            <w:tcBorders>
              <w:top w:val="single" w:sz="4" w:space="0" w:color="auto"/>
              <w:left w:val="single" w:sz="4" w:space="0" w:color="auto"/>
              <w:bottom w:val="single" w:sz="4" w:space="0" w:color="auto"/>
              <w:right w:val="single" w:sz="4" w:space="0" w:color="auto"/>
            </w:tcBorders>
            <w:vAlign w:val="center"/>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ESPECIFICAÇÃO</w:t>
            </w:r>
          </w:p>
        </w:tc>
        <w:tc>
          <w:tcPr>
            <w:tcW w:w="992"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UNIDADE</w:t>
            </w:r>
          </w:p>
        </w:tc>
        <w:tc>
          <w:tcPr>
            <w:tcW w:w="851"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567" w:hanging="567"/>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QUANT</w:t>
            </w:r>
          </w:p>
        </w:tc>
        <w:tc>
          <w:tcPr>
            <w:tcW w:w="1559"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MARCA/ MODELO</w:t>
            </w:r>
          </w:p>
        </w:tc>
        <w:tc>
          <w:tcPr>
            <w:tcW w:w="1228" w:type="dxa"/>
            <w:tcBorders>
              <w:top w:val="single" w:sz="4" w:space="0" w:color="auto"/>
              <w:left w:val="single" w:sz="4" w:space="0" w:color="auto"/>
              <w:bottom w:val="single" w:sz="4" w:space="0" w:color="auto"/>
              <w:right w:val="single" w:sz="4" w:space="0" w:color="auto"/>
            </w:tcBorders>
            <w:vAlign w:val="center"/>
            <w:hideMark/>
          </w:tcPr>
          <w:p w:rsidR="00BF5367" w:rsidRPr="008371C3" w:rsidRDefault="00BF5367" w:rsidP="00221321">
            <w:pPr>
              <w:tabs>
                <w:tab w:val="left" w:pos="2340"/>
              </w:tabs>
              <w:spacing w:line="240" w:lineRule="atLeast"/>
              <w:ind w:left="34"/>
              <w:jc w:val="center"/>
              <w:rPr>
                <w:rFonts w:ascii="Arial" w:eastAsia="Calibri" w:hAnsi="Arial" w:cs="Arial"/>
                <w:b/>
                <w:bCs/>
                <w:sz w:val="16"/>
                <w:szCs w:val="16"/>
                <w:lang w:eastAsia="en-US"/>
              </w:rPr>
            </w:pPr>
            <w:r w:rsidRPr="008371C3">
              <w:rPr>
                <w:rFonts w:ascii="Arial" w:eastAsia="Calibri" w:hAnsi="Arial" w:cs="Arial"/>
                <w:b/>
                <w:bCs/>
                <w:sz w:val="16"/>
                <w:szCs w:val="16"/>
                <w:lang w:eastAsia="en-US"/>
              </w:rPr>
              <w:t>VALOR UNITÁRIO</w:t>
            </w:r>
          </w:p>
        </w:tc>
      </w:tr>
      <w:tr w:rsidR="00887056" w:rsidRPr="008371C3" w:rsidTr="00BF5367">
        <w:tc>
          <w:tcPr>
            <w:tcW w:w="3998" w:type="dxa"/>
            <w:tcBorders>
              <w:top w:val="single" w:sz="4" w:space="0" w:color="auto"/>
              <w:left w:val="single" w:sz="4" w:space="0" w:color="auto"/>
              <w:bottom w:val="single" w:sz="4" w:space="0" w:color="auto"/>
              <w:right w:val="single" w:sz="4" w:space="0" w:color="auto"/>
            </w:tcBorders>
          </w:tcPr>
          <w:p w:rsidR="00887056" w:rsidRPr="008371C3" w:rsidRDefault="00887056" w:rsidP="00887056">
            <w:pPr>
              <w:jc w:val="both"/>
              <w:rPr>
                <w:rFonts w:ascii="Arial" w:hAnsi="Arial" w:cs="Arial"/>
                <w:sz w:val="16"/>
                <w:szCs w:val="16"/>
                <w:lang w:val="pt-BR"/>
              </w:rPr>
            </w:pPr>
            <w:r w:rsidRPr="008371C3">
              <w:rPr>
                <w:rFonts w:ascii="Arial" w:hAnsi="Arial" w:cs="Arial"/>
                <w:color w:val="000000"/>
                <w:sz w:val="16"/>
                <w:szCs w:val="16"/>
              </w:rPr>
              <w:t>UMIDIFICADOR DE AR, PORTÁTIL, REGULADOR DE INTENSIDADE DE 3 NIVEIS OU MAIS, TAMPA COM ABERTURA PARA LIMPEZA E MANUTENÇÃO, COM CAPACIDADE DE 2,0 A 4,0 LITROS, SILENCIOSO, PRODUZ NÉVOA FRIA, AUTONOMIA MÍNIMA DE 08 HORAS, DESLIGAMENTO AUTOMÁTICO, INDICADOR DE NÍVEL DE ÁGUA, BIVOLT. CERTIFICAÇÃO DO INMETRO. GARANTIA MÍNIMA DE 01 ANO. UNIDADE.</w:t>
            </w:r>
          </w:p>
        </w:tc>
        <w:tc>
          <w:tcPr>
            <w:tcW w:w="992"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7503A">
            <w:pPr>
              <w:jc w:val="center"/>
              <w:rPr>
                <w:rFonts w:ascii="Arial" w:hAnsi="Arial" w:cs="Arial"/>
                <w:sz w:val="16"/>
                <w:szCs w:val="16"/>
                <w:lang w:val="pt-BR"/>
              </w:rPr>
            </w:pPr>
            <w:r w:rsidRPr="008371C3">
              <w:rPr>
                <w:rFonts w:ascii="Arial" w:hAnsi="Arial" w:cs="Arial"/>
                <w:color w:val="000000"/>
                <w:sz w:val="16"/>
                <w:szCs w:val="16"/>
                <w:lang w:val="pt-BR"/>
              </w:rPr>
              <w:t>UN</w:t>
            </w:r>
          </w:p>
          <w:p w:rsidR="00887056" w:rsidRPr="008371C3" w:rsidRDefault="00887056" w:rsidP="00F7503A">
            <w:pPr>
              <w:jc w:val="center"/>
              <w:rPr>
                <w:rFonts w:ascii="Arial" w:hAnsi="Arial" w:cs="Arial"/>
                <w:sz w:val="16"/>
                <w:szCs w:val="1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887056" w:rsidRPr="008371C3" w:rsidRDefault="00887056" w:rsidP="00F7503A">
            <w:pPr>
              <w:jc w:val="center"/>
              <w:rPr>
                <w:rFonts w:ascii="Arial" w:hAnsi="Arial" w:cs="Arial"/>
                <w:sz w:val="16"/>
                <w:szCs w:val="16"/>
                <w:lang w:val="pt-BR"/>
              </w:rPr>
            </w:pPr>
            <w:r w:rsidRPr="008371C3">
              <w:rPr>
                <w:rFonts w:ascii="Arial" w:hAnsi="Arial" w:cs="Arial"/>
                <w:sz w:val="16"/>
                <w:szCs w:val="16"/>
                <w:lang w:val="pt-BR"/>
              </w:rPr>
              <w:t>402</w:t>
            </w:r>
          </w:p>
          <w:p w:rsidR="00887056" w:rsidRPr="008371C3" w:rsidRDefault="00887056" w:rsidP="00F7503A">
            <w:pPr>
              <w:jc w:val="center"/>
              <w:rPr>
                <w:rFonts w:ascii="Arial" w:hAnsi="Arial" w:cs="Arial"/>
                <w:sz w:val="16"/>
                <w:szCs w:val="16"/>
                <w:lang w:val="pt-BR"/>
              </w:rPr>
            </w:pPr>
          </w:p>
        </w:tc>
        <w:tc>
          <w:tcPr>
            <w:tcW w:w="1559" w:type="dxa"/>
            <w:tcBorders>
              <w:top w:val="single" w:sz="4" w:space="0" w:color="auto"/>
              <w:left w:val="single" w:sz="4" w:space="0" w:color="auto"/>
              <w:bottom w:val="single" w:sz="4" w:space="0" w:color="auto"/>
              <w:right w:val="single" w:sz="4" w:space="0" w:color="auto"/>
            </w:tcBorders>
            <w:vAlign w:val="center"/>
          </w:tcPr>
          <w:p w:rsidR="00887056" w:rsidRPr="008371C3" w:rsidRDefault="007D67C6" w:rsidP="00F7503A">
            <w:pPr>
              <w:shd w:val="clear" w:color="auto" w:fill="FFFFFF"/>
              <w:spacing w:before="120" w:after="120" w:line="240" w:lineRule="atLeast"/>
              <w:ind w:left="176" w:hanging="176"/>
              <w:jc w:val="center"/>
              <w:rPr>
                <w:rFonts w:ascii="Arial" w:hAnsi="Arial" w:cs="Arial"/>
                <w:b/>
                <w:color w:val="FF0000"/>
                <w:sz w:val="16"/>
                <w:szCs w:val="16"/>
                <w:highlight w:val="yellow"/>
                <w:lang w:val="pt-BR"/>
              </w:rPr>
            </w:pPr>
            <w:r w:rsidRPr="008371C3">
              <w:rPr>
                <w:rFonts w:ascii="Arial" w:hAnsi="Arial" w:cs="Arial"/>
                <w:sz w:val="16"/>
                <w:szCs w:val="16"/>
              </w:rPr>
              <w:t>MULTILASER / HC210</w:t>
            </w:r>
          </w:p>
        </w:tc>
        <w:tc>
          <w:tcPr>
            <w:tcW w:w="1228" w:type="dxa"/>
            <w:tcBorders>
              <w:top w:val="single" w:sz="4" w:space="0" w:color="auto"/>
              <w:left w:val="single" w:sz="4" w:space="0" w:color="auto"/>
              <w:bottom w:val="single" w:sz="4" w:space="0" w:color="auto"/>
              <w:right w:val="single" w:sz="4" w:space="0" w:color="auto"/>
            </w:tcBorders>
            <w:vAlign w:val="center"/>
          </w:tcPr>
          <w:p w:rsidR="00887056" w:rsidRPr="008371C3" w:rsidRDefault="00A224D6" w:rsidP="00F7503A">
            <w:pPr>
              <w:tabs>
                <w:tab w:val="left" w:pos="2340"/>
              </w:tabs>
              <w:spacing w:before="120" w:after="120" w:line="240" w:lineRule="atLeast"/>
              <w:ind w:left="567" w:hanging="567"/>
              <w:jc w:val="center"/>
              <w:rPr>
                <w:rFonts w:ascii="Arial" w:eastAsia="Calibri" w:hAnsi="Arial" w:cs="Arial"/>
                <w:bCs/>
                <w:sz w:val="16"/>
                <w:szCs w:val="16"/>
                <w:highlight w:val="yellow"/>
                <w:u w:val="single"/>
                <w:lang w:val="pt-BR" w:eastAsia="en-US"/>
              </w:rPr>
            </w:pPr>
            <w:r w:rsidRPr="008371C3">
              <w:rPr>
                <w:rFonts w:ascii="Arial" w:hAnsi="Arial" w:cs="Arial"/>
                <w:sz w:val="16"/>
                <w:szCs w:val="16"/>
                <w:shd w:val="clear" w:color="auto" w:fill="FFFFFF"/>
              </w:rPr>
              <w:t>R$ 124,00</w:t>
            </w:r>
          </w:p>
        </w:tc>
      </w:tr>
      <w:tr w:rsidR="00887056" w:rsidRPr="008371C3" w:rsidTr="00F7503A">
        <w:tc>
          <w:tcPr>
            <w:tcW w:w="8628" w:type="dxa"/>
            <w:gridSpan w:val="5"/>
            <w:tcBorders>
              <w:top w:val="single" w:sz="4" w:space="0" w:color="auto"/>
              <w:left w:val="single" w:sz="4" w:space="0" w:color="auto"/>
              <w:bottom w:val="single" w:sz="4" w:space="0" w:color="auto"/>
              <w:right w:val="single" w:sz="4" w:space="0" w:color="auto"/>
            </w:tcBorders>
            <w:hideMark/>
          </w:tcPr>
          <w:p w:rsidR="00887056" w:rsidRPr="008371C3" w:rsidRDefault="00887056" w:rsidP="003579BD">
            <w:pPr>
              <w:tabs>
                <w:tab w:val="left" w:pos="2340"/>
              </w:tabs>
              <w:spacing w:before="120" w:after="120" w:line="240" w:lineRule="atLeast"/>
              <w:ind w:left="567" w:hanging="567"/>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VALOR TOTAL </w:t>
            </w:r>
            <w:r w:rsidRPr="008371C3">
              <w:rPr>
                <w:rFonts w:ascii="Arial" w:eastAsia="Calibri" w:hAnsi="Arial" w:cs="Arial"/>
                <w:b/>
                <w:bCs/>
                <w:sz w:val="16"/>
                <w:szCs w:val="16"/>
                <w:lang w:eastAsia="en-US"/>
              </w:rPr>
              <w:t>ITEM</w:t>
            </w:r>
            <w:r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R$</w:t>
            </w:r>
            <w:r w:rsidR="003579BD" w:rsidRPr="008371C3">
              <w:rPr>
                <w:rFonts w:ascii="Arial" w:eastAsia="Calibri" w:hAnsi="Arial" w:cs="Arial"/>
                <w:b/>
                <w:bCs/>
                <w:sz w:val="16"/>
                <w:szCs w:val="16"/>
                <w:lang w:val="pt-BR" w:eastAsia="en-US"/>
              </w:rPr>
              <w:t xml:space="preserve"> </w:t>
            </w:r>
            <w:r w:rsidR="00A224D6" w:rsidRPr="008371C3">
              <w:rPr>
                <w:rFonts w:ascii="Arial" w:eastAsia="Calibri" w:hAnsi="Arial" w:cs="Arial"/>
                <w:b/>
                <w:bCs/>
                <w:sz w:val="16"/>
                <w:szCs w:val="16"/>
                <w:lang w:val="pt-BR" w:eastAsia="en-US"/>
              </w:rPr>
              <w:t xml:space="preserve">49.848,00 </w:t>
            </w:r>
            <w:r w:rsidRPr="008371C3">
              <w:rPr>
                <w:rFonts w:ascii="Arial" w:eastAsia="Calibri" w:hAnsi="Arial" w:cs="Arial"/>
                <w:b/>
                <w:bCs/>
                <w:sz w:val="16"/>
                <w:szCs w:val="16"/>
                <w:lang w:val="pt-BR" w:eastAsia="en-US"/>
              </w:rPr>
              <w:t>(</w:t>
            </w:r>
            <w:proofErr w:type="spellStart"/>
            <w:r w:rsidR="003579BD" w:rsidRPr="008371C3">
              <w:rPr>
                <w:rFonts w:ascii="Arial" w:hAnsi="Arial" w:cs="Arial"/>
                <w:b/>
                <w:color w:val="333333"/>
                <w:sz w:val="16"/>
                <w:szCs w:val="16"/>
                <w:shd w:val="clear" w:color="auto" w:fill="F8F9FA"/>
              </w:rPr>
              <w:t>quarenta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nove</w:t>
            </w:r>
            <w:proofErr w:type="spellEnd"/>
            <w:r w:rsidR="003579BD" w:rsidRPr="008371C3">
              <w:rPr>
                <w:rFonts w:ascii="Arial" w:hAnsi="Arial" w:cs="Arial"/>
                <w:b/>
                <w:color w:val="333333"/>
                <w:sz w:val="16"/>
                <w:szCs w:val="16"/>
                <w:shd w:val="clear" w:color="auto" w:fill="F8F9FA"/>
              </w:rPr>
              <w:t xml:space="preserve"> mil </w:t>
            </w:r>
            <w:proofErr w:type="spellStart"/>
            <w:r w:rsidR="003579BD" w:rsidRPr="008371C3">
              <w:rPr>
                <w:rFonts w:ascii="Arial" w:hAnsi="Arial" w:cs="Arial"/>
                <w:b/>
                <w:color w:val="333333"/>
                <w:sz w:val="16"/>
                <w:szCs w:val="16"/>
                <w:shd w:val="clear" w:color="auto" w:fill="F8F9FA"/>
              </w:rPr>
              <w:t>oitocentos</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quarenta</w:t>
            </w:r>
            <w:proofErr w:type="spellEnd"/>
            <w:r w:rsidR="003579BD" w:rsidRPr="008371C3">
              <w:rPr>
                <w:rFonts w:ascii="Arial" w:hAnsi="Arial" w:cs="Arial"/>
                <w:b/>
                <w:color w:val="333333"/>
                <w:sz w:val="16"/>
                <w:szCs w:val="16"/>
                <w:shd w:val="clear" w:color="auto" w:fill="F8F9FA"/>
              </w:rPr>
              <w:t xml:space="preserve"> e </w:t>
            </w:r>
            <w:proofErr w:type="spellStart"/>
            <w:r w:rsidR="003579BD" w:rsidRPr="008371C3">
              <w:rPr>
                <w:rFonts w:ascii="Arial" w:hAnsi="Arial" w:cs="Arial"/>
                <w:b/>
                <w:color w:val="333333"/>
                <w:sz w:val="16"/>
                <w:szCs w:val="16"/>
                <w:shd w:val="clear" w:color="auto" w:fill="F8F9FA"/>
              </w:rPr>
              <w:t>oito</w:t>
            </w:r>
            <w:proofErr w:type="spellEnd"/>
            <w:r w:rsidR="003579BD" w:rsidRPr="008371C3">
              <w:rPr>
                <w:rFonts w:ascii="Arial" w:hAnsi="Arial" w:cs="Arial"/>
                <w:b/>
                <w:color w:val="333333"/>
                <w:sz w:val="16"/>
                <w:szCs w:val="16"/>
                <w:shd w:val="clear" w:color="auto" w:fill="F8F9FA"/>
              </w:rPr>
              <w:t xml:space="preserve"> </w:t>
            </w:r>
            <w:proofErr w:type="spellStart"/>
            <w:r w:rsidR="003579BD" w:rsidRPr="008371C3">
              <w:rPr>
                <w:rFonts w:ascii="Arial" w:hAnsi="Arial" w:cs="Arial"/>
                <w:b/>
                <w:color w:val="333333"/>
                <w:sz w:val="16"/>
                <w:szCs w:val="16"/>
                <w:shd w:val="clear" w:color="auto" w:fill="F8F9FA"/>
              </w:rPr>
              <w:t>reais</w:t>
            </w:r>
            <w:proofErr w:type="spellEnd"/>
            <w:r w:rsidRPr="008371C3">
              <w:rPr>
                <w:rFonts w:ascii="Arial" w:eastAsia="Calibri" w:hAnsi="Arial" w:cs="Arial"/>
                <w:b/>
                <w:bCs/>
                <w:sz w:val="16"/>
                <w:szCs w:val="16"/>
                <w:lang w:val="pt-BR" w:eastAsia="en-US"/>
              </w:rPr>
              <w:t>)</w:t>
            </w:r>
          </w:p>
        </w:tc>
      </w:tr>
    </w:tbl>
    <w:p w:rsidR="004E61BA" w:rsidRPr="008371C3" w:rsidRDefault="00BD5B53" w:rsidP="00BD5B53">
      <w:pPr>
        <w:tabs>
          <w:tab w:val="left" w:pos="284"/>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color w:val="000000"/>
          <w:sz w:val="16"/>
          <w:szCs w:val="16"/>
          <w:lang w:val="pt-BR" w:eastAsia="en-US"/>
        </w:rPr>
        <w:t>VALOR TOTAL DO REGISTRO DE PREÇOS</w:t>
      </w:r>
      <w:r w:rsidRPr="008371C3">
        <w:rPr>
          <w:rFonts w:ascii="Arial" w:eastAsia="Calibri" w:hAnsi="Arial" w:cs="Arial"/>
          <w:b/>
          <w:bCs/>
          <w:sz w:val="16"/>
          <w:szCs w:val="16"/>
          <w:lang w:val="pt-BR" w:eastAsia="en-US"/>
        </w:rPr>
        <w:t>:</w:t>
      </w:r>
      <w:r w:rsidR="000F7B52" w:rsidRPr="008371C3">
        <w:rPr>
          <w:rFonts w:ascii="Arial" w:hAnsi="Arial" w:cs="Arial"/>
          <w:b/>
          <w:sz w:val="16"/>
          <w:szCs w:val="16"/>
        </w:rPr>
        <w:t xml:space="preserve"> R$ </w:t>
      </w:r>
      <w:r w:rsidR="000F7B52" w:rsidRPr="008371C3">
        <w:rPr>
          <w:rFonts w:ascii="Arial" w:eastAsia="Calibri" w:hAnsi="Arial" w:cs="Arial"/>
          <w:b/>
          <w:bCs/>
          <w:sz w:val="16"/>
          <w:szCs w:val="16"/>
          <w:lang w:val="pt-BR" w:eastAsia="en-US"/>
        </w:rPr>
        <w:t>3.474.824,00 (três milhões e quatrocentos e setenta e quatro mil e oitocentos e vinte e quatro reais)</w:t>
      </w:r>
    </w:p>
    <w:p w:rsidR="00BD5B53" w:rsidRPr="008371C3" w:rsidRDefault="00BD5B53" w:rsidP="00BD5B53">
      <w:pPr>
        <w:pStyle w:val="PargrafodaLista"/>
        <w:numPr>
          <w:ilvl w:val="0"/>
          <w:numId w:val="3"/>
        </w:numPr>
        <w:spacing w:before="120" w:after="120" w:line="240" w:lineRule="atLeast"/>
        <w:jc w:val="both"/>
        <w:rPr>
          <w:rFonts w:ascii="Arial" w:eastAsia="Calibri" w:hAnsi="Arial" w:cs="Arial"/>
          <w:bCs/>
          <w:vanish/>
          <w:sz w:val="16"/>
          <w:szCs w:val="16"/>
          <w:lang w:val="pt-BR" w:eastAsia="en-US"/>
        </w:rPr>
      </w:pPr>
    </w:p>
    <w:p w:rsidR="00BD5B53" w:rsidRPr="008371C3" w:rsidRDefault="00BD5B53" w:rsidP="00BD5B53">
      <w:pPr>
        <w:pStyle w:val="PargrafodaLista"/>
        <w:numPr>
          <w:ilvl w:val="1"/>
          <w:numId w:val="3"/>
        </w:numPr>
        <w:spacing w:before="120" w:after="120" w:line="240" w:lineRule="atLeast"/>
        <w:jc w:val="both"/>
        <w:rPr>
          <w:rFonts w:ascii="Arial" w:eastAsia="Calibri" w:hAnsi="Arial" w:cs="Arial"/>
          <w:bCs/>
          <w:vanish/>
          <w:sz w:val="16"/>
          <w:szCs w:val="16"/>
          <w:lang w:val="pt-BR" w:eastAsia="en-US"/>
        </w:rPr>
      </w:pPr>
    </w:p>
    <w:p w:rsidR="00BD5B53" w:rsidRPr="008371C3" w:rsidRDefault="003E239A" w:rsidP="003E239A">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1.2. </w:t>
      </w:r>
      <w:r w:rsidR="00BD5B53" w:rsidRPr="008371C3">
        <w:rPr>
          <w:rFonts w:ascii="Arial" w:eastAsia="Calibri" w:hAnsi="Arial" w:cs="Arial"/>
          <w:bCs/>
          <w:sz w:val="16"/>
          <w:szCs w:val="16"/>
          <w:lang w:val="pt-BR" w:eastAsia="en-US"/>
        </w:rPr>
        <w:t>O preço unitário de cada item englobará todas as despesas relativas ao objeto, bem como os respectivos custos diretos e indiretos, incluindo seguro, tributos,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rsidR="00BD5B53" w:rsidRPr="008371C3" w:rsidRDefault="003E239A" w:rsidP="003E239A">
      <w:pPr>
        <w:tabs>
          <w:tab w:val="left" w:pos="0"/>
        </w:tabs>
        <w:spacing w:before="120" w:after="120" w:line="240" w:lineRule="atLeast"/>
        <w:jc w:val="both"/>
        <w:rPr>
          <w:rFonts w:ascii="Arial" w:eastAsia="Calibri" w:hAnsi="Arial" w:cs="Arial"/>
          <w:b/>
          <w:bCs/>
          <w:sz w:val="16"/>
          <w:szCs w:val="16"/>
          <w:lang w:val="pt-BR" w:eastAsia="en-US"/>
        </w:rPr>
      </w:pPr>
      <w:bookmarkStart w:id="0" w:name="_Hlk96415193"/>
      <w:r w:rsidRPr="008371C3">
        <w:rPr>
          <w:rFonts w:ascii="Arial" w:eastAsia="Calibri" w:hAnsi="Arial" w:cs="Arial"/>
          <w:b/>
          <w:bCs/>
          <w:sz w:val="16"/>
          <w:szCs w:val="16"/>
          <w:lang w:val="pt-BR" w:eastAsia="en-US"/>
        </w:rPr>
        <w:t xml:space="preserve">2. </w:t>
      </w:r>
      <w:r w:rsidR="00BD5B53" w:rsidRPr="008371C3">
        <w:rPr>
          <w:rFonts w:ascii="Arial" w:eastAsia="Calibri" w:hAnsi="Arial" w:cs="Arial"/>
          <w:b/>
          <w:bCs/>
          <w:sz w:val="16"/>
          <w:szCs w:val="16"/>
          <w:lang w:val="pt-BR" w:eastAsia="en-US"/>
        </w:rPr>
        <w:t>DA EXPECTATIVA DE FORNECIMENTO</w:t>
      </w:r>
    </w:p>
    <w:p w:rsidR="00BD5B53" w:rsidRPr="008371C3" w:rsidRDefault="003E239A" w:rsidP="003E239A">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2.1. </w:t>
      </w:r>
      <w:r w:rsidR="00BD5B53" w:rsidRPr="008371C3">
        <w:rPr>
          <w:rFonts w:ascii="Arial" w:eastAsia="Calibri" w:hAnsi="Arial" w:cs="Arial"/>
          <w:bCs/>
          <w:sz w:val="16"/>
          <w:szCs w:val="16"/>
          <w:lang w:val="pt-BR" w:eastAsia="en-US"/>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BD5B53" w:rsidRPr="008371C3" w:rsidRDefault="003E239A" w:rsidP="003E239A">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2.2. </w:t>
      </w:r>
      <w:r w:rsidR="00BD5B53" w:rsidRPr="008371C3">
        <w:rPr>
          <w:rFonts w:ascii="Arial" w:eastAsia="Calibri" w:hAnsi="Arial" w:cs="Arial"/>
          <w:bCs/>
          <w:sz w:val="16"/>
          <w:szCs w:val="16"/>
          <w:lang w:val="pt-BR" w:eastAsia="en-US"/>
        </w:rPr>
        <w:t>Consideram-se participantes da Ata de Registro de Preços os Órgãos e Entidades que responderam à pesquisa de demanda consolidada nos autos, na fase interna da licitação.</w:t>
      </w:r>
    </w:p>
    <w:p w:rsidR="00BD5B53" w:rsidRPr="008371C3" w:rsidRDefault="003E239A" w:rsidP="003E239A">
      <w:pPr>
        <w:tabs>
          <w:tab w:val="left" w:pos="0"/>
        </w:tabs>
        <w:spacing w:before="120" w:after="120" w:line="240" w:lineRule="atLeast"/>
        <w:jc w:val="both"/>
        <w:rPr>
          <w:rFonts w:ascii="Arial" w:hAnsi="Arial" w:cs="Arial"/>
          <w:sz w:val="16"/>
          <w:szCs w:val="16"/>
          <w:lang w:val="pt-BR"/>
        </w:rPr>
      </w:pPr>
      <w:r w:rsidRPr="008371C3">
        <w:rPr>
          <w:rFonts w:ascii="Arial" w:hAnsi="Arial" w:cs="Arial"/>
          <w:sz w:val="16"/>
          <w:szCs w:val="16"/>
          <w:lang w:val="pt-BR"/>
        </w:rPr>
        <w:t xml:space="preserve">2.3. </w:t>
      </w:r>
      <w:r w:rsidR="00BD5B53" w:rsidRPr="008371C3">
        <w:rPr>
          <w:rFonts w:ascii="Arial" w:hAnsi="Arial" w:cs="Arial"/>
          <w:sz w:val="16"/>
          <w:szCs w:val="16"/>
          <w:lang w:val="pt-BR"/>
        </w:rPr>
        <w:t xml:space="preserve">Os Órgãos/Entidades elencados a seguir são considerados participantes da Ata de Registro de Preços, pois responderam à pesquisa de quantitativo nº </w:t>
      </w:r>
      <w:r w:rsidR="00BD5B53" w:rsidRPr="008371C3">
        <w:rPr>
          <w:rFonts w:ascii="Arial" w:eastAsia="Arial" w:hAnsi="Arial" w:cs="Arial"/>
          <w:b/>
          <w:sz w:val="16"/>
          <w:szCs w:val="16"/>
          <w:lang w:val="pt-BR"/>
        </w:rPr>
        <w:t>633/2022/SIAG/</w:t>
      </w:r>
      <w:r w:rsidR="00BD5B53" w:rsidRPr="008371C3">
        <w:rPr>
          <w:rFonts w:ascii="Arial" w:hAnsi="Arial" w:cs="Arial"/>
          <w:b/>
          <w:sz w:val="16"/>
          <w:szCs w:val="16"/>
        </w:rPr>
        <w:t>MT</w:t>
      </w:r>
      <w:r w:rsidR="00BD5B53" w:rsidRPr="008371C3">
        <w:rPr>
          <w:rFonts w:ascii="Arial" w:eastAsia="Arial" w:hAnsi="Arial" w:cs="Arial"/>
          <w:sz w:val="16"/>
          <w:szCs w:val="16"/>
          <w:lang w:val="pt-BR"/>
        </w:rPr>
        <w:t xml:space="preserve">, disponibilizada no Sistema de Aquisições Governamentais - SIAG, acostada nos autos, são os seguintes: </w:t>
      </w:r>
      <w:r w:rsidR="00BD5B53" w:rsidRPr="008371C3">
        <w:rPr>
          <w:rFonts w:ascii="Arial" w:eastAsia="Arial" w:hAnsi="Arial" w:cs="Arial"/>
          <w:sz w:val="16"/>
          <w:szCs w:val="16"/>
        </w:rPr>
        <w:t>AGER, CASA CIVIL, CGE, DETRAN, FAPEMAT, FUNAC, GOVERNADORIA, INDEA, IPEM-MT, JUCEMAT, MTPREV, MTSAÚDE, PGE, SEAF, SECEL, SECITECI, SECOM, SEDEC, SEDUC, SEFAZ, SEMA, SEPLAG, SES, SESP, SETASC, SINFRA, UNEMAT.</w:t>
      </w:r>
    </w:p>
    <w:p w:rsidR="00BD5B53" w:rsidRPr="008371C3" w:rsidRDefault="00D00415" w:rsidP="00D00415">
      <w:pPr>
        <w:tabs>
          <w:tab w:val="left" w:pos="0"/>
        </w:tabs>
        <w:spacing w:before="120" w:after="120" w:line="240" w:lineRule="atLeast"/>
        <w:ind w:left="567"/>
        <w:jc w:val="both"/>
        <w:rPr>
          <w:rFonts w:ascii="Arial" w:hAnsi="Arial" w:cs="Arial"/>
          <w:sz w:val="16"/>
          <w:szCs w:val="16"/>
          <w:lang w:val="pt-BR"/>
        </w:rPr>
      </w:pPr>
      <w:r w:rsidRPr="008371C3">
        <w:rPr>
          <w:rFonts w:ascii="Arial" w:hAnsi="Arial" w:cs="Arial"/>
          <w:sz w:val="16"/>
          <w:szCs w:val="16"/>
          <w:lang w:val="pt-BR"/>
        </w:rPr>
        <w:lastRenderedPageBreak/>
        <w:t xml:space="preserve">2.3.1. </w:t>
      </w:r>
      <w:r w:rsidR="00BD5B53" w:rsidRPr="008371C3">
        <w:rPr>
          <w:rFonts w:ascii="Arial" w:hAnsi="Arial" w:cs="Arial"/>
          <w:sz w:val="16"/>
          <w:szCs w:val="16"/>
          <w:lang w:val="pt-BR"/>
        </w:rPr>
        <w:t xml:space="preserve">Os Órgãos/Entidades do Poder Executivo Estadual não participantes e demais, serão </w:t>
      </w:r>
      <w:proofErr w:type="spellStart"/>
      <w:r w:rsidR="00BD5B53" w:rsidRPr="008371C3">
        <w:rPr>
          <w:rFonts w:ascii="Arial" w:hAnsi="Arial" w:cs="Arial"/>
          <w:sz w:val="16"/>
          <w:szCs w:val="16"/>
          <w:lang w:val="pt-BR"/>
        </w:rPr>
        <w:t>adesos</w:t>
      </w:r>
      <w:proofErr w:type="spellEnd"/>
      <w:r w:rsidR="00BD5B53" w:rsidRPr="008371C3">
        <w:rPr>
          <w:rFonts w:ascii="Arial" w:hAnsi="Arial" w:cs="Arial"/>
          <w:sz w:val="16"/>
          <w:szCs w:val="16"/>
          <w:lang w:val="pt-BR"/>
        </w:rPr>
        <w:t xml:space="preserve"> na forma prevista no Decreto nº. 1.525/2022 (Adesão Carona).</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2.4. </w:t>
      </w:r>
      <w:r w:rsidR="00BD5B53" w:rsidRPr="008371C3">
        <w:rPr>
          <w:rFonts w:ascii="Arial" w:eastAsia="Calibri" w:hAnsi="Arial" w:cs="Arial"/>
          <w:bCs/>
          <w:sz w:val="16"/>
          <w:szCs w:val="16"/>
          <w:lang w:val="pt-BR" w:eastAsia="en-US"/>
        </w:rPr>
        <w:t>A utilização dos quantitativos registrados nesta Ata, pelos Órgãos ou Entidades participantes, será restrita ao quantitativo informado na pesquisa de demanda, conforme relatório de pesquisa, ressalvada a possibilidade de adesão carona, nos termos do Decreto Estadual nº 1.525/2022.</w:t>
      </w:r>
    </w:p>
    <w:p w:rsidR="00BD5B53" w:rsidRPr="008371C3" w:rsidRDefault="00D00415" w:rsidP="00D00415">
      <w:pPr>
        <w:tabs>
          <w:tab w:val="left" w:pos="567"/>
        </w:tabs>
        <w:spacing w:before="120" w:after="120" w:line="240" w:lineRule="atLeast"/>
        <w:ind w:left="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2.4.1. </w:t>
      </w:r>
      <w:r w:rsidR="00BD5B53" w:rsidRPr="008371C3">
        <w:rPr>
          <w:rFonts w:ascii="Arial" w:eastAsia="Calibri" w:hAnsi="Arial" w:cs="Arial"/>
          <w:bCs/>
          <w:sz w:val="16"/>
          <w:szCs w:val="16"/>
          <w:lang w:val="pt-BR" w:eastAsia="en-US"/>
        </w:rPr>
        <w:t>É vedado efetuar acréscimos nos quantitativos fixados pela Ata de Registro de Preços, sem prejuízo da possibilidade de remanejamento entre os participantes.</w:t>
      </w: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3. </w:t>
      </w:r>
      <w:r w:rsidR="00BD5B53" w:rsidRPr="008371C3">
        <w:rPr>
          <w:rFonts w:ascii="Arial" w:eastAsia="Calibri" w:hAnsi="Arial" w:cs="Arial"/>
          <w:b/>
          <w:bCs/>
          <w:sz w:val="16"/>
          <w:szCs w:val="16"/>
          <w:lang w:val="pt-BR" w:eastAsia="en-US"/>
        </w:rPr>
        <w:t>DA FORMA DE EXECUÇÃO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3.1. </w:t>
      </w:r>
      <w:r w:rsidR="00BD5B53" w:rsidRPr="008371C3">
        <w:rPr>
          <w:rFonts w:ascii="Arial" w:eastAsia="Calibri" w:hAnsi="Arial" w:cs="Arial"/>
          <w:bCs/>
          <w:sz w:val="16"/>
          <w:szCs w:val="16"/>
          <w:lang w:val="pt-BR" w:eastAsia="en-US"/>
        </w:rPr>
        <w:t xml:space="preserve">A empresa detentora do Registro deverá realizar a entrega </w:t>
      </w:r>
      <w:proofErr w:type="gramStart"/>
      <w:r w:rsidR="00BD5B53" w:rsidRPr="008371C3">
        <w:rPr>
          <w:rFonts w:ascii="Arial" w:eastAsia="Calibri" w:hAnsi="Arial" w:cs="Arial"/>
          <w:bCs/>
          <w:sz w:val="16"/>
          <w:szCs w:val="16"/>
          <w:lang w:val="pt-BR" w:eastAsia="en-US"/>
        </w:rPr>
        <w:t>do(</w:t>
      </w:r>
      <w:proofErr w:type="gramEnd"/>
      <w:r w:rsidR="00BD5B53" w:rsidRPr="008371C3">
        <w:rPr>
          <w:rFonts w:ascii="Arial" w:eastAsia="Calibri" w:hAnsi="Arial" w:cs="Arial"/>
          <w:bCs/>
          <w:sz w:val="16"/>
          <w:szCs w:val="16"/>
          <w:lang w:val="pt-BR" w:eastAsia="en-US"/>
        </w:rPr>
        <w:t xml:space="preserve">s) produto(s) para atender as necessidades dos Órgãos </w:t>
      </w:r>
      <w:proofErr w:type="spellStart"/>
      <w:r w:rsidR="00BD5B53" w:rsidRPr="008371C3">
        <w:rPr>
          <w:rFonts w:ascii="Arial" w:eastAsia="Calibri" w:hAnsi="Arial" w:cs="Arial"/>
          <w:bCs/>
          <w:sz w:val="16"/>
          <w:szCs w:val="16"/>
          <w:lang w:val="pt-BR" w:eastAsia="en-US"/>
        </w:rPr>
        <w:t>adesos</w:t>
      </w:r>
      <w:proofErr w:type="spellEnd"/>
      <w:r w:rsidR="00BD5B53" w:rsidRPr="008371C3">
        <w:rPr>
          <w:rFonts w:ascii="Arial" w:eastAsia="Calibri" w:hAnsi="Arial" w:cs="Arial"/>
          <w:bCs/>
          <w:sz w:val="16"/>
          <w:szCs w:val="16"/>
          <w:lang w:val="pt-BR" w:eastAsia="en-US"/>
        </w:rPr>
        <w:t xml:space="preserve"> conforme especificado no Edital e seus anexos, no Termo de Referência e na proposta de preços.</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3.2. </w:t>
      </w:r>
      <w:r w:rsidR="00BD5B53" w:rsidRPr="008371C3">
        <w:rPr>
          <w:rFonts w:ascii="Arial" w:eastAsia="Calibri" w:hAnsi="Arial" w:cs="Arial"/>
          <w:bCs/>
          <w:sz w:val="16"/>
          <w:szCs w:val="16"/>
          <w:lang w:val="pt-BR" w:eastAsia="en-US"/>
        </w:rPr>
        <w:t>Após a publicação desta Ata no Diário Oficial do Estado, as empresas registradas ficam obrigadas a atender todos os pedidos feitos pelos Órgãos participantes, além de manter as condições de habilitação durante todo o período de vigência da Ata</w:t>
      </w:r>
      <w:bookmarkEnd w:id="0"/>
      <w:r w:rsidR="00BD5B53" w:rsidRPr="008371C3">
        <w:rPr>
          <w:rFonts w:ascii="Arial" w:eastAsia="Calibri" w:hAnsi="Arial" w:cs="Arial"/>
          <w:bCs/>
          <w:sz w:val="16"/>
          <w:szCs w:val="16"/>
          <w:lang w:val="pt-BR" w:eastAsia="en-US"/>
        </w:rPr>
        <w:t>.</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Arial Unicode MS" w:hAnsi="Arial" w:cs="Arial"/>
          <w:bCs/>
          <w:sz w:val="16"/>
          <w:szCs w:val="16"/>
          <w:lang w:val="pt-BR"/>
        </w:rPr>
        <w:t>3.3.</w:t>
      </w:r>
      <w:r w:rsidRPr="008371C3">
        <w:rPr>
          <w:rFonts w:ascii="Arial" w:eastAsia="Arial Unicode MS" w:hAnsi="Arial" w:cs="Arial"/>
          <w:b/>
          <w:bCs/>
          <w:sz w:val="16"/>
          <w:szCs w:val="16"/>
          <w:lang w:val="pt-BR"/>
        </w:rPr>
        <w:t xml:space="preserve"> </w:t>
      </w:r>
      <w:r w:rsidR="00BD5B53" w:rsidRPr="008371C3">
        <w:rPr>
          <w:rFonts w:ascii="Arial" w:eastAsia="Arial Unicode MS" w:hAnsi="Arial" w:cs="Arial"/>
          <w:b/>
          <w:bCs/>
          <w:sz w:val="16"/>
          <w:szCs w:val="16"/>
          <w:lang w:val="pt-BR"/>
        </w:rPr>
        <w:t xml:space="preserve">Somente existirá prioridade para efetuar a contratação da empresa vencedora da cota reservada, no Registro de Preços, se </w:t>
      </w:r>
      <w:r w:rsidR="004E61BA" w:rsidRPr="008371C3">
        <w:rPr>
          <w:rFonts w:ascii="Arial" w:eastAsia="Arial Unicode MS" w:hAnsi="Arial" w:cs="Arial"/>
          <w:b/>
          <w:bCs/>
          <w:sz w:val="16"/>
          <w:szCs w:val="16"/>
          <w:lang w:val="pt-BR"/>
        </w:rPr>
        <w:t>est</w:t>
      </w:r>
      <w:r w:rsidR="00391487" w:rsidRPr="008371C3">
        <w:rPr>
          <w:rFonts w:ascii="Arial" w:eastAsia="Arial Unicode MS" w:hAnsi="Arial" w:cs="Arial"/>
          <w:b/>
          <w:bCs/>
          <w:sz w:val="16"/>
          <w:szCs w:val="16"/>
          <w:lang w:val="pt-BR"/>
        </w:rPr>
        <w:t>a</w:t>
      </w:r>
      <w:r w:rsidR="00BD5B53" w:rsidRPr="008371C3">
        <w:rPr>
          <w:rFonts w:ascii="Arial" w:eastAsia="Arial Unicode MS" w:hAnsi="Arial" w:cs="Arial"/>
          <w:b/>
          <w:bCs/>
          <w:sz w:val="16"/>
          <w:szCs w:val="16"/>
          <w:lang w:val="pt-BR"/>
        </w:rPr>
        <w:t xml:space="preserve"> aceitar reduzi-lo ao valor registrado para a cota de ampla concorrência, se esta for de menor valor.</w:t>
      </w:r>
    </w:p>
    <w:p w:rsidR="00BD5B53" w:rsidRPr="008371C3" w:rsidRDefault="00D00415" w:rsidP="008371C3">
      <w:pPr>
        <w:spacing w:before="120" w:after="120" w:line="240" w:lineRule="atLeast"/>
        <w:ind w:left="708"/>
        <w:jc w:val="both"/>
        <w:rPr>
          <w:rFonts w:ascii="Arial" w:eastAsia="Arial Unicode MS" w:hAnsi="Arial" w:cs="Arial"/>
          <w:bCs/>
          <w:sz w:val="16"/>
          <w:szCs w:val="16"/>
          <w:lang w:val="pt-BR"/>
        </w:rPr>
      </w:pPr>
      <w:bookmarkStart w:id="1" w:name="_GoBack"/>
      <w:bookmarkEnd w:id="1"/>
      <w:r w:rsidRPr="008371C3">
        <w:rPr>
          <w:rFonts w:ascii="Arial" w:eastAsia="Arial Unicode MS" w:hAnsi="Arial" w:cs="Arial"/>
          <w:bCs/>
          <w:sz w:val="16"/>
          <w:szCs w:val="16"/>
          <w:lang w:val="pt-BR"/>
        </w:rPr>
        <w:t>3.3.1</w:t>
      </w:r>
      <w:r w:rsidRPr="008371C3">
        <w:rPr>
          <w:rFonts w:ascii="Arial" w:eastAsia="Arial Unicode MS" w:hAnsi="Arial" w:cs="Arial"/>
          <w:b/>
          <w:bCs/>
          <w:sz w:val="16"/>
          <w:szCs w:val="16"/>
          <w:lang w:val="pt-BR"/>
        </w:rPr>
        <w:t xml:space="preserve">. </w:t>
      </w:r>
      <w:r w:rsidR="00BD5B53" w:rsidRPr="008371C3">
        <w:rPr>
          <w:rFonts w:ascii="Arial" w:eastAsia="Arial Unicode MS" w:hAnsi="Arial" w:cs="Arial"/>
          <w:b/>
          <w:bCs/>
          <w:sz w:val="16"/>
          <w:szCs w:val="16"/>
          <w:lang w:val="pt-BR"/>
        </w:rPr>
        <w:t>Na hipótese prevista no subitem acima, se a empresa vencedora não aceitar reduzir o valor registrado até o montante registrado na cota mais vantajosa, o seu preço permanecerá válido para outras contratações, após o exaurimento da cota de menor valor, não lhe sendo assegurada a prioridade de contratação.</w:t>
      </w:r>
    </w:p>
    <w:p w:rsidR="00BD5B53" w:rsidRPr="008371C3" w:rsidRDefault="00BD5B53" w:rsidP="00BD5B53">
      <w:pPr>
        <w:pStyle w:val="PargrafodaLista"/>
        <w:numPr>
          <w:ilvl w:val="0"/>
          <w:numId w:val="1"/>
        </w:numPr>
        <w:tabs>
          <w:tab w:val="left" w:pos="0"/>
        </w:tabs>
        <w:spacing w:before="120" w:after="120" w:line="240" w:lineRule="atLeast"/>
        <w:ind w:left="567" w:hanging="567"/>
        <w:jc w:val="both"/>
        <w:rPr>
          <w:rFonts w:ascii="Arial" w:eastAsia="Calibri" w:hAnsi="Arial" w:cs="Arial"/>
          <w:b/>
          <w:bCs/>
          <w:vanish/>
          <w:sz w:val="16"/>
          <w:szCs w:val="16"/>
          <w:lang w:val="pt-BR" w:eastAsia="en-US"/>
        </w:rPr>
      </w:pPr>
      <w:bookmarkStart w:id="2" w:name="_Hlk96416767"/>
    </w:p>
    <w:p w:rsidR="00BD5B53" w:rsidRPr="008371C3" w:rsidRDefault="00BD5B53" w:rsidP="00BD5B53">
      <w:pPr>
        <w:pStyle w:val="PargrafodaLista"/>
        <w:numPr>
          <w:ilvl w:val="0"/>
          <w:numId w:val="1"/>
        </w:numPr>
        <w:tabs>
          <w:tab w:val="left" w:pos="0"/>
        </w:tabs>
        <w:spacing w:before="120" w:after="120" w:line="240" w:lineRule="atLeast"/>
        <w:ind w:left="567" w:hanging="567"/>
        <w:jc w:val="both"/>
        <w:rPr>
          <w:rFonts w:ascii="Arial" w:eastAsia="Calibri" w:hAnsi="Arial" w:cs="Arial"/>
          <w:b/>
          <w:bCs/>
          <w:vanish/>
          <w:sz w:val="16"/>
          <w:szCs w:val="16"/>
          <w:lang w:val="pt-BR" w:eastAsia="en-US"/>
        </w:rPr>
      </w:pP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4. </w:t>
      </w:r>
      <w:r w:rsidR="00BD5B53" w:rsidRPr="008371C3">
        <w:rPr>
          <w:rFonts w:ascii="Arial" w:eastAsia="Calibri" w:hAnsi="Arial" w:cs="Arial"/>
          <w:b/>
          <w:bCs/>
          <w:sz w:val="16"/>
          <w:szCs w:val="16"/>
          <w:lang w:val="pt-BR" w:eastAsia="en-US"/>
        </w:rPr>
        <w:t>DAS ADESÕES DOS ÓRGÃOS NÃO PARTICIPANTES – ADESÃO CARONA</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4.1. </w:t>
      </w:r>
      <w:r w:rsidR="00BD5B53" w:rsidRPr="008371C3">
        <w:rPr>
          <w:rFonts w:ascii="Arial" w:eastAsia="Calibri" w:hAnsi="Arial" w:cs="Arial"/>
          <w:bCs/>
          <w:sz w:val="16"/>
          <w:szCs w:val="16"/>
          <w:lang w:val="pt-BR" w:eastAsia="en-US"/>
        </w:rPr>
        <w:t>Esta Ata de Registro de Preços, durante sua vigência e desde que já utilizada por algum dos órgãos participantes, poderá ser utilizada por qualquer Órgão ou Entidade da Administração Pública estadual ou municipal, que não tenha participado do certame licitatório, mediante prévia e expressa anuência do Órgão Gerenciador – SECRETARIA DE ESTADO DE PLANEJAMENTO E GESTÃO, desde que sejam cumpridas as seguintes condições:</w:t>
      </w:r>
    </w:p>
    <w:p w:rsidR="00BD5B53" w:rsidRPr="008371C3" w:rsidRDefault="00BD5B53" w:rsidP="00BD5B53">
      <w:pPr>
        <w:numPr>
          <w:ilvl w:val="2"/>
          <w:numId w:val="4"/>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 Ata ainda esteja vigente e não tenha esgotado o quantitativo registrado do item solicitado;</w:t>
      </w:r>
    </w:p>
    <w:p w:rsidR="00BD5B53" w:rsidRPr="008371C3" w:rsidRDefault="00BD5B53" w:rsidP="00BD5B53">
      <w:pPr>
        <w:numPr>
          <w:ilvl w:val="2"/>
          <w:numId w:val="4"/>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O quantitativo decorrente das adesões carona à Ata de Registro de Preços não poderá exceder</w:t>
      </w:r>
      <w:r w:rsidRPr="008371C3">
        <w:rPr>
          <w:rFonts w:ascii="Arial" w:hAnsi="Arial" w:cs="Arial"/>
          <w:sz w:val="16"/>
          <w:szCs w:val="16"/>
          <w:lang w:val="pt-BR"/>
        </w:rPr>
        <w:t xml:space="preserve">, na totalidade, ao </w:t>
      </w:r>
      <w:r w:rsidRPr="008371C3">
        <w:rPr>
          <w:rFonts w:ascii="Arial" w:hAnsi="Arial" w:cs="Arial"/>
          <w:b/>
          <w:bCs/>
          <w:sz w:val="16"/>
          <w:szCs w:val="16"/>
          <w:lang w:val="pt-BR"/>
        </w:rPr>
        <w:t>dobro</w:t>
      </w:r>
      <w:r w:rsidRPr="008371C3">
        <w:rPr>
          <w:rFonts w:ascii="Arial" w:hAnsi="Arial" w:cs="Arial"/>
          <w:sz w:val="16"/>
          <w:szCs w:val="16"/>
          <w:lang w:val="pt-BR"/>
        </w:rPr>
        <w:t xml:space="preserve"> do quantitativo </w:t>
      </w:r>
      <w:r w:rsidRPr="008371C3">
        <w:rPr>
          <w:rFonts w:ascii="Arial" w:eastAsia="Calibri" w:hAnsi="Arial" w:cs="Arial"/>
          <w:bCs/>
          <w:sz w:val="16"/>
          <w:szCs w:val="16"/>
          <w:lang w:val="pt-BR" w:eastAsia="en-US"/>
        </w:rPr>
        <w:t>de cada item registrado na Ata de Registro de Preços para o Órgão gerenciador e Órgãos participantes, independentemente do número de Órgãos não participantes que aderirem, nos termos do art. 213, §2º, inciso III do Decreto Estadual nº 1.525/2022</w:t>
      </w:r>
      <w:r w:rsidRPr="008371C3">
        <w:rPr>
          <w:rFonts w:ascii="Arial" w:hAnsi="Arial" w:cs="Arial"/>
          <w:sz w:val="16"/>
          <w:szCs w:val="16"/>
          <w:lang w:val="pt-BR"/>
        </w:rPr>
        <w:t>;</w:t>
      </w:r>
    </w:p>
    <w:p w:rsidR="00BD5B53" w:rsidRPr="008371C3" w:rsidRDefault="00BD5B53" w:rsidP="00BD5B53">
      <w:pPr>
        <w:numPr>
          <w:ilvl w:val="2"/>
          <w:numId w:val="4"/>
        </w:numPr>
        <w:tabs>
          <w:tab w:val="left" w:pos="567"/>
        </w:tabs>
        <w:spacing w:before="120" w:after="120" w:line="240" w:lineRule="atLeast"/>
        <w:ind w:left="1134" w:hanging="567"/>
        <w:jc w:val="both"/>
        <w:rPr>
          <w:rFonts w:ascii="Arial" w:eastAsia="Calibri" w:hAnsi="Arial" w:cs="Arial"/>
          <w:b/>
          <w:sz w:val="16"/>
          <w:szCs w:val="16"/>
          <w:lang w:val="pt-BR" w:eastAsia="en-US"/>
        </w:rPr>
      </w:pPr>
      <w:r w:rsidRPr="008371C3">
        <w:rPr>
          <w:rFonts w:ascii="Arial" w:eastAsia="Calibri" w:hAnsi="Arial" w:cs="Arial"/>
          <w:bCs/>
          <w:sz w:val="16"/>
          <w:szCs w:val="16"/>
          <w:lang w:val="pt-BR" w:eastAsia="en-US"/>
        </w:rPr>
        <w:t xml:space="preserve">As contratações decorrentes de adesão carona a esta Ata de Registro de Preços não poderão exceder, por Órgão ou Entidade, a </w:t>
      </w:r>
      <w:r w:rsidRPr="008371C3">
        <w:rPr>
          <w:rFonts w:ascii="Arial" w:eastAsia="Calibri" w:hAnsi="Arial" w:cs="Arial"/>
          <w:b/>
          <w:sz w:val="16"/>
          <w:szCs w:val="16"/>
          <w:lang w:val="pt-BR" w:eastAsia="en-US"/>
        </w:rPr>
        <w:t>50% (cinquenta por cento)</w:t>
      </w:r>
      <w:r w:rsidRPr="008371C3">
        <w:rPr>
          <w:rFonts w:ascii="Arial" w:eastAsia="Calibri" w:hAnsi="Arial" w:cs="Arial"/>
          <w:bCs/>
          <w:sz w:val="16"/>
          <w:szCs w:val="16"/>
          <w:lang w:val="pt-BR" w:eastAsia="en-US"/>
        </w:rPr>
        <w:t xml:space="preserve"> dos quantitativos dos itens registrado nesta</w:t>
      </w:r>
      <w:r w:rsidRPr="008371C3">
        <w:rPr>
          <w:rFonts w:ascii="Arial" w:hAnsi="Arial" w:cs="Arial"/>
          <w:sz w:val="16"/>
          <w:szCs w:val="16"/>
          <w:lang w:val="pt-BR"/>
        </w:rPr>
        <w:t xml:space="preserve"> Ata de Registro de Preços para o órgão gerenciador e órgãos participantes;</w:t>
      </w:r>
    </w:p>
    <w:p w:rsidR="00BD5B53" w:rsidRPr="008371C3" w:rsidRDefault="00BD5B53" w:rsidP="00BD5B53">
      <w:pPr>
        <w:numPr>
          <w:ilvl w:val="2"/>
          <w:numId w:val="4"/>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É possível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rsidR="00BD5B53" w:rsidRPr="008371C3" w:rsidRDefault="00BD5B53" w:rsidP="00BD5B53">
      <w:pPr>
        <w:numPr>
          <w:ilvl w:val="1"/>
          <w:numId w:val="5"/>
        </w:numPr>
        <w:tabs>
          <w:tab w:val="left" w:pos="1134"/>
        </w:tabs>
        <w:spacing w:before="120" w:after="120" w:line="240" w:lineRule="atLeast"/>
        <w:ind w:left="1701"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 possibilidade de adesão não altera o regime desta Ata de Registro de Preço;</w:t>
      </w:r>
    </w:p>
    <w:p w:rsidR="00BD5B53" w:rsidRPr="008371C3" w:rsidRDefault="00BD5B53" w:rsidP="00BD5B53">
      <w:pPr>
        <w:numPr>
          <w:ilvl w:val="1"/>
          <w:numId w:val="5"/>
        </w:numPr>
        <w:tabs>
          <w:tab w:val="left" w:pos="1134"/>
        </w:tabs>
        <w:spacing w:before="120" w:after="120" w:line="240" w:lineRule="atLeast"/>
        <w:ind w:left="1701"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Os procedimentos de contratação pelas empresas estatais devem observar a Lei nº 13.303/2016 e seus regulamentos próprios, sem prejuízo das alterações contratuais condizentes às suas peculiaridades;</w:t>
      </w:r>
    </w:p>
    <w:p w:rsidR="00BD5B53" w:rsidRPr="008371C3" w:rsidRDefault="00BD5B53" w:rsidP="00BD5B53">
      <w:pPr>
        <w:numPr>
          <w:ilvl w:val="1"/>
          <w:numId w:val="5"/>
        </w:numPr>
        <w:tabs>
          <w:tab w:val="left" w:pos="1134"/>
          <w:tab w:val="left" w:pos="2340"/>
        </w:tabs>
        <w:spacing w:before="120" w:after="120" w:line="240" w:lineRule="atLeast"/>
        <w:ind w:left="1701"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Em caso de contratação por adesão carona das empresas estatais, o regime de execução contratual seguirá as normas aplicáveis a essas pessoas jurídicas.</w:t>
      </w:r>
    </w:p>
    <w:p w:rsidR="00BD5B53" w:rsidRPr="008371C3" w:rsidRDefault="00BD5B53" w:rsidP="00BD5B53">
      <w:pPr>
        <w:numPr>
          <w:ilvl w:val="2"/>
          <w:numId w:val="4"/>
        </w:numPr>
        <w:tabs>
          <w:tab w:val="left" w:pos="567"/>
        </w:tabs>
        <w:spacing w:before="120" w:after="120" w:line="240" w:lineRule="atLeast"/>
        <w:ind w:left="1134" w:hanging="567"/>
        <w:jc w:val="both"/>
        <w:rPr>
          <w:rFonts w:ascii="Arial" w:eastAsia="Calibri" w:hAnsi="Arial" w:cs="Arial"/>
          <w:b/>
          <w:bCs/>
          <w:sz w:val="16"/>
          <w:szCs w:val="16"/>
          <w:lang w:val="pt-BR" w:eastAsia="en-US"/>
        </w:rPr>
      </w:pPr>
      <w:r w:rsidRPr="008371C3">
        <w:rPr>
          <w:rFonts w:ascii="Arial" w:eastAsia="Calibri" w:hAnsi="Arial" w:cs="Arial"/>
          <w:bCs/>
          <w:sz w:val="16"/>
          <w:szCs w:val="16"/>
          <w:lang w:val="pt-BR" w:eastAsia="en-US"/>
        </w:rPr>
        <w:lastRenderedPageBreak/>
        <w:t>O pedido de adesão carona seja instruído com os seguintes documentos:</w:t>
      </w:r>
    </w:p>
    <w:p w:rsidR="00BD5B53" w:rsidRPr="008371C3" w:rsidRDefault="00BD5B53" w:rsidP="00BD5B53">
      <w:pPr>
        <w:numPr>
          <w:ilvl w:val="1"/>
          <w:numId w:val="6"/>
        </w:numPr>
        <w:tabs>
          <w:tab w:val="left" w:pos="1134"/>
        </w:tabs>
        <w:spacing w:before="120" w:after="120" w:line="240" w:lineRule="atLeast"/>
        <w:ind w:left="1701" w:hanging="567"/>
        <w:jc w:val="both"/>
        <w:rPr>
          <w:rFonts w:ascii="Arial" w:eastAsia="Calibri" w:hAnsi="Arial" w:cs="Arial"/>
          <w:b/>
          <w:sz w:val="16"/>
          <w:szCs w:val="16"/>
          <w:lang w:val="pt-BR" w:eastAsia="en-US"/>
        </w:rPr>
      </w:pPr>
      <w:r w:rsidRPr="008371C3">
        <w:rPr>
          <w:rFonts w:ascii="Arial" w:eastAsia="Calibri" w:hAnsi="Arial" w:cs="Arial"/>
          <w:bCs/>
          <w:sz w:val="16"/>
          <w:szCs w:val="16"/>
          <w:lang w:val="pt-BR" w:eastAsia="en-US"/>
        </w:rPr>
        <w:t xml:space="preserve">Solicitação formal de utilização, com a indicação </w:t>
      </w:r>
      <w:proofErr w:type="gramStart"/>
      <w:r w:rsidRPr="008371C3">
        <w:rPr>
          <w:rFonts w:ascii="Arial" w:eastAsia="Calibri" w:hAnsi="Arial" w:cs="Arial"/>
          <w:bCs/>
          <w:sz w:val="16"/>
          <w:szCs w:val="16"/>
          <w:lang w:val="pt-BR" w:eastAsia="en-US"/>
        </w:rPr>
        <w:t>do(</w:t>
      </w:r>
      <w:proofErr w:type="gramEnd"/>
      <w:r w:rsidRPr="008371C3">
        <w:rPr>
          <w:rFonts w:ascii="Arial" w:eastAsia="Calibri" w:hAnsi="Arial" w:cs="Arial"/>
          <w:bCs/>
          <w:sz w:val="16"/>
          <w:szCs w:val="16"/>
          <w:lang w:val="pt-BR" w:eastAsia="en-US"/>
        </w:rPr>
        <w:t>s) produto(s) e quantitativos demandados;</w:t>
      </w:r>
    </w:p>
    <w:p w:rsidR="00BD5B53" w:rsidRPr="008371C3" w:rsidRDefault="00BD5B53" w:rsidP="00BD5B53">
      <w:pPr>
        <w:numPr>
          <w:ilvl w:val="1"/>
          <w:numId w:val="6"/>
        </w:numPr>
        <w:tabs>
          <w:tab w:val="left" w:pos="1134"/>
        </w:tabs>
        <w:spacing w:before="120" w:after="120" w:line="240" w:lineRule="atLeast"/>
        <w:ind w:left="1701"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PT" w:eastAsia="en-US"/>
        </w:rPr>
        <w:t>Comprovante de que o fornecedor registrado concorda em fornecer o(s) produto(s) registrado(s) em Ata, sem prejuízo ao cumprimento das obrigações pactuadas com os Órgãos/Entidades participantes, independente da utilização ou não do quantitativo registrado.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4.2. </w:t>
      </w:r>
      <w:r w:rsidR="00BD5B53" w:rsidRPr="008371C3">
        <w:rPr>
          <w:rFonts w:ascii="Arial" w:eastAsia="Calibri" w:hAnsi="Arial" w:cs="Arial"/>
          <w:bCs/>
          <w:sz w:val="16"/>
          <w:szCs w:val="16"/>
          <w:lang w:val="pt-BR" w:eastAsia="en-US"/>
        </w:rPr>
        <w:t>Caberá ao fornecedor beneficiário desta Ata de Registro de Preços, observadas as condições nela estabelecidas, optar pela aceitação ou não do fornecimento decorrente da adesão, desde que não prejudique as obrigações presentes e futuras decorrentes desta ata, assumidas com o órgão gerenciador e com os órgãos participantes do registro de preço</w:t>
      </w:r>
      <w:r w:rsidR="00BD5B53" w:rsidRPr="008371C3">
        <w:rPr>
          <w:rFonts w:ascii="Arial" w:hAnsi="Arial" w:cs="Arial"/>
          <w:sz w:val="16"/>
          <w:szCs w:val="16"/>
          <w:lang w:val="pt-BR"/>
        </w:rPr>
        <w:t>.</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4.3. </w:t>
      </w:r>
      <w:r w:rsidR="00BD5B53" w:rsidRPr="008371C3">
        <w:rPr>
          <w:rFonts w:ascii="Arial" w:eastAsia="Calibri" w:hAnsi="Arial" w:cs="Arial"/>
          <w:bCs/>
          <w:sz w:val="16"/>
          <w:szCs w:val="16"/>
          <w:lang w:val="pt-BR" w:eastAsia="en-US"/>
        </w:rPr>
        <w:t>Cumprida as exigências para a adesão carona, a SECRETARIA DE ESTADO DE PLANEJAMENTO E GESTÃO poderá emitir, mediante conveniência e oportunidade, a respectiva autorização.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4.4. </w:t>
      </w:r>
      <w:r w:rsidR="00BD5B53" w:rsidRPr="008371C3">
        <w:rPr>
          <w:rFonts w:ascii="Arial" w:eastAsia="Calibri" w:hAnsi="Arial" w:cs="Arial"/>
          <w:bCs/>
          <w:sz w:val="16"/>
          <w:szCs w:val="16"/>
          <w:lang w:val="pt-BR" w:eastAsia="en-US"/>
        </w:rPr>
        <w:t>A autorização de adesão carona terá validade pelo prazo de até 90 (noventa) dias, devendo ser observado o prazo de vigência desta ata. Findado o referido prazo sem a efetivação da adesão, haverá necessidade de solicitação de nova autorização, atendidas todas as condições exigidas anteriormente.</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4.5. </w:t>
      </w:r>
      <w:r w:rsidR="00BD5B53" w:rsidRPr="008371C3">
        <w:rPr>
          <w:rFonts w:ascii="Arial" w:eastAsia="Calibri" w:hAnsi="Arial" w:cs="Arial"/>
          <w:bCs/>
          <w:sz w:val="16"/>
          <w:szCs w:val="16"/>
          <w:lang w:val="pt-BR" w:eastAsia="en-US"/>
        </w:rPr>
        <w:t>Caso o Órgão ou Entidade não possua mais interesse na adesão autorizada, deverá enviar à SECRETARIA DE ESTADO DE PLANEJAMENTO E GESTÃO cópia da autorização e do pedido de cancelamento, com indicação do número autorizado.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4.6. </w:t>
      </w:r>
      <w:r w:rsidR="00BD5B53" w:rsidRPr="008371C3">
        <w:rPr>
          <w:rFonts w:ascii="Arial" w:eastAsia="Calibri" w:hAnsi="Arial" w:cs="Arial"/>
          <w:bCs/>
          <w:sz w:val="16"/>
          <w:szCs w:val="16"/>
          <w:lang w:val="pt-BR" w:eastAsia="en-US"/>
        </w:rPr>
        <w:t>Compete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à SECRETARIA DE ESTADO DE PLANEJAMENTO E GESTÃO.</w:t>
      </w:r>
    </w:p>
    <w:bookmarkEnd w:id="2"/>
    <w:p w:rsidR="00BD5B53" w:rsidRPr="008371C3" w:rsidRDefault="00D00415" w:rsidP="00D00415">
      <w:pPr>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5. </w:t>
      </w:r>
      <w:r w:rsidR="00BD5B53" w:rsidRPr="008371C3">
        <w:rPr>
          <w:rFonts w:ascii="Arial" w:eastAsia="Calibri" w:hAnsi="Arial" w:cs="Arial"/>
          <w:b/>
          <w:bCs/>
          <w:sz w:val="16"/>
          <w:szCs w:val="16"/>
          <w:lang w:val="pt-BR" w:eastAsia="en-US"/>
        </w:rPr>
        <w:t>DO GERENCIAMENTO DA ATA DE REGISTRO DE PREÇOS</w:t>
      </w:r>
    </w:p>
    <w:p w:rsidR="00BD5B53" w:rsidRPr="008371C3" w:rsidRDefault="00D00415" w:rsidP="00D00415">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5.1. </w:t>
      </w:r>
      <w:r w:rsidR="00BD5B53" w:rsidRPr="008371C3">
        <w:rPr>
          <w:rFonts w:ascii="Arial" w:eastAsia="Calibri" w:hAnsi="Arial" w:cs="Arial"/>
          <w:bCs/>
          <w:sz w:val="16"/>
          <w:szCs w:val="16"/>
          <w:lang w:val="pt-BR" w:eastAsia="en-US"/>
        </w:rPr>
        <w:t>O gerenciamento desta Ata caberá à SECRETARIA DE ESTADO DE PLANEJAMENTO E GESTÃO, por meio da Coordenadoria de Autorizações e Registro de Preços, competindo-lhe, ainda:</w:t>
      </w:r>
    </w:p>
    <w:p w:rsidR="00BD5B53" w:rsidRPr="008371C3" w:rsidRDefault="00BD5B53" w:rsidP="00BD5B53">
      <w:pPr>
        <w:numPr>
          <w:ilvl w:val="2"/>
          <w:numId w:val="7"/>
        </w:numPr>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Promover a publicação desta Ata no Diário Oficial do Estado de Mato Grosso, após assinatura das empresas vencedoras da licitação, de acordo com a ordem de classificação, e da autoridade competente da SECRETARIA DE ESTADO DE PLANEJAMENTO E GESTÃO; </w:t>
      </w:r>
    </w:p>
    <w:p w:rsidR="00BD5B53" w:rsidRPr="008371C3" w:rsidRDefault="00BD5B53" w:rsidP="00BD5B53">
      <w:pPr>
        <w:numPr>
          <w:ilvl w:val="2"/>
          <w:numId w:val="7"/>
        </w:numPr>
        <w:spacing w:before="120" w:after="120" w:line="240" w:lineRule="atLeast"/>
        <w:ind w:left="1134" w:hanging="567"/>
        <w:jc w:val="both"/>
        <w:rPr>
          <w:rFonts w:ascii="Arial" w:eastAsia="Calibri" w:hAnsi="Arial" w:cs="Arial"/>
          <w:bCs/>
          <w:strike/>
          <w:sz w:val="16"/>
          <w:szCs w:val="16"/>
          <w:lang w:val="pt-BR" w:eastAsia="en-US"/>
        </w:rPr>
      </w:pPr>
      <w:r w:rsidRPr="008371C3">
        <w:rPr>
          <w:rFonts w:ascii="Arial" w:eastAsia="Calibri" w:hAnsi="Arial" w:cs="Arial"/>
          <w:bCs/>
          <w:sz w:val="16"/>
          <w:szCs w:val="16"/>
          <w:lang w:val="pt-BR" w:eastAsia="en-US"/>
        </w:rPr>
        <w:t>Arquivar a Ata de Registro de Preços em autos próprios e disponibilizá-la em meio eletrônico;</w:t>
      </w:r>
    </w:p>
    <w:p w:rsidR="00BD5B53" w:rsidRPr="008371C3" w:rsidRDefault="00BD5B53" w:rsidP="00BD5B53">
      <w:pPr>
        <w:numPr>
          <w:ilvl w:val="2"/>
          <w:numId w:val="7"/>
        </w:numPr>
        <w:spacing w:before="120" w:after="120" w:line="240" w:lineRule="atLeast"/>
        <w:ind w:left="1134" w:hanging="567"/>
        <w:jc w:val="both"/>
        <w:rPr>
          <w:rFonts w:ascii="Arial" w:eastAsia="Calibri" w:hAnsi="Arial" w:cs="Arial"/>
          <w:bCs/>
          <w:strike/>
          <w:sz w:val="16"/>
          <w:szCs w:val="16"/>
          <w:lang w:val="pt-BR" w:eastAsia="en-US"/>
        </w:rPr>
      </w:pPr>
      <w:r w:rsidRPr="008371C3">
        <w:rPr>
          <w:rFonts w:ascii="Arial" w:eastAsia="Calibri" w:hAnsi="Arial" w:cs="Arial"/>
          <w:bCs/>
          <w:sz w:val="16"/>
          <w:szCs w:val="16"/>
          <w:lang w:val="pt-BR" w:eastAsia="en-US"/>
        </w:rPr>
        <w:t>Gerenciar a Ata de Registro de Preços e decidir sobre adesões, sempre que solicitadas oficialmente, para atendimento às necessidades da Administração e nos limites da quantidade demandada por cada participante na fase interna da licitação;</w:t>
      </w:r>
    </w:p>
    <w:p w:rsidR="00BD5B53" w:rsidRPr="008371C3" w:rsidRDefault="00BD5B53" w:rsidP="00BD5B53">
      <w:pPr>
        <w:numPr>
          <w:ilvl w:val="2"/>
          <w:numId w:val="7"/>
        </w:numPr>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Conduzir procedimentos relativos a eventuais renegociações dos preços registrados; </w:t>
      </w:r>
    </w:p>
    <w:p w:rsidR="00BD5B53" w:rsidRPr="008371C3" w:rsidRDefault="00BD5B53" w:rsidP="00BD5B53">
      <w:pPr>
        <w:numPr>
          <w:ilvl w:val="2"/>
          <w:numId w:val="7"/>
        </w:numPr>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Aplicar, garantida a ampla defesa e o contraditório, penalidades por descumprimento do pactuado na Ata de Registro de Preços.</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5.2. </w:t>
      </w:r>
      <w:r w:rsidR="00BD5B53" w:rsidRPr="008371C3">
        <w:rPr>
          <w:rFonts w:ascii="Arial" w:eastAsia="Calibri" w:hAnsi="Arial" w:cs="Arial"/>
          <w:bCs/>
          <w:sz w:val="16"/>
          <w:szCs w:val="16"/>
          <w:lang w:val="pt-BR" w:eastAsia="en-US"/>
        </w:rPr>
        <w:t>Todas as eventuais alterações que se fizerem necessárias serão registradas por intermédio de lavratura de Termo Aditivo à Ata de Registro de Preços.</w:t>
      </w: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6. </w:t>
      </w:r>
      <w:r w:rsidR="00BD5B53" w:rsidRPr="008371C3">
        <w:rPr>
          <w:rFonts w:ascii="Arial" w:eastAsia="Calibri" w:hAnsi="Arial" w:cs="Arial"/>
          <w:b/>
          <w:bCs/>
          <w:sz w:val="16"/>
          <w:szCs w:val="16"/>
          <w:lang w:val="pt-BR" w:eastAsia="en-US"/>
        </w:rPr>
        <w:t>DA VIGÊNCIA</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6.1. </w:t>
      </w:r>
      <w:r w:rsidR="00BD5B53" w:rsidRPr="008371C3">
        <w:rPr>
          <w:rFonts w:ascii="Arial" w:eastAsia="Calibri" w:hAnsi="Arial" w:cs="Arial"/>
          <w:bCs/>
          <w:sz w:val="16"/>
          <w:szCs w:val="16"/>
          <w:lang w:val="pt-BR" w:eastAsia="en-US"/>
        </w:rPr>
        <w:t xml:space="preserve">O prazo de vigência desta Ata será de 01 (um) ano, </w:t>
      </w:r>
      <w:r w:rsidR="00BD5B53" w:rsidRPr="008371C3">
        <w:rPr>
          <w:rFonts w:ascii="Arial" w:hAnsi="Arial" w:cs="Arial"/>
          <w:bCs/>
          <w:sz w:val="16"/>
          <w:szCs w:val="16"/>
          <w:lang w:val="pt-BR"/>
        </w:rPr>
        <w:t>contado a partir da publicação do seu extrato no Diário Oficial do Estado, e poderá ser prorrogado, por igual período, desde que comprovado o preço mais vantajoso.</w:t>
      </w: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7. </w:t>
      </w:r>
      <w:r w:rsidR="00BD5B53" w:rsidRPr="008371C3">
        <w:rPr>
          <w:rFonts w:ascii="Arial" w:eastAsia="Calibri" w:hAnsi="Arial" w:cs="Arial"/>
          <w:b/>
          <w:bCs/>
          <w:sz w:val="16"/>
          <w:szCs w:val="16"/>
          <w:lang w:val="pt-BR" w:eastAsia="en-US"/>
        </w:rPr>
        <w:t>DA EFICÁCIA</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7.1. </w:t>
      </w:r>
      <w:r w:rsidR="00BD5B53" w:rsidRPr="008371C3">
        <w:rPr>
          <w:rFonts w:ascii="Arial" w:eastAsia="Calibri" w:hAnsi="Arial" w:cs="Arial"/>
          <w:bCs/>
          <w:sz w:val="16"/>
          <w:szCs w:val="16"/>
          <w:lang w:val="pt-BR" w:eastAsia="en-US"/>
        </w:rPr>
        <w:t>O presente Registro de Preços somente terá eficácia após publicação do respectivo extrato no Diário Oficial do Estado de Mato Grosso, na forma preconizada pelo art. 206, inciso II do Decreto Estadual nº 1.525/2022.</w:t>
      </w: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8. </w:t>
      </w:r>
      <w:r w:rsidR="00BD5B53" w:rsidRPr="008371C3">
        <w:rPr>
          <w:rFonts w:ascii="Arial" w:eastAsia="Calibri" w:hAnsi="Arial" w:cs="Arial"/>
          <w:b/>
          <w:bCs/>
          <w:sz w:val="16"/>
          <w:szCs w:val="16"/>
          <w:lang w:val="pt-BR" w:eastAsia="en-US"/>
        </w:rPr>
        <w:t>DAS ALTERAÇÕES</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lastRenderedPageBreak/>
        <w:t xml:space="preserve">8.1. </w:t>
      </w:r>
      <w:r w:rsidR="00BD5B53" w:rsidRPr="008371C3">
        <w:rPr>
          <w:rFonts w:ascii="Arial" w:eastAsia="Calibri" w:hAnsi="Arial" w:cs="Arial"/>
          <w:bCs/>
          <w:sz w:val="16"/>
          <w:szCs w:val="16"/>
          <w:lang w:val="pt-BR" w:eastAsia="en-US"/>
        </w:rPr>
        <w:t>A Ata de Registro de Preços poderá ser alterada nas hipóteses do art. 223 e seguintes do Decreto Estadual nº 1.525/2022, mediante revisão, renegociação ou substituição de produto, a qual será publicada no Diário Oficial do Estado de Mato Grosso.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hAnsi="Arial" w:cs="Arial"/>
          <w:sz w:val="16"/>
          <w:szCs w:val="16"/>
          <w:shd w:val="clear" w:color="auto" w:fill="FFFFFF"/>
          <w:lang w:val="pt-BR"/>
        </w:rPr>
        <w:t xml:space="preserve">8.2. </w:t>
      </w:r>
      <w:r w:rsidR="00BD5B53" w:rsidRPr="008371C3">
        <w:rPr>
          <w:rFonts w:ascii="Arial" w:hAnsi="Arial" w:cs="Arial"/>
          <w:sz w:val="16"/>
          <w:szCs w:val="16"/>
          <w:shd w:val="clear" w:color="auto" w:fill="FFFFFF"/>
          <w:lang w:val="pt-BR"/>
        </w:rPr>
        <w:t>É vedado efetuar acréscimos nos quantitativos fixados pela Ata de Registro de Preços, inclusive o acréscimo de que trata o art. 125 da Lei nº 14.133/2021, sem prejuízos da possibilidade de remanejamento entre os participantes.</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8.3. </w:t>
      </w:r>
      <w:r w:rsidR="00BD5B53" w:rsidRPr="008371C3">
        <w:rPr>
          <w:rFonts w:ascii="Arial" w:eastAsia="Calibri" w:hAnsi="Arial" w:cs="Arial"/>
          <w:bCs/>
          <w:sz w:val="16"/>
          <w:szCs w:val="16"/>
          <w:lang w:val="pt-BR" w:eastAsia="en-US"/>
        </w:rPr>
        <w:t xml:space="preserve">Nos preços registrados estão inseridas todas as despesas relativas ao objeto contratado (tributos, seguros, encargos sociais, </w:t>
      </w:r>
      <w:proofErr w:type="spellStart"/>
      <w:r w:rsidR="00BD5B53" w:rsidRPr="008371C3">
        <w:rPr>
          <w:rFonts w:ascii="Arial" w:eastAsia="Calibri" w:hAnsi="Arial" w:cs="Arial"/>
          <w:bCs/>
          <w:sz w:val="16"/>
          <w:szCs w:val="16"/>
          <w:lang w:val="pt-BR" w:eastAsia="en-US"/>
        </w:rPr>
        <w:t>etc</w:t>
      </w:r>
      <w:proofErr w:type="spellEnd"/>
      <w:r w:rsidR="00BD5B53" w:rsidRPr="008371C3">
        <w:rPr>
          <w:rFonts w:ascii="Arial" w:eastAsia="Calibri" w:hAnsi="Arial" w:cs="Arial"/>
          <w:bCs/>
          <w:sz w:val="16"/>
          <w:szCs w:val="16"/>
          <w:lang w:val="pt-BR" w:eastAsia="en-US"/>
        </w:rPr>
        <w:t>).</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hAnsi="Arial" w:cs="Arial"/>
          <w:sz w:val="16"/>
          <w:szCs w:val="16"/>
          <w:lang w:val="pt-BR"/>
        </w:rPr>
        <w:t xml:space="preserve">8.4. </w:t>
      </w:r>
      <w:r w:rsidR="00BD5B53" w:rsidRPr="008371C3">
        <w:rPr>
          <w:rFonts w:ascii="Arial" w:hAnsi="Arial" w:cs="Arial"/>
          <w:sz w:val="16"/>
          <w:szCs w:val="16"/>
          <w:lang w:val="pt-BR"/>
        </w:rPr>
        <w:t xml:space="preserve">Será incluído, na respectiva Ata, o registro das licitantes que aceitarem cotar </w:t>
      </w:r>
      <w:proofErr w:type="gramStart"/>
      <w:r w:rsidR="00BD5B53" w:rsidRPr="008371C3">
        <w:rPr>
          <w:rFonts w:ascii="Arial" w:hAnsi="Arial" w:cs="Arial"/>
          <w:sz w:val="16"/>
          <w:szCs w:val="16"/>
          <w:lang w:val="pt-BR"/>
        </w:rPr>
        <w:t>o(</w:t>
      </w:r>
      <w:proofErr w:type="gramEnd"/>
      <w:r w:rsidR="00BD5B53" w:rsidRPr="008371C3">
        <w:rPr>
          <w:rFonts w:ascii="Arial" w:hAnsi="Arial" w:cs="Arial"/>
          <w:sz w:val="16"/>
          <w:szCs w:val="16"/>
          <w:lang w:val="pt-BR"/>
        </w:rPr>
        <w:t>s) bem(</w:t>
      </w:r>
      <w:proofErr w:type="spellStart"/>
      <w:r w:rsidR="00BD5B53" w:rsidRPr="008371C3">
        <w:rPr>
          <w:rFonts w:ascii="Arial" w:hAnsi="Arial" w:cs="Arial"/>
          <w:sz w:val="16"/>
          <w:szCs w:val="16"/>
          <w:lang w:val="pt-BR"/>
        </w:rPr>
        <w:t>ns</w:t>
      </w:r>
      <w:proofErr w:type="spellEnd"/>
      <w:r w:rsidR="00BD5B53" w:rsidRPr="008371C3">
        <w:rPr>
          <w:rFonts w:ascii="Arial" w:hAnsi="Arial" w:cs="Arial"/>
          <w:sz w:val="16"/>
          <w:szCs w:val="16"/>
          <w:lang w:val="pt-BR"/>
        </w:rPr>
        <w:t xml:space="preserve">) com preços iguais aos da licitante vencedora na sequência da classificação </w:t>
      </w:r>
      <w:r w:rsidR="00BD5B53" w:rsidRPr="008371C3">
        <w:rPr>
          <w:rFonts w:ascii="Arial" w:hAnsi="Arial" w:cs="Arial"/>
          <w:bCs/>
          <w:sz w:val="16"/>
          <w:szCs w:val="16"/>
          <w:lang w:val="pt-BR"/>
        </w:rPr>
        <w:t xml:space="preserve">da licitação e inclusão da licitante que mantiver sua proposta original. </w:t>
      </w:r>
    </w:p>
    <w:p w:rsidR="00BD5B53" w:rsidRPr="008371C3" w:rsidRDefault="00BD5B53" w:rsidP="00BD5B53">
      <w:pPr>
        <w:pStyle w:val="PargrafodaLista"/>
        <w:numPr>
          <w:ilvl w:val="0"/>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0"/>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0"/>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0"/>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0"/>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BD5B53" w:rsidP="00BD5B53">
      <w:pPr>
        <w:pStyle w:val="PargrafodaLista"/>
        <w:numPr>
          <w:ilvl w:val="1"/>
          <w:numId w:val="3"/>
        </w:numPr>
        <w:spacing w:before="120" w:after="120" w:line="240" w:lineRule="atLeast"/>
        <w:jc w:val="both"/>
        <w:rPr>
          <w:rFonts w:ascii="Arial" w:hAnsi="Arial" w:cs="Arial"/>
          <w:b/>
          <w:vanish/>
          <w:sz w:val="16"/>
          <w:szCs w:val="16"/>
          <w:lang w:val="pt-BR"/>
        </w:rPr>
      </w:pPr>
    </w:p>
    <w:p w:rsidR="00BD5B53" w:rsidRPr="008371C3" w:rsidRDefault="00D00415" w:rsidP="00D00415">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9. </w:t>
      </w:r>
      <w:r w:rsidR="00BD5B53" w:rsidRPr="008371C3">
        <w:rPr>
          <w:rFonts w:ascii="Arial" w:eastAsia="Calibri" w:hAnsi="Arial" w:cs="Arial"/>
          <w:b/>
          <w:bCs/>
          <w:sz w:val="16"/>
          <w:szCs w:val="16"/>
          <w:lang w:val="pt-BR" w:eastAsia="en-US"/>
        </w:rPr>
        <w:t>DO CANCELAMENTO OU SUSPENSÃO DO REGISTRO DE PREÇOS</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 xml:space="preserve">9.1. </w:t>
      </w:r>
      <w:r w:rsidR="00BD5B53" w:rsidRPr="008371C3">
        <w:rPr>
          <w:rFonts w:ascii="Arial" w:eastAsia="Calibri" w:hAnsi="Arial" w:cs="Arial"/>
          <w:bCs/>
          <w:sz w:val="16"/>
          <w:szCs w:val="16"/>
          <w:lang w:val="pt-PT" w:eastAsia="en-US"/>
        </w:rPr>
        <w:t>A empresa registrada terá o seu registro cancelado, nas seguintes situações:</w:t>
      </w:r>
    </w:p>
    <w:p w:rsidR="00BD5B53" w:rsidRPr="008371C3" w:rsidRDefault="00D00415" w:rsidP="00D00415">
      <w:pPr>
        <w:tabs>
          <w:tab w:val="left" w:pos="567"/>
        </w:tabs>
        <w:spacing w:before="120" w:after="120" w:line="240" w:lineRule="atLeast"/>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ab/>
        <w:t xml:space="preserve">9.1.1. </w:t>
      </w:r>
      <w:r w:rsidR="00BD5B53" w:rsidRPr="008371C3">
        <w:rPr>
          <w:rFonts w:ascii="Arial" w:eastAsia="Calibri" w:hAnsi="Arial" w:cs="Arial"/>
          <w:bCs/>
          <w:sz w:val="16"/>
          <w:szCs w:val="16"/>
          <w:lang w:val="pt-PT" w:eastAsia="en-US"/>
        </w:rPr>
        <w:t>Quando descumprir as condições da Ata de Registro de Preços;</w:t>
      </w:r>
    </w:p>
    <w:p w:rsidR="00BD5B53" w:rsidRPr="008371C3" w:rsidRDefault="00D00415" w:rsidP="00D00415">
      <w:pPr>
        <w:tabs>
          <w:tab w:val="left" w:pos="567"/>
        </w:tabs>
        <w:spacing w:before="120" w:after="120" w:line="240" w:lineRule="atLeast"/>
        <w:ind w:left="567"/>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 xml:space="preserve">9.1.2. </w:t>
      </w:r>
      <w:r w:rsidR="00BD5B53" w:rsidRPr="008371C3">
        <w:rPr>
          <w:rFonts w:ascii="Arial" w:eastAsia="Calibri" w:hAnsi="Arial" w:cs="Arial"/>
          <w:bCs/>
          <w:sz w:val="16"/>
          <w:szCs w:val="16"/>
          <w:lang w:val="pt-PT" w:eastAsia="en-US"/>
        </w:rPr>
        <w:t>Quando não for retirada a nota de empenho ou instrumento equivalente no prazo estabelecido pela Administração, sem justificativa aceitável;</w:t>
      </w:r>
    </w:p>
    <w:p w:rsidR="00BD5B53" w:rsidRPr="008371C3" w:rsidRDefault="00D00415" w:rsidP="00D00415">
      <w:pPr>
        <w:tabs>
          <w:tab w:val="left" w:pos="567"/>
        </w:tabs>
        <w:spacing w:before="120" w:after="120" w:line="240" w:lineRule="atLeast"/>
        <w:ind w:left="567"/>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 xml:space="preserve">9.1.3. </w:t>
      </w:r>
      <w:r w:rsidR="00BD5B53" w:rsidRPr="008371C3">
        <w:rPr>
          <w:rFonts w:ascii="Arial" w:eastAsia="Calibri" w:hAnsi="Arial" w:cs="Arial"/>
          <w:bCs/>
          <w:sz w:val="16"/>
          <w:szCs w:val="16"/>
          <w:lang w:val="pt-PT" w:eastAsia="en-US"/>
        </w:rPr>
        <w:t>Quando os preços registrados se apresentarem superiores aos praticados no mercado e a empresa se recusar a reduzi-los;</w:t>
      </w:r>
    </w:p>
    <w:p w:rsidR="00BD5B53" w:rsidRPr="008371C3" w:rsidRDefault="00D00415" w:rsidP="00D00415">
      <w:pPr>
        <w:tabs>
          <w:tab w:val="left" w:pos="567"/>
        </w:tabs>
        <w:spacing w:before="120" w:after="120" w:line="240" w:lineRule="atLeast"/>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ab/>
        <w:t xml:space="preserve">9.1.4. </w:t>
      </w:r>
      <w:r w:rsidR="00BD5B53" w:rsidRPr="008371C3">
        <w:rPr>
          <w:rFonts w:ascii="Arial" w:eastAsia="Calibri" w:hAnsi="Arial" w:cs="Arial"/>
          <w:bCs/>
          <w:sz w:val="16"/>
          <w:szCs w:val="16"/>
          <w:lang w:val="pt-PT" w:eastAsia="en-US"/>
        </w:rPr>
        <w:t>Quando a empresa for declarada inidônea ou impedida do direito de contratar e licitar com a Administração.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PT" w:eastAsia="en-US"/>
        </w:rPr>
      </w:pPr>
      <w:r w:rsidRPr="008371C3">
        <w:rPr>
          <w:rFonts w:ascii="Arial" w:eastAsia="Calibri" w:hAnsi="Arial" w:cs="Arial"/>
          <w:bCs/>
          <w:sz w:val="16"/>
          <w:szCs w:val="16"/>
          <w:lang w:val="pt-PT" w:eastAsia="en-US"/>
        </w:rPr>
        <w:t xml:space="preserve">9.2. </w:t>
      </w:r>
      <w:r w:rsidR="00BD5B53" w:rsidRPr="008371C3">
        <w:rPr>
          <w:rFonts w:ascii="Arial" w:eastAsia="Calibri" w:hAnsi="Arial" w:cs="Arial"/>
          <w:bCs/>
          <w:sz w:val="16"/>
          <w:szCs w:val="16"/>
          <w:lang w:val="pt-PT" w:eastAsia="en-US"/>
        </w:rPr>
        <w:t xml:space="preserve">O cancelamento de Registros nas hipóteses previstas nos </w:t>
      </w:r>
      <w:r w:rsidR="00BD5B53" w:rsidRPr="008371C3">
        <w:rPr>
          <w:rFonts w:ascii="Arial" w:eastAsia="Calibri" w:hAnsi="Arial" w:cs="Arial"/>
          <w:b/>
          <w:bCs/>
          <w:sz w:val="16"/>
          <w:szCs w:val="16"/>
          <w:lang w:val="pt-PT" w:eastAsia="en-US"/>
        </w:rPr>
        <w:t>subitens 9.1.1, 9.1.2</w:t>
      </w:r>
      <w:r w:rsidR="00BD5B53" w:rsidRPr="008371C3">
        <w:rPr>
          <w:rFonts w:ascii="Arial" w:eastAsia="Calibri" w:hAnsi="Arial" w:cs="Arial"/>
          <w:bCs/>
          <w:sz w:val="16"/>
          <w:szCs w:val="16"/>
          <w:lang w:val="pt-PT" w:eastAsia="en-US"/>
        </w:rPr>
        <w:t xml:space="preserve"> e </w:t>
      </w:r>
      <w:r w:rsidR="00BD5B53" w:rsidRPr="008371C3">
        <w:rPr>
          <w:rFonts w:ascii="Arial" w:eastAsia="Calibri" w:hAnsi="Arial" w:cs="Arial"/>
          <w:b/>
          <w:bCs/>
          <w:sz w:val="16"/>
          <w:szCs w:val="16"/>
          <w:lang w:val="pt-PT" w:eastAsia="en-US"/>
        </w:rPr>
        <w:t>9.1.4</w:t>
      </w:r>
      <w:r w:rsidR="00BD5B53" w:rsidRPr="008371C3">
        <w:rPr>
          <w:rFonts w:ascii="Arial" w:eastAsia="Calibri" w:hAnsi="Arial" w:cs="Arial"/>
          <w:bCs/>
          <w:sz w:val="16"/>
          <w:szCs w:val="16"/>
          <w:lang w:val="pt-PT" w:eastAsia="en-US"/>
        </w:rPr>
        <w:t xml:space="preserve"> será formalizado por decisão da SECRETARIA DE ESTADO DE PLANEJAMENTO E </w:t>
      </w:r>
      <w:r w:rsidR="00BD5B53" w:rsidRPr="008371C3">
        <w:rPr>
          <w:rFonts w:ascii="Arial" w:eastAsia="Calibri" w:hAnsi="Arial" w:cs="Arial"/>
          <w:bCs/>
          <w:sz w:val="16"/>
          <w:szCs w:val="16"/>
          <w:lang w:val="pt-BR" w:eastAsia="en-US"/>
        </w:rPr>
        <w:t>GESTÃO</w:t>
      </w:r>
      <w:r w:rsidR="00BD5B53" w:rsidRPr="008371C3">
        <w:rPr>
          <w:rFonts w:ascii="Arial" w:eastAsia="Calibri" w:hAnsi="Arial" w:cs="Arial"/>
          <w:bCs/>
          <w:sz w:val="16"/>
          <w:szCs w:val="16"/>
          <w:lang w:val="pt-PT" w:eastAsia="en-US"/>
        </w:rPr>
        <w:t>, assegurado o contraditório e a ampla defesa.</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PT" w:eastAsia="en-US"/>
        </w:rPr>
      </w:pPr>
      <w:r w:rsidRPr="008371C3">
        <w:rPr>
          <w:rFonts w:ascii="Arial" w:eastAsia="Calibri" w:hAnsi="Arial" w:cs="Arial"/>
          <w:bCs/>
          <w:sz w:val="16"/>
          <w:szCs w:val="16"/>
          <w:lang w:val="pt-BR" w:eastAsia="en-US"/>
        </w:rPr>
        <w:t xml:space="preserve">9.3. </w:t>
      </w:r>
      <w:r w:rsidR="00BD5B53" w:rsidRPr="008371C3">
        <w:rPr>
          <w:rFonts w:ascii="Arial" w:eastAsia="Calibri" w:hAnsi="Arial" w:cs="Arial"/>
          <w:bCs/>
          <w:sz w:val="16"/>
          <w:szCs w:val="16"/>
          <w:lang w:val="pt-BR" w:eastAsia="en-US"/>
        </w:rPr>
        <w:t>O cancelamento do Registro de Preços será comunicado mediante publicação no Diário Oficial do Estado de Mato Grosso.</w:t>
      </w:r>
    </w:p>
    <w:p w:rsidR="00BD5B53" w:rsidRPr="008371C3" w:rsidRDefault="00D00415" w:rsidP="00D00415">
      <w:pPr>
        <w:tabs>
          <w:tab w:val="left" w:pos="567"/>
        </w:tabs>
        <w:spacing w:before="120" w:after="120" w:line="240" w:lineRule="atLeast"/>
        <w:ind w:left="567"/>
        <w:jc w:val="both"/>
        <w:rPr>
          <w:rFonts w:ascii="Arial" w:eastAsia="Calibri" w:hAnsi="Arial" w:cs="Arial"/>
          <w:bCs/>
          <w:sz w:val="16"/>
          <w:szCs w:val="16"/>
          <w:lang w:val="pt-PT" w:eastAsia="en-US"/>
        </w:rPr>
      </w:pPr>
      <w:r w:rsidRPr="008371C3">
        <w:rPr>
          <w:rFonts w:ascii="Arial" w:eastAsia="Calibri" w:hAnsi="Arial" w:cs="Arial"/>
          <w:bCs/>
          <w:sz w:val="16"/>
          <w:szCs w:val="16"/>
          <w:lang w:val="pt-BR" w:eastAsia="en-US"/>
        </w:rPr>
        <w:t xml:space="preserve">9.3.1. </w:t>
      </w:r>
      <w:r w:rsidR="00BD5B53" w:rsidRPr="008371C3">
        <w:rPr>
          <w:rFonts w:ascii="Arial" w:eastAsia="Calibri" w:hAnsi="Arial" w:cs="Arial"/>
          <w:bCs/>
          <w:sz w:val="16"/>
          <w:szCs w:val="16"/>
          <w:lang w:val="pt-BR" w:eastAsia="en-US"/>
        </w:rPr>
        <w:t xml:space="preserve">Havendo o cancelamento do preço registrado, permanecerá o compromisso da garantia e assistência técnica </w:t>
      </w:r>
      <w:proofErr w:type="gramStart"/>
      <w:r w:rsidR="00BD5B53" w:rsidRPr="008371C3">
        <w:rPr>
          <w:rFonts w:ascii="Arial" w:eastAsia="Calibri" w:hAnsi="Arial" w:cs="Arial"/>
          <w:bCs/>
          <w:sz w:val="16"/>
          <w:szCs w:val="16"/>
          <w:lang w:val="pt-BR" w:eastAsia="en-US"/>
        </w:rPr>
        <w:t>do(</w:t>
      </w:r>
      <w:proofErr w:type="gramEnd"/>
      <w:r w:rsidR="00BD5B53" w:rsidRPr="008371C3">
        <w:rPr>
          <w:rFonts w:ascii="Arial" w:eastAsia="Calibri" w:hAnsi="Arial" w:cs="Arial"/>
          <w:bCs/>
          <w:sz w:val="16"/>
          <w:szCs w:val="16"/>
          <w:lang w:val="pt-BR" w:eastAsia="en-US"/>
        </w:rPr>
        <w:t>s) item(</w:t>
      </w:r>
      <w:proofErr w:type="spellStart"/>
      <w:r w:rsidR="00BD5B53" w:rsidRPr="008371C3">
        <w:rPr>
          <w:rFonts w:ascii="Arial" w:eastAsia="Calibri" w:hAnsi="Arial" w:cs="Arial"/>
          <w:bCs/>
          <w:sz w:val="16"/>
          <w:szCs w:val="16"/>
          <w:lang w:val="pt-BR" w:eastAsia="en-US"/>
        </w:rPr>
        <w:t>ns</w:t>
      </w:r>
      <w:proofErr w:type="spellEnd"/>
      <w:r w:rsidR="00BD5B53" w:rsidRPr="008371C3">
        <w:rPr>
          <w:rFonts w:ascii="Arial" w:eastAsia="Calibri" w:hAnsi="Arial" w:cs="Arial"/>
          <w:bCs/>
          <w:sz w:val="16"/>
          <w:szCs w:val="16"/>
          <w:lang w:val="pt-BR" w:eastAsia="en-US"/>
        </w:rPr>
        <w:t>) entregue(s), anteriormente ao cancelamento.</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PT" w:eastAsia="en-US"/>
        </w:rPr>
        <w:t xml:space="preserve">9.4. </w:t>
      </w:r>
      <w:r w:rsidR="00BD5B53" w:rsidRPr="008371C3">
        <w:rPr>
          <w:rFonts w:ascii="Arial" w:eastAsia="Calibri" w:hAnsi="Arial" w:cs="Arial"/>
          <w:bCs/>
          <w:sz w:val="16"/>
          <w:szCs w:val="16"/>
          <w:lang w:val="pt-PT" w:eastAsia="en-US"/>
        </w:rPr>
        <w:t>O cancelamento do registro de preços poderá ocorrer por fato superveniente, decorrente de caso fortuito ou força maior, que prejudique o cumprimento da Ata, devidamente comprovado e justificado, por razão de interesse público ou a pedido do fornecedor.</w:t>
      </w:r>
    </w:p>
    <w:p w:rsidR="00BD5B53" w:rsidRPr="008371C3" w:rsidRDefault="00D00415" w:rsidP="00D00415">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9.5. </w:t>
      </w:r>
      <w:r w:rsidR="00BD5B53" w:rsidRPr="008371C3">
        <w:rPr>
          <w:rFonts w:ascii="Arial" w:eastAsia="Calibri" w:hAnsi="Arial" w:cs="Arial"/>
          <w:bCs/>
          <w:sz w:val="16"/>
          <w:szCs w:val="16"/>
          <w:lang w:val="pt-BR" w:eastAsia="en-US"/>
        </w:rPr>
        <w:t xml:space="preserve">O </w:t>
      </w:r>
      <w:r w:rsidR="00BD5B53" w:rsidRPr="008371C3">
        <w:rPr>
          <w:rFonts w:ascii="Arial" w:eastAsia="Calibri" w:hAnsi="Arial" w:cs="Arial"/>
          <w:sz w:val="16"/>
          <w:szCs w:val="16"/>
          <w:lang w:val="pt-BR" w:eastAsia="en-US"/>
        </w:rPr>
        <w:t>direito ao contraditório e ampla defesa antes do cancelamento do registro não impede a suspensão do registro até a decisão da autoridade competente.</w:t>
      </w:r>
    </w:p>
    <w:p w:rsidR="00BD5B53" w:rsidRPr="008371C3" w:rsidRDefault="0023150D" w:rsidP="0023150D">
      <w:pPr>
        <w:tabs>
          <w:tab w:val="left" w:pos="0"/>
        </w:tabs>
        <w:spacing w:before="120" w:after="120" w:line="240" w:lineRule="atLeast"/>
        <w:jc w:val="both"/>
        <w:rPr>
          <w:rFonts w:ascii="Arial" w:eastAsia="Calibri" w:hAnsi="Arial" w:cs="Arial"/>
          <w:b/>
          <w:bCs/>
          <w:sz w:val="16"/>
          <w:szCs w:val="16"/>
          <w:lang w:val="pt-BR" w:eastAsia="en-US"/>
        </w:rPr>
      </w:pPr>
      <w:bookmarkStart w:id="3" w:name="_Hlk96424054"/>
      <w:r w:rsidRPr="008371C3">
        <w:rPr>
          <w:rFonts w:ascii="Arial" w:eastAsia="Calibri" w:hAnsi="Arial" w:cs="Arial"/>
          <w:b/>
          <w:bCs/>
          <w:sz w:val="16"/>
          <w:szCs w:val="16"/>
          <w:lang w:val="pt-BR" w:eastAsia="en-US"/>
        </w:rPr>
        <w:t xml:space="preserve">10. </w:t>
      </w:r>
      <w:r w:rsidR="00BD5B53" w:rsidRPr="008371C3">
        <w:rPr>
          <w:rFonts w:ascii="Arial" w:eastAsia="Calibri" w:hAnsi="Arial" w:cs="Arial"/>
          <w:b/>
          <w:bCs/>
          <w:sz w:val="16"/>
          <w:szCs w:val="16"/>
          <w:lang w:val="pt-BR" w:eastAsia="en-US"/>
        </w:rPr>
        <w:t>DISPOSIÇÕES DO CONTRATO ADMINISTRATIVO</w:t>
      </w:r>
    </w:p>
    <w:p w:rsidR="00BD5B53" w:rsidRPr="008371C3" w:rsidRDefault="0023150D" w:rsidP="0023150D">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10.1. </w:t>
      </w:r>
      <w:r w:rsidR="00BD5B53" w:rsidRPr="008371C3">
        <w:rPr>
          <w:rFonts w:ascii="Arial" w:eastAsia="Calibri" w:hAnsi="Arial" w:cs="Arial"/>
          <w:bCs/>
          <w:sz w:val="16"/>
          <w:szCs w:val="16"/>
          <w:lang w:val="pt-BR" w:eastAsia="en-US"/>
        </w:rPr>
        <w:t xml:space="preserve">As contratações serão formalizadas pelos Órgãos e Entidades participantes ou os que vierem a aderir, conforme disposto no artigo 95 da Lei nº 14.133/2021, observadas as disposições constantes na minuta de </w:t>
      </w:r>
      <w:r w:rsidR="00BD5B53" w:rsidRPr="008371C3">
        <w:rPr>
          <w:rFonts w:ascii="Arial" w:hAnsi="Arial" w:cs="Arial"/>
          <w:sz w:val="16"/>
          <w:szCs w:val="16"/>
          <w:lang w:val="pt-BR"/>
        </w:rPr>
        <w:t>contrato</w:t>
      </w:r>
      <w:r w:rsidR="00BD5B53" w:rsidRPr="008371C3">
        <w:rPr>
          <w:rFonts w:ascii="Arial" w:eastAsia="Calibri" w:hAnsi="Arial" w:cs="Arial"/>
          <w:bCs/>
          <w:sz w:val="16"/>
          <w:szCs w:val="16"/>
          <w:lang w:val="pt-BR" w:eastAsia="en-US"/>
        </w:rPr>
        <w:t>, anexo do Edital.</w:t>
      </w:r>
    </w:p>
    <w:p w:rsidR="00BD5B53" w:rsidRPr="008371C3" w:rsidRDefault="0023150D" w:rsidP="0023150D">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10.2. </w:t>
      </w:r>
      <w:r w:rsidR="00BD5B53" w:rsidRPr="008371C3">
        <w:rPr>
          <w:rFonts w:ascii="Arial" w:eastAsia="Calibri" w:hAnsi="Arial" w:cs="Arial"/>
          <w:bCs/>
          <w:sz w:val="16"/>
          <w:szCs w:val="16"/>
          <w:lang w:val="pt-BR" w:eastAsia="en-US"/>
        </w:rPr>
        <w:t xml:space="preserve">Por tratar-se de Registro de Preços, os recursos financeiros para fazer face às despesas da contratação correrão por conta dos Órgãos e Entidade aderentes, cujo elemento de despesas e nota de empenho constarão nos respectivos </w:t>
      </w:r>
      <w:r w:rsidR="00BD5B53" w:rsidRPr="008371C3">
        <w:rPr>
          <w:rFonts w:ascii="Arial" w:hAnsi="Arial" w:cs="Arial"/>
          <w:sz w:val="16"/>
          <w:szCs w:val="16"/>
          <w:lang w:val="pt-BR"/>
        </w:rPr>
        <w:t>contrato</w:t>
      </w:r>
      <w:r w:rsidR="00BD5B53" w:rsidRPr="008371C3">
        <w:rPr>
          <w:rFonts w:ascii="Arial" w:eastAsia="Calibri" w:hAnsi="Arial" w:cs="Arial"/>
          <w:bCs/>
          <w:sz w:val="16"/>
          <w:szCs w:val="16"/>
          <w:lang w:val="pt-BR" w:eastAsia="en-US"/>
        </w:rPr>
        <w:t>s, observadas as condições estabelecidas nesta Ata de Registro de Preços.</w:t>
      </w:r>
    </w:p>
    <w:p w:rsidR="00BD5B53" w:rsidRPr="008371C3" w:rsidRDefault="0023150D" w:rsidP="0023150D">
      <w:pPr>
        <w:tabs>
          <w:tab w:val="left" w:pos="0"/>
        </w:tabs>
        <w:spacing w:before="120" w:after="120" w:line="240" w:lineRule="atLeast"/>
        <w:jc w:val="both"/>
        <w:rPr>
          <w:rFonts w:ascii="Arial" w:eastAsia="Calibri" w:hAnsi="Arial" w:cs="Arial"/>
          <w:b/>
          <w:bCs/>
          <w:color w:val="FF0000"/>
          <w:sz w:val="16"/>
          <w:szCs w:val="16"/>
          <w:lang w:val="pt-BR" w:eastAsia="en-US"/>
        </w:rPr>
      </w:pPr>
      <w:r w:rsidRPr="008371C3">
        <w:rPr>
          <w:rFonts w:ascii="Arial" w:eastAsia="Calibri" w:hAnsi="Arial" w:cs="Arial"/>
          <w:bCs/>
          <w:sz w:val="16"/>
          <w:szCs w:val="16"/>
          <w:lang w:val="pt-BR" w:eastAsia="en-US"/>
        </w:rPr>
        <w:t xml:space="preserve">10.3. </w:t>
      </w:r>
      <w:r w:rsidR="00BD5B53" w:rsidRPr="008371C3">
        <w:rPr>
          <w:rFonts w:ascii="Arial" w:eastAsia="Calibri" w:hAnsi="Arial" w:cs="Arial"/>
          <w:bCs/>
          <w:sz w:val="16"/>
          <w:szCs w:val="16"/>
          <w:lang w:val="pt-BR" w:eastAsia="en-US"/>
        </w:rPr>
        <w:t>A Administração convocará a licitante vencedora para assinar o contrato ou para aceitar ou retirar o instrumento equivalente, no prazo máximo de 03 (três) dias úteis, contados do recebimento da convocação formal, sob pena de decair o direito à contratação, sem prejuízo das sanções previstas na Lei Federal nº 14.133, de 1º de abril de 2021</w:t>
      </w:r>
      <w:r w:rsidR="00BD5B53" w:rsidRPr="008371C3">
        <w:rPr>
          <w:rFonts w:ascii="Arial" w:eastAsia="Calibri" w:hAnsi="Arial" w:cs="Arial"/>
          <w:bCs/>
          <w:color w:val="000000"/>
          <w:sz w:val="16"/>
          <w:szCs w:val="16"/>
          <w:lang w:val="pt-BR" w:eastAsia="en-US"/>
        </w:rPr>
        <w:t xml:space="preserve">. </w:t>
      </w:r>
    </w:p>
    <w:p w:rsidR="00BD5B53" w:rsidRPr="008371C3" w:rsidRDefault="0023150D" w:rsidP="0023150D">
      <w:pPr>
        <w:tabs>
          <w:tab w:val="left" w:pos="0"/>
        </w:tabs>
        <w:spacing w:before="120" w:after="120" w:line="240" w:lineRule="atLeast"/>
        <w:jc w:val="both"/>
        <w:rPr>
          <w:rFonts w:ascii="Arial" w:hAnsi="Arial" w:cs="Arial"/>
          <w:sz w:val="16"/>
          <w:szCs w:val="16"/>
          <w:lang w:val="pt-BR"/>
        </w:rPr>
      </w:pPr>
      <w:r w:rsidRPr="008371C3">
        <w:rPr>
          <w:rFonts w:ascii="Arial" w:hAnsi="Arial" w:cs="Arial"/>
          <w:sz w:val="16"/>
          <w:szCs w:val="16"/>
          <w:lang w:val="pt-BR"/>
        </w:rPr>
        <w:t xml:space="preserve">10.4. </w:t>
      </w:r>
      <w:r w:rsidR="00BD5B53" w:rsidRPr="008371C3">
        <w:rPr>
          <w:rFonts w:ascii="Arial" w:hAnsi="Arial" w:cs="Arial"/>
          <w:sz w:val="16"/>
          <w:szCs w:val="16"/>
          <w:lang w:val="pt-BR"/>
        </w:rPr>
        <w:t>Para formalização do contrato será exigido Termo Anticorrupção das empresas beneficiadas direta ou indiretamente com recursos públicos estaduais, declarando formalmente que a condução de seus negócios segue estritamente a lei, a moral e a ética.</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10.5. </w:t>
      </w:r>
      <w:r w:rsidR="00BD5B53" w:rsidRPr="008371C3">
        <w:rPr>
          <w:rFonts w:ascii="Arial" w:eastAsia="Calibri" w:hAnsi="Arial" w:cs="Arial"/>
          <w:bCs/>
          <w:sz w:val="16"/>
          <w:szCs w:val="16"/>
          <w:lang w:val="pt-BR" w:eastAsia="en-US"/>
        </w:rPr>
        <w:t xml:space="preserve">É vedado caucionar ou utilizar o </w:t>
      </w:r>
      <w:r w:rsidR="00BD5B53" w:rsidRPr="008371C3">
        <w:rPr>
          <w:rFonts w:ascii="Arial" w:hAnsi="Arial" w:cs="Arial"/>
          <w:sz w:val="16"/>
          <w:szCs w:val="16"/>
          <w:lang w:val="pt-BR"/>
        </w:rPr>
        <w:t xml:space="preserve">contrato </w:t>
      </w:r>
      <w:r w:rsidR="00BD5B53" w:rsidRPr="008371C3">
        <w:rPr>
          <w:rFonts w:ascii="Arial" w:eastAsia="Calibri" w:hAnsi="Arial" w:cs="Arial"/>
          <w:bCs/>
          <w:sz w:val="16"/>
          <w:szCs w:val="16"/>
          <w:lang w:val="pt-BR" w:eastAsia="en-US"/>
        </w:rPr>
        <w:t xml:space="preserve">administrativo decorrente do registro de preços para qualquer operação </w:t>
      </w:r>
      <w:r w:rsidR="00BD5B53" w:rsidRPr="008371C3">
        <w:rPr>
          <w:rFonts w:ascii="Arial" w:eastAsia="Calibri" w:hAnsi="Arial" w:cs="Arial"/>
          <w:bCs/>
          <w:sz w:val="16"/>
          <w:szCs w:val="16"/>
          <w:lang w:val="pt-BR" w:eastAsia="en-US"/>
        </w:rPr>
        <w:lastRenderedPageBreak/>
        <w:t>financeira sem a prévia e expressa autorização da autoridade competente.</w:t>
      </w:r>
    </w:p>
    <w:p w:rsidR="00BD5B53" w:rsidRPr="008371C3" w:rsidRDefault="0023150D" w:rsidP="0023150D">
      <w:pPr>
        <w:tabs>
          <w:tab w:val="left" w:pos="0"/>
        </w:tabs>
        <w:spacing w:before="120" w:after="120" w:line="240" w:lineRule="atLeast"/>
        <w:jc w:val="both"/>
        <w:rPr>
          <w:rFonts w:ascii="Arial" w:hAnsi="Arial" w:cs="Arial"/>
          <w:sz w:val="16"/>
          <w:szCs w:val="16"/>
          <w:lang w:val="pt-BR"/>
        </w:rPr>
      </w:pPr>
      <w:r w:rsidRPr="008371C3">
        <w:rPr>
          <w:rFonts w:ascii="Arial" w:hAnsi="Arial" w:cs="Arial"/>
          <w:sz w:val="16"/>
          <w:szCs w:val="16"/>
          <w:lang w:val="pt-BR"/>
        </w:rPr>
        <w:t xml:space="preserve">10.6. </w:t>
      </w:r>
      <w:r w:rsidR="00BD5B53" w:rsidRPr="008371C3">
        <w:rPr>
          <w:rFonts w:ascii="Arial" w:hAnsi="Arial" w:cs="Arial"/>
          <w:sz w:val="16"/>
          <w:szCs w:val="16"/>
          <w:lang w:val="pt-BR"/>
        </w:rPr>
        <w:t xml:space="preserve">A Licitante vencedora deverá apresentar no </w:t>
      </w:r>
      <w:r w:rsidR="00BD5B53" w:rsidRPr="008371C3">
        <w:rPr>
          <w:rFonts w:ascii="Arial" w:hAnsi="Arial" w:cs="Arial"/>
          <w:b/>
          <w:sz w:val="16"/>
          <w:szCs w:val="16"/>
          <w:lang w:val="pt-BR"/>
        </w:rPr>
        <w:t>ato da contratação</w:t>
      </w:r>
      <w:r w:rsidR="00BD5B53" w:rsidRPr="008371C3">
        <w:rPr>
          <w:rFonts w:ascii="Arial" w:hAnsi="Arial" w:cs="Arial"/>
          <w:sz w:val="16"/>
          <w:szCs w:val="16"/>
          <w:lang w:val="pt-BR"/>
        </w:rPr>
        <w:t xml:space="preserve"> </w:t>
      </w:r>
      <w:r w:rsidR="00BD5B53" w:rsidRPr="008371C3">
        <w:rPr>
          <w:rFonts w:ascii="Arial" w:hAnsi="Arial" w:cs="Arial"/>
          <w:b/>
          <w:sz w:val="16"/>
          <w:szCs w:val="16"/>
          <w:lang w:val="pt-BR"/>
        </w:rPr>
        <w:t>preposto</w:t>
      </w:r>
      <w:r w:rsidR="00BD5B53" w:rsidRPr="008371C3">
        <w:rPr>
          <w:rFonts w:ascii="Arial" w:hAnsi="Arial" w:cs="Arial"/>
          <w:sz w:val="16"/>
          <w:szCs w:val="16"/>
          <w:lang w:val="pt-BR"/>
        </w:rPr>
        <w:t xml:space="preserve">, responsável pela comunicação entre o Contratante e a Contratada, conforme estabelece o item </w:t>
      </w:r>
      <w:r w:rsidR="00BD5B53" w:rsidRPr="008371C3">
        <w:rPr>
          <w:rFonts w:ascii="Arial" w:hAnsi="Arial" w:cs="Arial"/>
          <w:b/>
          <w:sz w:val="16"/>
          <w:szCs w:val="16"/>
          <w:lang w:val="pt-BR"/>
        </w:rPr>
        <w:t>5.7</w:t>
      </w:r>
      <w:r w:rsidR="00BD5B53" w:rsidRPr="008371C3">
        <w:rPr>
          <w:rFonts w:ascii="Arial" w:hAnsi="Arial" w:cs="Arial"/>
          <w:sz w:val="16"/>
          <w:szCs w:val="16"/>
          <w:lang w:val="pt-BR"/>
        </w:rPr>
        <w:t xml:space="preserve"> do Termo de Referência – anexo III do Edital.</w:t>
      </w:r>
    </w:p>
    <w:bookmarkEnd w:id="3"/>
    <w:p w:rsidR="00BD5B53" w:rsidRPr="008371C3" w:rsidRDefault="0023150D" w:rsidP="0023150D">
      <w:pPr>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11. </w:t>
      </w:r>
      <w:r w:rsidR="00BD5B53" w:rsidRPr="008371C3">
        <w:rPr>
          <w:rFonts w:ascii="Arial" w:eastAsia="Calibri" w:hAnsi="Arial" w:cs="Arial"/>
          <w:b/>
          <w:bCs/>
          <w:sz w:val="16"/>
          <w:szCs w:val="16"/>
          <w:lang w:val="pt-BR" w:eastAsia="en-US"/>
        </w:rPr>
        <w:t>DAS INFRAÇÕES E SANÇÕES ADMINISTRATIVAS</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11.1. </w:t>
      </w:r>
      <w:r w:rsidR="00BD5B53" w:rsidRPr="008371C3">
        <w:rPr>
          <w:rFonts w:ascii="Arial" w:eastAsia="Calibri" w:hAnsi="Arial" w:cs="Arial"/>
          <w:bCs/>
          <w:sz w:val="16"/>
          <w:szCs w:val="16"/>
          <w:lang w:val="pt-BR" w:eastAsia="en-US"/>
        </w:rPr>
        <w:t>A licitante vencedora que descumprir quaisquer das condições deste instrumento ficará sujeita às seguintes penalidades, assegurado o contraditório e a ampla defesa</w:t>
      </w:r>
      <w:r w:rsidR="00BD5B53" w:rsidRPr="008371C3">
        <w:rPr>
          <w:rFonts w:ascii="Arial" w:hAnsi="Arial" w:cs="Arial"/>
          <w:sz w:val="16"/>
          <w:szCs w:val="16"/>
          <w:lang w:val="pt-BR"/>
        </w:rPr>
        <w:t>:</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11.2. </w:t>
      </w:r>
      <w:r w:rsidR="00BD5B53" w:rsidRPr="008371C3">
        <w:rPr>
          <w:rFonts w:ascii="Arial" w:eastAsia="Calibri" w:hAnsi="Arial" w:cs="Arial"/>
          <w:bCs/>
          <w:sz w:val="16"/>
          <w:szCs w:val="16"/>
          <w:lang w:val="pt-BR" w:eastAsia="en-US"/>
        </w:rPr>
        <w:t xml:space="preserve">Quanto ao atraso para assinatura do </w:t>
      </w:r>
      <w:r w:rsidR="00BD5B53" w:rsidRPr="008371C3">
        <w:rPr>
          <w:rFonts w:ascii="Arial" w:hAnsi="Arial" w:cs="Arial"/>
          <w:sz w:val="16"/>
          <w:szCs w:val="16"/>
          <w:lang w:val="pt-BR"/>
        </w:rPr>
        <w:t>contrato</w:t>
      </w:r>
      <w:r w:rsidR="00BD5B53" w:rsidRPr="008371C3">
        <w:rPr>
          <w:rFonts w:ascii="Arial" w:eastAsia="Calibri" w:hAnsi="Arial" w:cs="Arial"/>
          <w:bCs/>
          <w:sz w:val="16"/>
          <w:szCs w:val="16"/>
          <w:lang w:val="pt-BR" w:eastAsia="en-US"/>
        </w:rPr>
        <w:t>:</w:t>
      </w:r>
    </w:p>
    <w:p w:rsidR="00BD5B53" w:rsidRPr="008371C3" w:rsidRDefault="00BD5B53" w:rsidP="00BD5B53">
      <w:pPr>
        <w:numPr>
          <w:ilvl w:val="1"/>
          <w:numId w:val="8"/>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Atraso de até 02 (dois) dias úteis, multa de 2% (dois por cento), sobre o valor da nota de empenho se for entrega única e sobre o valor do </w:t>
      </w:r>
      <w:r w:rsidRPr="008371C3">
        <w:rPr>
          <w:rFonts w:ascii="Arial" w:hAnsi="Arial" w:cs="Arial"/>
          <w:sz w:val="16"/>
          <w:szCs w:val="16"/>
          <w:lang w:val="pt-BR"/>
        </w:rPr>
        <w:t>contrato</w:t>
      </w:r>
      <w:r w:rsidRPr="008371C3">
        <w:rPr>
          <w:rFonts w:ascii="Arial" w:eastAsia="Calibri" w:hAnsi="Arial" w:cs="Arial"/>
          <w:bCs/>
          <w:sz w:val="16"/>
          <w:szCs w:val="16"/>
          <w:lang w:val="pt-BR" w:eastAsia="en-US"/>
        </w:rPr>
        <w:t xml:space="preserve"> se for entrega parcelada;</w:t>
      </w:r>
    </w:p>
    <w:p w:rsidR="00BD5B53" w:rsidRPr="008371C3" w:rsidRDefault="00BD5B53" w:rsidP="00BD5B53">
      <w:pPr>
        <w:numPr>
          <w:ilvl w:val="1"/>
          <w:numId w:val="8"/>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 partir do 3</w:t>
      </w:r>
      <w:r w:rsidRPr="008371C3">
        <w:rPr>
          <w:rFonts w:ascii="Arial" w:eastAsia="Calibri" w:hAnsi="Arial" w:cs="Arial"/>
          <w:bCs/>
          <w:sz w:val="16"/>
          <w:szCs w:val="16"/>
          <w:vertAlign w:val="superscript"/>
          <w:lang w:val="pt-BR" w:eastAsia="en-US"/>
        </w:rPr>
        <w:t>o</w:t>
      </w:r>
      <w:r w:rsidRPr="008371C3">
        <w:rPr>
          <w:rFonts w:ascii="Arial" w:eastAsia="Calibri" w:hAnsi="Arial" w:cs="Arial"/>
          <w:bCs/>
          <w:sz w:val="16"/>
          <w:szCs w:val="16"/>
          <w:lang w:val="pt-BR" w:eastAsia="en-US"/>
        </w:rPr>
        <w:t xml:space="preserve"> (terceiro) dia útil até o limite do 10º (décimo) dia útil, multa de 10% (dez por cento), sobre o valor da nota de empenho se for entrega única e sobre o valor do </w:t>
      </w:r>
      <w:r w:rsidRPr="008371C3">
        <w:rPr>
          <w:rFonts w:ascii="Arial" w:hAnsi="Arial" w:cs="Arial"/>
          <w:sz w:val="16"/>
          <w:szCs w:val="16"/>
          <w:lang w:val="pt-BR"/>
        </w:rPr>
        <w:t>contrato</w:t>
      </w:r>
      <w:r w:rsidRPr="008371C3">
        <w:rPr>
          <w:rFonts w:ascii="Arial" w:eastAsia="Calibri" w:hAnsi="Arial" w:cs="Arial"/>
          <w:bCs/>
          <w:sz w:val="16"/>
          <w:szCs w:val="16"/>
          <w:lang w:val="pt-BR" w:eastAsia="en-US"/>
        </w:rPr>
        <w:t xml:space="preserve"> se for entrega parcelada, caracterizando-se a inexecução total da obrigação a partir do 11</w:t>
      </w:r>
      <w:r w:rsidRPr="008371C3">
        <w:rPr>
          <w:rFonts w:ascii="Arial" w:eastAsia="Calibri" w:hAnsi="Arial" w:cs="Arial"/>
          <w:bCs/>
          <w:sz w:val="16"/>
          <w:szCs w:val="16"/>
          <w:vertAlign w:val="superscript"/>
          <w:lang w:val="pt-BR" w:eastAsia="en-US"/>
        </w:rPr>
        <w:t>o</w:t>
      </w:r>
      <w:r w:rsidRPr="008371C3">
        <w:rPr>
          <w:rFonts w:ascii="Arial" w:eastAsia="Calibri" w:hAnsi="Arial" w:cs="Arial"/>
          <w:bCs/>
          <w:sz w:val="16"/>
          <w:szCs w:val="16"/>
          <w:lang w:val="pt-BR" w:eastAsia="en-US"/>
        </w:rPr>
        <w:t xml:space="preserve"> (décimo primeiro) dia útil de atraso.</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11.3. </w:t>
      </w:r>
      <w:r w:rsidR="00BD5B53" w:rsidRPr="008371C3">
        <w:rPr>
          <w:rFonts w:ascii="Arial" w:eastAsia="Calibri" w:hAnsi="Arial" w:cs="Arial"/>
          <w:bCs/>
          <w:sz w:val="16"/>
          <w:szCs w:val="16"/>
          <w:lang w:val="pt-BR" w:eastAsia="en-US"/>
        </w:rPr>
        <w:t>Pela inexecução parcial ou total das condições estabelecidas nesta Ata de Registro de Preços, poderão ser aplicadas também, garantida a prévia defesa, as seguintes sanções:</w:t>
      </w:r>
    </w:p>
    <w:p w:rsidR="00BD5B53" w:rsidRPr="008371C3" w:rsidRDefault="00BD5B53" w:rsidP="00BD5B53">
      <w:pPr>
        <w:pStyle w:val="PargrafodaLista"/>
        <w:numPr>
          <w:ilvl w:val="0"/>
          <w:numId w:val="9"/>
        </w:numPr>
        <w:spacing w:before="120" w:after="120" w:line="240" w:lineRule="atLeast"/>
        <w:ind w:left="993"/>
        <w:jc w:val="both"/>
        <w:rPr>
          <w:rFonts w:ascii="Arial" w:eastAsia="Calibri" w:hAnsi="Arial" w:cs="Arial"/>
          <w:bCs/>
          <w:sz w:val="16"/>
          <w:szCs w:val="16"/>
          <w:lang w:val="pt-BR" w:eastAsia="en-US"/>
        </w:rPr>
      </w:pPr>
      <w:r w:rsidRPr="008371C3">
        <w:rPr>
          <w:rFonts w:ascii="Arial" w:eastAsia="Calibri" w:hAnsi="Arial" w:cs="Arial"/>
          <w:b/>
          <w:sz w:val="16"/>
          <w:szCs w:val="16"/>
          <w:lang w:val="pt-BR" w:eastAsia="en-US"/>
        </w:rPr>
        <w:t xml:space="preserve">Advertência, </w:t>
      </w:r>
      <w:r w:rsidRPr="008371C3">
        <w:rPr>
          <w:rFonts w:ascii="Arial" w:eastAsia="Calibri" w:hAnsi="Arial" w:cs="Arial"/>
          <w:sz w:val="16"/>
          <w:szCs w:val="16"/>
          <w:lang w:val="pt-BR" w:eastAsia="en-US"/>
        </w:rPr>
        <w:t>na hipótese em que a inexecução parcial não implique em prejuízos ou dano à Administração</w:t>
      </w:r>
      <w:r w:rsidRPr="008371C3">
        <w:rPr>
          <w:rFonts w:ascii="Arial" w:eastAsia="Calibri" w:hAnsi="Arial" w:cs="Arial"/>
          <w:bCs/>
          <w:sz w:val="16"/>
          <w:szCs w:val="16"/>
          <w:lang w:val="pt-BR" w:eastAsia="en-US"/>
        </w:rPr>
        <w:t>;</w:t>
      </w:r>
    </w:p>
    <w:p w:rsidR="00BD5B53" w:rsidRPr="008371C3" w:rsidRDefault="00BD5B53" w:rsidP="00BD5B53">
      <w:pPr>
        <w:pStyle w:val="PargrafodaLista"/>
        <w:numPr>
          <w:ilvl w:val="0"/>
          <w:numId w:val="9"/>
        </w:numPr>
        <w:spacing w:before="120" w:after="120" w:line="240" w:lineRule="atLeast"/>
        <w:ind w:left="993"/>
        <w:jc w:val="both"/>
        <w:rPr>
          <w:rFonts w:ascii="Arial" w:eastAsia="Calibri" w:hAnsi="Arial" w:cs="Arial"/>
          <w:bCs/>
          <w:sz w:val="16"/>
          <w:szCs w:val="16"/>
          <w:lang w:val="pt-BR" w:eastAsia="en-US"/>
        </w:rPr>
      </w:pPr>
      <w:r w:rsidRPr="008371C3">
        <w:rPr>
          <w:rFonts w:ascii="Arial" w:eastAsia="Calibri" w:hAnsi="Arial" w:cs="Arial"/>
          <w:b/>
          <w:sz w:val="16"/>
          <w:szCs w:val="16"/>
          <w:lang w:val="pt-BR" w:eastAsia="en-US"/>
        </w:rPr>
        <w:t>Multa</w:t>
      </w:r>
      <w:r w:rsidRPr="008371C3">
        <w:rPr>
          <w:rFonts w:ascii="Arial" w:eastAsia="Calibri" w:hAnsi="Arial" w:cs="Arial"/>
          <w:bCs/>
          <w:sz w:val="16"/>
          <w:szCs w:val="16"/>
          <w:lang w:val="pt-BR" w:eastAsia="en-US"/>
        </w:rPr>
        <w:t xml:space="preserve"> de até 30% (trinta por cento) sobre o valor registrado, e corrigido monetariamente, recolhida no prazo de 05 (cinco) dias úteis, contados da comunicação oficial, sem embargo de indenização dos prejuízos porventura causados à Administração;</w:t>
      </w:r>
    </w:p>
    <w:p w:rsidR="00BD5B53" w:rsidRPr="008371C3" w:rsidRDefault="00BD5B53" w:rsidP="00BD5B53">
      <w:pPr>
        <w:pStyle w:val="PargrafodaLista"/>
        <w:numPr>
          <w:ilvl w:val="0"/>
          <w:numId w:val="9"/>
        </w:numPr>
        <w:spacing w:before="120" w:after="120" w:line="240" w:lineRule="atLeast"/>
        <w:ind w:left="993"/>
        <w:jc w:val="both"/>
        <w:rPr>
          <w:rFonts w:ascii="Arial" w:eastAsia="Calibri" w:hAnsi="Arial" w:cs="Arial"/>
          <w:bCs/>
          <w:sz w:val="16"/>
          <w:szCs w:val="16"/>
          <w:lang w:val="pt-BR" w:eastAsia="en-US"/>
        </w:rPr>
      </w:pPr>
      <w:r w:rsidRPr="008371C3">
        <w:rPr>
          <w:rFonts w:ascii="Arial" w:hAnsi="Arial" w:cs="Arial"/>
          <w:b/>
          <w:sz w:val="16"/>
          <w:szCs w:val="16"/>
          <w:lang w:val="pt-BR"/>
        </w:rPr>
        <w:t xml:space="preserve">Impedimento </w:t>
      </w:r>
      <w:r w:rsidRPr="008371C3">
        <w:rPr>
          <w:rFonts w:ascii="Arial" w:hAnsi="Arial" w:cs="Arial"/>
          <w:sz w:val="16"/>
          <w:szCs w:val="16"/>
          <w:lang w:val="pt-BR"/>
        </w:rPr>
        <w:t>de participar em licitação e de contratar com o Poder Executivo do Estado de Mato Grosso, pelo prazo de até 03 (três) anos, quando não se justificar a imposição de penalidade mais grave;</w:t>
      </w:r>
    </w:p>
    <w:p w:rsidR="00BD5B53" w:rsidRPr="008371C3" w:rsidRDefault="00BD5B53" w:rsidP="00BD5B53">
      <w:pPr>
        <w:pStyle w:val="PargrafodaLista"/>
        <w:numPr>
          <w:ilvl w:val="0"/>
          <w:numId w:val="9"/>
        </w:numPr>
        <w:spacing w:before="120" w:after="120" w:line="240" w:lineRule="atLeast"/>
        <w:ind w:left="993"/>
        <w:jc w:val="both"/>
        <w:rPr>
          <w:rFonts w:ascii="Arial" w:eastAsia="Calibri" w:hAnsi="Arial" w:cs="Arial"/>
          <w:bCs/>
          <w:sz w:val="16"/>
          <w:szCs w:val="16"/>
          <w:lang w:val="pt-BR" w:eastAsia="en-US"/>
        </w:rPr>
      </w:pPr>
      <w:r w:rsidRPr="008371C3">
        <w:rPr>
          <w:rFonts w:ascii="Arial" w:hAnsi="Arial" w:cs="Arial"/>
          <w:b/>
          <w:sz w:val="16"/>
          <w:szCs w:val="16"/>
          <w:lang w:val="pt-BR"/>
        </w:rPr>
        <w:t>Declaração de inidoneidade</w:t>
      </w:r>
      <w:r w:rsidRPr="008371C3">
        <w:rPr>
          <w:rFonts w:ascii="Arial" w:hAnsi="Arial" w:cs="Arial"/>
          <w:sz w:val="16"/>
          <w:szCs w:val="16"/>
          <w:lang w:val="pt-BR"/>
        </w:rPr>
        <w:t xml:space="preserve"> para licitar ou contratar com a Administração Pública, de qualquer ente da Federação, pelo prazo mínimo de 03 (três) anos e máximo de 06 (seis) anos.</w:t>
      </w:r>
    </w:p>
    <w:p w:rsidR="00BD5B53" w:rsidRPr="008371C3" w:rsidRDefault="0023150D" w:rsidP="0023150D">
      <w:pPr>
        <w:spacing w:before="120" w:after="120" w:line="240" w:lineRule="atLeast"/>
        <w:jc w:val="both"/>
        <w:rPr>
          <w:rFonts w:ascii="Arial" w:eastAsia="Calibri" w:hAnsi="Arial" w:cs="Arial"/>
          <w:bCs/>
          <w:color w:val="FF0066"/>
          <w:sz w:val="16"/>
          <w:szCs w:val="16"/>
          <w:lang w:val="pt-BR" w:eastAsia="en-US"/>
        </w:rPr>
      </w:pPr>
      <w:r w:rsidRPr="008371C3">
        <w:rPr>
          <w:rFonts w:ascii="Arial" w:hAnsi="Arial" w:cs="Arial"/>
          <w:sz w:val="16"/>
          <w:szCs w:val="16"/>
          <w:lang w:val="pt-BR"/>
        </w:rPr>
        <w:t xml:space="preserve">11.4. </w:t>
      </w:r>
      <w:r w:rsidR="00BD5B53" w:rsidRPr="008371C3">
        <w:rPr>
          <w:rFonts w:ascii="Arial" w:hAnsi="Arial" w:cs="Arial"/>
          <w:sz w:val="16"/>
          <w:szCs w:val="16"/>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rsidR="00BD5B53" w:rsidRPr="008371C3" w:rsidRDefault="0023150D" w:rsidP="0023150D">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11.5. </w:t>
      </w:r>
      <w:r w:rsidR="00BD5B53" w:rsidRPr="008371C3">
        <w:rPr>
          <w:rFonts w:ascii="Arial" w:eastAsia="Calibri" w:hAnsi="Arial" w:cs="Arial"/>
          <w:bCs/>
          <w:sz w:val="16"/>
          <w:szCs w:val="16"/>
          <w:lang w:val="pt-BR" w:eastAsia="en-US"/>
        </w:rPr>
        <w:t xml:space="preserve">As multas aplicadas deverão ser pagas no prazo de 05 (cinco) dias úteis a contar da notificação, e não sendo recolhidas nesse prazo, além de nova penalização, serão descontadas dos créditos da empresa </w:t>
      </w:r>
      <w:r w:rsidR="00BD5B53" w:rsidRPr="008371C3">
        <w:rPr>
          <w:rFonts w:ascii="Arial" w:hAnsi="Arial" w:cs="Arial"/>
          <w:sz w:val="16"/>
          <w:szCs w:val="16"/>
          <w:lang w:val="pt-BR"/>
        </w:rPr>
        <w:t>contratada</w:t>
      </w:r>
      <w:r w:rsidR="00BD5B53" w:rsidRPr="008371C3">
        <w:rPr>
          <w:rFonts w:ascii="Arial" w:eastAsia="Calibri" w:hAnsi="Arial" w:cs="Arial"/>
          <w:bCs/>
          <w:sz w:val="16"/>
          <w:szCs w:val="16"/>
          <w:lang w:val="pt-BR" w:eastAsia="en-US"/>
        </w:rPr>
        <w:t xml:space="preserve"> ou cobradas administrativa ou judicialmente</w:t>
      </w:r>
      <w:r w:rsidR="00BD5B53" w:rsidRPr="008371C3">
        <w:rPr>
          <w:rFonts w:ascii="Arial" w:hAnsi="Arial" w:cs="Arial"/>
          <w:sz w:val="16"/>
          <w:szCs w:val="16"/>
          <w:lang w:val="pt-BR"/>
        </w:rPr>
        <w:t>.</w:t>
      </w:r>
    </w:p>
    <w:p w:rsidR="00BD5B53" w:rsidRPr="008371C3" w:rsidRDefault="0023150D" w:rsidP="0023150D">
      <w:pPr>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11.6. </w:t>
      </w:r>
      <w:r w:rsidR="00BD5B53" w:rsidRPr="008371C3">
        <w:rPr>
          <w:rFonts w:ascii="Arial" w:eastAsia="Calibri" w:hAnsi="Arial" w:cs="Arial"/>
          <w:bCs/>
          <w:sz w:val="16"/>
          <w:szCs w:val="16"/>
          <w:lang w:val="pt-BR" w:eastAsia="en-US"/>
        </w:rPr>
        <w:t>As penalidades previstas acima têm caráter de sanção administrativa, consequentemente:</w:t>
      </w:r>
    </w:p>
    <w:p w:rsidR="00BD5B53" w:rsidRPr="008371C3" w:rsidRDefault="00BD5B53" w:rsidP="00BD5B53">
      <w:pPr>
        <w:numPr>
          <w:ilvl w:val="2"/>
          <w:numId w:val="10"/>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 sua aplicação não exime a empresa da reparação das eventuais perdas e danos que seu ato venha acarretar à Administração;</w:t>
      </w:r>
    </w:p>
    <w:p w:rsidR="00BD5B53" w:rsidRPr="008371C3" w:rsidRDefault="00BD5B53" w:rsidP="00BD5B53">
      <w:pPr>
        <w:numPr>
          <w:ilvl w:val="2"/>
          <w:numId w:val="10"/>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Não exclui a responsabilização judicial por atos ilícitos;</w:t>
      </w:r>
    </w:p>
    <w:p w:rsidR="00BD5B53" w:rsidRPr="008371C3" w:rsidRDefault="00BD5B53" w:rsidP="00BD5B53">
      <w:pPr>
        <w:numPr>
          <w:ilvl w:val="2"/>
          <w:numId w:val="10"/>
        </w:numPr>
        <w:tabs>
          <w:tab w:val="left" w:pos="567"/>
        </w:tabs>
        <w:spacing w:before="120" w:after="120" w:line="240" w:lineRule="atLeast"/>
        <w:ind w:left="1134" w:hanging="567"/>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As penalidades são independentes e a aplicação de uma não exclui as demais, quando cabíveis.</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11.7. </w:t>
      </w:r>
      <w:r w:rsidR="00BD5B53" w:rsidRPr="008371C3">
        <w:rPr>
          <w:rFonts w:ascii="Arial" w:eastAsia="Calibri" w:hAnsi="Arial" w:cs="Arial"/>
          <w:bCs/>
          <w:sz w:val="16"/>
          <w:szCs w:val="16"/>
          <w:lang w:val="pt-BR" w:eastAsia="en-US"/>
        </w:rPr>
        <w:t xml:space="preserve">O descumprimento da Ata de Registro de Preços será apurado pela SECRETARIA DE ESTADO DE PLANEJAMENTO E GESTÃO, sem prejuízo da apuração do descumprimento dos </w:t>
      </w:r>
      <w:r w:rsidR="00BD5B53" w:rsidRPr="008371C3">
        <w:rPr>
          <w:rFonts w:ascii="Arial" w:hAnsi="Arial" w:cs="Arial"/>
          <w:sz w:val="16"/>
          <w:szCs w:val="16"/>
          <w:lang w:val="pt-BR"/>
        </w:rPr>
        <w:t>contrato</w:t>
      </w:r>
      <w:r w:rsidR="00BD5B53" w:rsidRPr="008371C3">
        <w:rPr>
          <w:rFonts w:ascii="Arial" w:eastAsia="Calibri" w:hAnsi="Arial" w:cs="Arial"/>
          <w:bCs/>
          <w:sz w:val="16"/>
          <w:szCs w:val="16"/>
          <w:lang w:val="pt-BR" w:eastAsia="en-US"/>
        </w:rPr>
        <w:t>s decorrentes, que deverá ser realizada pelos Órgãos e Entidades aderentes.</w:t>
      </w:r>
    </w:p>
    <w:p w:rsidR="00BD5B53" w:rsidRPr="008371C3" w:rsidRDefault="0023150D" w:rsidP="0023150D">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12. </w:t>
      </w:r>
      <w:r w:rsidR="00BD5B53" w:rsidRPr="008371C3">
        <w:rPr>
          <w:rFonts w:ascii="Arial" w:eastAsia="Calibri" w:hAnsi="Arial" w:cs="Arial"/>
          <w:b/>
          <w:bCs/>
          <w:sz w:val="16"/>
          <w:szCs w:val="16"/>
          <w:lang w:val="pt-BR" w:eastAsia="en-US"/>
        </w:rPr>
        <w:t>DAS DISPOSIÇÕES FINAIS</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12.1. </w:t>
      </w:r>
      <w:r w:rsidR="00BD5B53" w:rsidRPr="008371C3">
        <w:rPr>
          <w:rFonts w:ascii="Arial" w:eastAsia="Calibri" w:hAnsi="Arial" w:cs="Arial"/>
          <w:bCs/>
          <w:sz w:val="16"/>
          <w:szCs w:val="16"/>
          <w:lang w:val="pt-BR" w:eastAsia="en-US"/>
        </w:rPr>
        <w:t xml:space="preserve">Mediante decisão escrita e devidamente fundamentada, </w:t>
      </w:r>
      <w:r w:rsidR="00844072" w:rsidRPr="008371C3">
        <w:rPr>
          <w:rFonts w:ascii="Arial" w:eastAsia="Calibri" w:hAnsi="Arial" w:cs="Arial"/>
          <w:bCs/>
          <w:sz w:val="16"/>
          <w:szCs w:val="16"/>
          <w:lang w:val="pt-BR" w:eastAsia="en-US"/>
        </w:rPr>
        <w:t>esta</w:t>
      </w:r>
      <w:r w:rsidR="00BD5B53" w:rsidRPr="008371C3">
        <w:rPr>
          <w:rFonts w:ascii="Arial" w:eastAsia="Calibri" w:hAnsi="Arial" w:cs="Arial"/>
          <w:bCs/>
          <w:sz w:val="16"/>
          <w:szCs w:val="16"/>
          <w:lang w:val="pt-BR" w:eastAsia="en-US"/>
        </w:rPr>
        <w:t xml:space="preserve"> Ata de Registro de Preços será anulada se ocorrer </w:t>
      </w:r>
      <w:r w:rsidR="00BD5B53" w:rsidRPr="008371C3">
        <w:rPr>
          <w:rFonts w:ascii="Arial" w:eastAsia="Calibri" w:hAnsi="Arial" w:cs="Arial"/>
          <w:bCs/>
          <w:sz w:val="16"/>
          <w:szCs w:val="16"/>
          <w:lang w:val="pt-BR" w:eastAsia="en-US"/>
        </w:rPr>
        <w:lastRenderedPageBreak/>
        <w:t>ilegalidade insanável em seu processamento ou nas fases que lhe deu origem, suspensa ou revogada por razões de interesse público decorrente de fato superveniente devidamente comprovado, pertinente e suficiente para justificar tal conduta.</w:t>
      </w:r>
    </w:p>
    <w:p w:rsidR="00BD5B53" w:rsidRPr="008371C3" w:rsidRDefault="0023150D" w:rsidP="0023150D">
      <w:pPr>
        <w:tabs>
          <w:tab w:val="left" w:pos="567"/>
        </w:tabs>
        <w:spacing w:before="120" w:after="120" w:line="240" w:lineRule="atLeast"/>
        <w:ind w:left="567"/>
        <w:jc w:val="both"/>
        <w:rPr>
          <w:rFonts w:ascii="Arial" w:eastAsia="Calibri" w:hAnsi="Arial" w:cs="Arial"/>
          <w:bCs/>
          <w:sz w:val="16"/>
          <w:szCs w:val="16"/>
          <w:lang w:val="pt-BR" w:eastAsia="en-US"/>
        </w:rPr>
      </w:pPr>
      <w:r w:rsidRPr="008371C3">
        <w:rPr>
          <w:rFonts w:ascii="Arial" w:hAnsi="Arial" w:cs="Arial"/>
          <w:sz w:val="16"/>
          <w:szCs w:val="16"/>
          <w:lang w:val="pt-BR"/>
        </w:rPr>
        <w:t xml:space="preserve">12.1.1. </w:t>
      </w:r>
      <w:r w:rsidR="00BD5B53" w:rsidRPr="008371C3">
        <w:rPr>
          <w:rFonts w:ascii="Arial" w:hAnsi="Arial" w:cs="Arial"/>
          <w:sz w:val="16"/>
          <w:szCs w:val="16"/>
          <w:lang w:val="pt-BR"/>
        </w:rPr>
        <w:t>Ao pronunciar a nulidade do processo licitatório, a autoridade competente indicará expressamente os atos com vícios insanáveis, tornando sem efeito todos os subsequentes que deles dependam.</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12.2. </w:t>
      </w:r>
      <w:r w:rsidR="00BD5B53" w:rsidRPr="008371C3">
        <w:rPr>
          <w:rFonts w:ascii="Arial" w:eastAsia="Calibri" w:hAnsi="Arial" w:cs="Arial"/>
          <w:bCs/>
          <w:sz w:val="16"/>
          <w:szCs w:val="16"/>
          <w:lang w:val="pt-BR" w:eastAsia="en-US"/>
        </w:rPr>
        <w:t xml:space="preserve">As cláusulas desta Ata de Registro de Preços somam-se às obrigações das partes previstas no Edital do </w:t>
      </w:r>
      <w:r w:rsidR="00BD5B53" w:rsidRPr="008371C3">
        <w:rPr>
          <w:rFonts w:ascii="Arial" w:eastAsia="Calibri" w:hAnsi="Arial" w:cs="Arial"/>
          <w:b/>
          <w:bCs/>
          <w:sz w:val="16"/>
          <w:szCs w:val="16"/>
          <w:lang w:val="pt-BR" w:eastAsia="en-US"/>
        </w:rPr>
        <w:t>PREGÃO ELETRÔNICO nº 011/2023</w:t>
      </w:r>
      <w:r w:rsidR="00BD5B53" w:rsidRPr="008371C3">
        <w:rPr>
          <w:rFonts w:ascii="Arial" w:eastAsia="Calibri" w:hAnsi="Arial" w:cs="Arial"/>
          <w:bCs/>
          <w:sz w:val="16"/>
          <w:szCs w:val="16"/>
          <w:lang w:val="pt-BR" w:eastAsia="en-US"/>
        </w:rPr>
        <w:t xml:space="preserve"> e seus anexos, bem como àquelas previstas na minuta do </w:t>
      </w:r>
      <w:r w:rsidR="00BD5B53" w:rsidRPr="008371C3">
        <w:rPr>
          <w:rFonts w:ascii="Arial" w:hAnsi="Arial" w:cs="Arial"/>
          <w:sz w:val="16"/>
          <w:szCs w:val="16"/>
          <w:lang w:val="pt-BR"/>
        </w:rPr>
        <w:t>contrato</w:t>
      </w:r>
      <w:r w:rsidR="00BD5B53" w:rsidRPr="008371C3">
        <w:rPr>
          <w:rFonts w:ascii="Arial" w:eastAsia="Calibri" w:hAnsi="Arial" w:cs="Arial"/>
          <w:bCs/>
          <w:sz w:val="16"/>
          <w:szCs w:val="16"/>
          <w:lang w:val="pt-BR" w:eastAsia="en-US"/>
        </w:rPr>
        <w:t>, que está disponível no site da SECRETARIA DE ESTADO DE PLANEJAMENTO E GESTÃO, Portal de Aquisições, no mesmo link onde é retirado o Edital.</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12.3. </w:t>
      </w:r>
      <w:r w:rsidR="00BD5B53" w:rsidRPr="008371C3">
        <w:rPr>
          <w:rFonts w:ascii="Arial" w:eastAsia="Calibri" w:hAnsi="Arial" w:cs="Arial"/>
          <w:bCs/>
          <w:sz w:val="16"/>
          <w:szCs w:val="16"/>
          <w:lang w:val="pt-BR" w:eastAsia="en-US"/>
        </w:rPr>
        <w:t>Aos casos omissos aplicam-se as disposições constantes na Lei Federal nº 14.133/2021 e no Decreto Estadual nº 1.525/2022</w:t>
      </w:r>
      <w:r w:rsidR="00BD5B53" w:rsidRPr="008371C3">
        <w:rPr>
          <w:rFonts w:ascii="Arial" w:hAnsi="Arial" w:cs="Arial"/>
          <w:sz w:val="16"/>
          <w:szCs w:val="16"/>
          <w:lang w:val="pt-BR"/>
        </w:rPr>
        <w:t>.</w:t>
      </w:r>
    </w:p>
    <w:p w:rsidR="00BD5B53" w:rsidRPr="008371C3" w:rsidRDefault="0023150D" w:rsidP="0023150D">
      <w:pPr>
        <w:tabs>
          <w:tab w:val="left" w:pos="0"/>
        </w:tabs>
        <w:spacing w:before="120" w:after="120" w:line="240" w:lineRule="atLeast"/>
        <w:jc w:val="both"/>
        <w:rPr>
          <w:rFonts w:ascii="Arial" w:eastAsia="Calibri" w:hAnsi="Arial" w:cs="Arial"/>
          <w:b/>
          <w:bCs/>
          <w:sz w:val="16"/>
          <w:szCs w:val="16"/>
          <w:lang w:val="pt-BR" w:eastAsia="en-US"/>
        </w:rPr>
      </w:pPr>
      <w:r w:rsidRPr="008371C3">
        <w:rPr>
          <w:rFonts w:ascii="Arial" w:eastAsia="Calibri" w:hAnsi="Arial" w:cs="Arial"/>
          <w:b/>
          <w:bCs/>
          <w:sz w:val="16"/>
          <w:szCs w:val="16"/>
          <w:lang w:val="pt-BR" w:eastAsia="en-US"/>
        </w:rPr>
        <w:t xml:space="preserve">13. </w:t>
      </w:r>
      <w:r w:rsidR="00BD5B53" w:rsidRPr="008371C3">
        <w:rPr>
          <w:rFonts w:ascii="Arial" w:eastAsia="Calibri" w:hAnsi="Arial" w:cs="Arial"/>
          <w:b/>
          <w:bCs/>
          <w:sz w:val="16"/>
          <w:szCs w:val="16"/>
          <w:lang w:val="pt-BR" w:eastAsia="en-US"/>
        </w:rPr>
        <w:t>DO FORO</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sz w:val="16"/>
          <w:szCs w:val="16"/>
          <w:lang w:val="pt-BR"/>
        </w:rPr>
        <w:t xml:space="preserve">13.1. </w:t>
      </w:r>
      <w:r w:rsidR="00BD5B53" w:rsidRPr="008371C3">
        <w:rPr>
          <w:rFonts w:ascii="Arial" w:eastAsia="Calibri" w:hAnsi="Arial" w:cs="Arial"/>
          <w:sz w:val="16"/>
          <w:szCs w:val="16"/>
          <w:lang w:val="pt-BR"/>
        </w:rPr>
        <w:t>Para dirimir eventuais conflitos, poderá ser instada a Câmara Administrativa de Resolução Consensual de Conflitos envolvendo Aquisições e Contratos no Estado de Mato Grosso - CONSENSO MT.</w:t>
      </w:r>
    </w:p>
    <w:p w:rsidR="00BD5B53" w:rsidRPr="008371C3" w:rsidRDefault="0023150D" w:rsidP="0023150D">
      <w:pPr>
        <w:tabs>
          <w:tab w:val="left" w:pos="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13.2. </w:t>
      </w:r>
      <w:r w:rsidR="00BD5B53" w:rsidRPr="008371C3">
        <w:rPr>
          <w:rFonts w:ascii="Arial" w:eastAsia="Calibri" w:hAnsi="Arial" w:cs="Arial"/>
          <w:bCs/>
          <w:sz w:val="16"/>
          <w:szCs w:val="16"/>
          <w:lang w:val="pt-BR" w:eastAsia="en-US"/>
        </w:rPr>
        <w:t xml:space="preserve">As partes </w:t>
      </w:r>
      <w:r w:rsidR="00BD5B53" w:rsidRPr="008371C3">
        <w:rPr>
          <w:rFonts w:ascii="Arial" w:eastAsia="Calibri" w:hAnsi="Arial" w:cs="Arial"/>
          <w:sz w:val="16"/>
          <w:szCs w:val="16"/>
          <w:lang w:val="pt-BR"/>
        </w:rPr>
        <w:t>contratante</w:t>
      </w:r>
      <w:r w:rsidR="00BD5B53" w:rsidRPr="008371C3">
        <w:rPr>
          <w:rFonts w:ascii="Arial" w:eastAsia="Calibri" w:hAnsi="Arial" w:cs="Arial"/>
          <w:bCs/>
          <w:sz w:val="16"/>
          <w:szCs w:val="16"/>
          <w:lang w:val="pt-BR" w:eastAsia="en-US"/>
        </w:rPr>
        <w:t>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rsidR="00960E11" w:rsidRPr="008371C3" w:rsidRDefault="00960E11" w:rsidP="00960E11">
      <w:pPr>
        <w:tabs>
          <w:tab w:val="left" w:pos="5670"/>
        </w:tabs>
        <w:spacing w:before="120" w:after="120" w:line="240" w:lineRule="atLeast"/>
        <w:jc w:val="both"/>
        <w:rPr>
          <w:rFonts w:ascii="Arial" w:eastAsia="Calibri" w:hAnsi="Arial" w:cs="Arial"/>
          <w:bCs/>
          <w:sz w:val="16"/>
          <w:szCs w:val="16"/>
          <w:lang w:val="pt-BR" w:eastAsia="en-US"/>
        </w:rPr>
      </w:pPr>
      <w:r w:rsidRPr="008371C3">
        <w:rPr>
          <w:rFonts w:ascii="Arial" w:eastAsia="Calibri" w:hAnsi="Arial" w:cs="Arial"/>
          <w:bCs/>
          <w:sz w:val="16"/>
          <w:szCs w:val="16"/>
          <w:lang w:val="pt-BR" w:eastAsia="en-US"/>
        </w:rPr>
        <w:t xml:space="preserve">                                                                         </w:t>
      </w:r>
      <w:r w:rsidR="00EC0CF1" w:rsidRPr="008371C3">
        <w:rPr>
          <w:rFonts w:ascii="Arial" w:eastAsia="Calibri" w:hAnsi="Arial" w:cs="Arial"/>
          <w:bCs/>
          <w:sz w:val="16"/>
          <w:szCs w:val="16"/>
          <w:lang w:val="pt-BR" w:eastAsia="en-US"/>
        </w:rPr>
        <w:t xml:space="preserve">                                     </w:t>
      </w:r>
      <w:r w:rsidRPr="008371C3">
        <w:rPr>
          <w:rFonts w:ascii="Arial" w:eastAsia="Calibri" w:hAnsi="Arial" w:cs="Arial"/>
          <w:bCs/>
          <w:sz w:val="16"/>
          <w:szCs w:val="16"/>
          <w:lang w:val="pt-BR" w:eastAsia="en-US"/>
        </w:rPr>
        <w:t xml:space="preserve"> </w:t>
      </w:r>
      <w:r w:rsidR="0023150D" w:rsidRPr="008371C3">
        <w:rPr>
          <w:rFonts w:ascii="Arial" w:eastAsia="Calibri" w:hAnsi="Arial" w:cs="Arial"/>
          <w:bCs/>
          <w:sz w:val="16"/>
          <w:szCs w:val="16"/>
          <w:lang w:val="pt-BR" w:eastAsia="en-US"/>
        </w:rPr>
        <w:t xml:space="preserve">                         </w:t>
      </w:r>
      <w:r w:rsidR="00BD5B53" w:rsidRPr="008371C3">
        <w:rPr>
          <w:rFonts w:ascii="Arial" w:eastAsia="Calibri" w:hAnsi="Arial" w:cs="Arial"/>
          <w:bCs/>
          <w:sz w:val="16"/>
          <w:szCs w:val="16"/>
          <w:lang w:val="pt-BR" w:eastAsia="en-US"/>
        </w:rPr>
        <w:t xml:space="preserve">Cuiabá-MT, </w:t>
      </w:r>
      <w:r w:rsidR="0023150D" w:rsidRPr="008371C3">
        <w:rPr>
          <w:rFonts w:ascii="Arial" w:eastAsia="Calibri" w:hAnsi="Arial" w:cs="Arial"/>
          <w:bCs/>
          <w:sz w:val="16"/>
          <w:szCs w:val="16"/>
          <w:lang w:val="pt-BR" w:eastAsia="en-US"/>
        </w:rPr>
        <w:t xml:space="preserve">17 </w:t>
      </w:r>
      <w:r w:rsidR="00BD5B53" w:rsidRPr="008371C3">
        <w:rPr>
          <w:rFonts w:ascii="Arial" w:eastAsia="Calibri" w:hAnsi="Arial" w:cs="Arial"/>
          <w:bCs/>
          <w:sz w:val="16"/>
          <w:szCs w:val="16"/>
          <w:lang w:val="pt-BR" w:eastAsia="en-US"/>
        </w:rPr>
        <w:t xml:space="preserve">de </w:t>
      </w:r>
      <w:r w:rsidR="0023150D" w:rsidRPr="008371C3">
        <w:rPr>
          <w:rFonts w:ascii="Arial" w:eastAsia="Calibri" w:hAnsi="Arial" w:cs="Arial"/>
          <w:bCs/>
          <w:sz w:val="16"/>
          <w:szCs w:val="16"/>
          <w:lang w:val="pt-BR" w:eastAsia="en-US"/>
        </w:rPr>
        <w:t xml:space="preserve">agosto </w:t>
      </w:r>
      <w:r w:rsidR="00BD5B53" w:rsidRPr="008371C3">
        <w:rPr>
          <w:rFonts w:ascii="Arial" w:eastAsia="Calibri" w:hAnsi="Arial" w:cs="Arial"/>
          <w:bCs/>
          <w:sz w:val="16"/>
          <w:szCs w:val="16"/>
          <w:lang w:val="pt-BR" w:eastAsia="en-US"/>
        </w:rPr>
        <w:t>de 202</w:t>
      </w:r>
      <w:r w:rsidR="0023150D" w:rsidRPr="008371C3">
        <w:rPr>
          <w:rFonts w:ascii="Arial" w:eastAsia="Calibri" w:hAnsi="Arial" w:cs="Arial"/>
          <w:bCs/>
          <w:sz w:val="16"/>
          <w:szCs w:val="16"/>
          <w:lang w:val="pt-BR" w:eastAsia="en-US"/>
        </w:rPr>
        <w:t>3</w:t>
      </w:r>
      <w:r w:rsidR="00BD5B53" w:rsidRPr="008371C3">
        <w:rPr>
          <w:rFonts w:ascii="Arial" w:eastAsia="Calibri" w:hAnsi="Arial" w:cs="Arial"/>
          <w:bCs/>
          <w:sz w:val="16"/>
          <w:szCs w:val="16"/>
          <w:lang w:val="pt-BR" w:eastAsia="en-US"/>
        </w:rPr>
        <w:t>.</w:t>
      </w:r>
    </w:p>
    <w:p w:rsidR="00EC0CF1" w:rsidRPr="008371C3" w:rsidRDefault="00EC0CF1" w:rsidP="00960E11">
      <w:pPr>
        <w:tabs>
          <w:tab w:val="left" w:pos="5670"/>
        </w:tabs>
        <w:spacing w:before="120" w:after="120" w:line="240" w:lineRule="atLeast"/>
        <w:jc w:val="both"/>
        <w:rPr>
          <w:rFonts w:ascii="Arial" w:eastAsia="Calibri" w:hAnsi="Arial" w:cs="Arial"/>
          <w:bCs/>
          <w:sz w:val="16"/>
          <w:szCs w:val="16"/>
          <w:highlight w:val="yellow"/>
          <w:lang w:val="pt-BR" w:eastAsia="en-US"/>
        </w:rPr>
      </w:pPr>
    </w:p>
    <w:tbl>
      <w:tblPr>
        <w:tblW w:w="8789" w:type="dxa"/>
        <w:jc w:val="center"/>
        <w:tblCellMar>
          <w:left w:w="10" w:type="dxa"/>
          <w:right w:w="10" w:type="dxa"/>
        </w:tblCellMar>
        <w:tblLook w:val="04A0" w:firstRow="1" w:lastRow="0" w:firstColumn="1" w:lastColumn="0" w:noHBand="0" w:noVBand="1"/>
      </w:tblPr>
      <w:tblGrid>
        <w:gridCol w:w="4110"/>
        <w:gridCol w:w="4679"/>
      </w:tblGrid>
      <w:tr w:rsidR="00EC0CF1" w:rsidRPr="008371C3" w:rsidTr="0023150D">
        <w:trPr>
          <w:trHeight w:val="867"/>
          <w:jc w:val="center"/>
        </w:trPr>
        <w:tc>
          <w:tcPr>
            <w:tcW w:w="4110" w:type="dxa"/>
            <w:shd w:val="clear" w:color="000000" w:fill="FFFFFF"/>
            <w:tcMar>
              <w:left w:w="108" w:type="dxa"/>
              <w:right w:w="108" w:type="dxa"/>
            </w:tcMar>
            <w:vAlign w:val="center"/>
          </w:tcPr>
          <w:p w:rsidR="00EC0CF1" w:rsidRPr="008371C3" w:rsidRDefault="00EC0CF1" w:rsidP="00CD48F1">
            <w:pPr>
              <w:tabs>
                <w:tab w:val="left" w:pos="2340"/>
              </w:tabs>
              <w:jc w:val="center"/>
              <w:rPr>
                <w:rFonts w:ascii="Arial" w:hAnsi="Arial" w:cs="Arial"/>
                <w:b/>
                <w:sz w:val="16"/>
                <w:szCs w:val="16"/>
              </w:rPr>
            </w:pPr>
            <w:r w:rsidRPr="008371C3">
              <w:rPr>
                <w:rFonts w:ascii="Arial" w:hAnsi="Arial" w:cs="Arial"/>
                <w:b/>
                <w:sz w:val="16"/>
                <w:szCs w:val="16"/>
              </w:rPr>
              <w:t>BASÍLIO BEZERRA GUIMARÃES DOS SANTOS</w:t>
            </w:r>
          </w:p>
          <w:p w:rsidR="00EC0CF1" w:rsidRPr="008371C3" w:rsidRDefault="00EC0CF1" w:rsidP="00CD48F1">
            <w:pPr>
              <w:tabs>
                <w:tab w:val="left" w:pos="2340"/>
              </w:tabs>
              <w:jc w:val="center"/>
              <w:rPr>
                <w:rFonts w:ascii="Arial" w:hAnsi="Arial" w:cs="Arial"/>
                <w:sz w:val="16"/>
                <w:szCs w:val="16"/>
              </w:rPr>
            </w:pPr>
            <w:r w:rsidRPr="008371C3">
              <w:rPr>
                <w:rFonts w:ascii="Arial" w:hAnsi="Arial" w:cs="Arial"/>
                <w:bCs/>
                <w:sz w:val="16"/>
                <w:szCs w:val="16"/>
              </w:rPr>
              <w:t>SECRETÁRIO DE ESTADO DE PLANEJAMENTO E GESTÃO</w:t>
            </w:r>
          </w:p>
        </w:tc>
        <w:tc>
          <w:tcPr>
            <w:tcW w:w="4679" w:type="dxa"/>
            <w:shd w:val="clear" w:color="000000" w:fill="FFFFFF"/>
            <w:tcMar>
              <w:left w:w="108" w:type="dxa"/>
              <w:right w:w="108" w:type="dxa"/>
            </w:tcMar>
            <w:vAlign w:val="center"/>
          </w:tcPr>
          <w:p w:rsidR="00EC0CF1" w:rsidRPr="008371C3" w:rsidRDefault="00EC0CF1" w:rsidP="00CD48F1">
            <w:pPr>
              <w:pStyle w:val="SemEspaamento"/>
              <w:tabs>
                <w:tab w:val="left" w:pos="3138"/>
              </w:tabs>
              <w:jc w:val="center"/>
              <w:rPr>
                <w:rFonts w:ascii="Arial" w:hAnsi="Arial" w:cs="Arial"/>
                <w:b/>
                <w:sz w:val="16"/>
                <w:szCs w:val="16"/>
              </w:rPr>
            </w:pPr>
            <w:r w:rsidRPr="008371C3">
              <w:rPr>
                <w:rFonts w:ascii="Arial" w:hAnsi="Arial" w:cs="Arial"/>
                <w:b/>
                <w:sz w:val="16"/>
                <w:szCs w:val="16"/>
              </w:rPr>
              <w:t>KATIENE CETSUMI MIYAKAWA PINHEIRO</w:t>
            </w:r>
          </w:p>
          <w:p w:rsidR="00EC0CF1" w:rsidRPr="008371C3" w:rsidRDefault="00EC0CF1" w:rsidP="00CD48F1">
            <w:pPr>
              <w:jc w:val="center"/>
              <w:rPr>
                <w:rFonts w:ascii="Arial" w:hAnsi="Arial" w:cs="Arial"/>
                <w:sz w:val="16"/>
                <w:szCs w:val="16"/>
              </w:rPr>
            </w:pPr>
            <w:r w:rsidRPr="008371C3">
              <w:rPr>
                <w:rFonts w:ascii="Arial" w:hAnsi="Arial" w:cs="Arial"/>
                <w:bCs/>
                <w:sz w:val="16"/>
                <w:szCs w:val="16"/>
              </w:rPr>
              <w:t>SECRETÁRIA ADJUNTA DE AQUISIÇÕES GOVERNAMENTAIS</w:t>
            </w:r>
          </w:p>
        </w:tc>
      </w:tr>
      <w:tr w:rsidR="00EC0CF1" w:rsidRPr="008371C3" w:rsidTr="0023150D">
        <w:trPr>
          <w:trHeight w:val="1062"/>
          <w:jc w:val="center"/>
        </w:trPr>
        <w:tc>
          <w:tcPr>
            <w:tcW w:w="4110" w:type="dxa"/>
            <w:shd w:val="clear" w:color="000000" w:fill="FFFFFF"/>
            <w:tcMar>
              <w:left w:w="108" w:type="dxa"/>
              <w:right w:w="108" w:type="dxa"/>
            </w:tcMar>
            <w:vAlign w:val="center"/>
          </w:tcPr>
          <w:p w:rsidR="00EC0CF1" w:rsidRPr="008371C3" w:rsidRDefault="00EC0CF1" w:rsidP="00CD48F1">
            <w:pPr>
              <w:jc w:val="center"/>
              <w:rPr>
                <w:rFonts w:ascii="Arial" w:hAnsi="Arial" w:cs="Arial"/>
                <w:b/>
                <w:sz w:val="16"/>
                <w:szCs w:val="16"/>
              </w:rPr>
            </w:pPr>
            <w:r w:rsidRPr="008371C3">
              <w:rPr>
                <w:rFonts w:ascii="Arial" w:hAnsi="Arial" w:cs="Arial"/>
                <w:b/>
                <w:sz w:val="16"/>
                <w:szCs w:val="16"/>
              </w:rPr>
              <w:t>JIOVANE BRANDAO DE SOUZA</w:t>
            </w:r>
          </w:p>
          <w:p w:rsidR="00EC0CF1" w:rsidRPr="008371C3" w:rsidRDefault="00EC0CF1" w:rsidP="00CD48F1">
            <w:pPr>
              <w:tabs>
                <w:tab w:val="left" w:pos="1033"/>
              </w:tabs>
              <w:ind w:left="567" w:hanging="567"/>
              <w:jc w:val="center"/>
              <w:rPr>
                <w:rFonts w:ascii="Arial" w:eastAsia="Arial" w:hAnsi="Arial" w:cs="Arial"/>
                <w:sz w:val="16"/>
                <w:szCs w:val="16"/>
              </w:rPr>
            </w:pPr>
            <w:r w:rsidRPr="008371C3">
              <w:rPr>
                <w:rFonts w:ascii="Arial" w:hAnsi="Arial" w:cs="Arial"/>
                <w:sz w:val="16"/>
                <w:szCs w:val="16"/>
              </w:rPr>
              <w:t>AC COMÉRCIO LTDA</w:t>
            </w:r>
          </w:p>
        </w:tc>
        <w:tc>
          <w:tcPr>
            <w:tcW w:w="4679" w:type="dxa"/>
            <w:shd w:val="clear" w:color="000000" w:fill="FFFFFF"/>
            <w:vAlign w:val="center"/>
          </w:tcPr>
          <w:p w:rsidR="00EC0CF1" w:rsidRPr="008371C3" w:rsidRDefault="00EC0CF1" w:rsidP="00CD48F1">
            <w:pPr>
              <w:jc w:val="center"/>
              <w:rPr>
                <w:rFonts w:ascii="Arial" w:eastAsia="Arial" w:hAnsi="Arial" w:cs="Arial"/>
                <w:b/>
                <w:sz w:val="16"/>
                <w:szCs w:val="16"/>
              </w:rPr>
            </w:pPr>
            <w:r w:rsidRPr="008371C3">
              <w:rPr>
                <w:rFonts w:ascii="Arial" w:hAnsi="Arial" w:cs="Arial"/>
                <w:b/>
                <w:sz w:val="16"/>
                <w:szCs w:val="16"/>
              </w:rPr>
              <w:t>ERICA DE FATIMA GENTIL IORIS</w:t>
            </w:r>
          </w:p>
          <w:p w:rsidR="00EC0CF1" w:rsidRPr="008371C3" w:rsidRDefault="00EC0CF1" w:rsidP="00CD48F1">
            <w:pPr>
              <w:tabs>
                <w:tab w:val="left" w:pos="1033"/>
              </w:tabs>
              <w:ind w:left="567" w:hanging="567"/>
              <w:jc w:val="center"/>
              <w:rPr>
                <w:rFonts w:ascii="Arial" w:hAnsi="Arial" w:cs="Arial"/>
                <w:sz w:val="16"/>
                <w:szCs w:val="16"/>
              </w:rPr>
            </w:pPr>
            <w:r w:rsidRPr="008371C3">
              <w:rPr>
                <w:rFonts w:ascii="Arial" w:eastAsia="Calibri" w:hAnsi="Arial" w:cs="Arial"/>
                <w:bCs/>
                <w:sz w:val="16"/>
                <w:szCs w:val="16"/>
                <w:lang w:val="pt-BR" w:eastAsia="en-US"/>
              </w:rPr>
              <w:t>ERICA DE FATIMA GENTIL IORIS LTDA</w:t>
            </w:r>
          </w:p>
        </w:tc>
      </w:tr>
      <w:tr w:rsidR="00EC0CF1" w:rsidRPr="008371C3" w:rsidTr="0023150D">
        <w:trPr>
          <w:trHeight w:val="626"/>
          <w:jc w:val="center"/>
        </w:trPr>
        <w:tc>
          <w:tcPr>
            <w:tcW w:w="4110" w:type="dxa"/>
            <w:shd w:val="clear" w:color="000000" w:fill="FFFFFF"/>
            <w:tcMar>
              <w:left w:w="108" w:type="dxa"/>
              <w:right w:w="108" w:type="dxa"/>
            </w:tcMar>
            <w:vAlign w:val="center"/>
          </w:tcPr>
          <w:p w:rsidR="00EC0CF1" w:rsidRPr="008371C3" w:rsidRDefault="00EC0CF1" w:rsidP="00CD48F1">
            <w:pPr>
              <w:jc w:val="center"/>
              <w:rPr>
                <w:rFonts w:ascii="Arial" w:hAnsi="Arial" w:cs="Arial"/>
                <w:sz w:val="16"/>
                <w:szCs w:val="16"/>
              </w:rPr>
            </w:pPr>
          </w:p>
          <w:p w:rsidR="00EC0CF1" w:rsidRPr="008371C3" w:rsidRDefault="00EC0CF1" w:rsidP="00CD48F1">
            <w:pPr>
              <w:tabs>
                <w:tab w:val="left" w:pos="1033"/>
              </w:tabs>
              <w:ind w:left="567" w:hanging="567"/>
              <w:jc w:val="center"/>
              <w:rPr>
                <w:rFonts w:ascii="Arial" w:eastAsia="Arial" w:hAnsi="Arial" w:cs="Arial"/>
                <w:b/>
                <w:sz w:val="16"/>
                <w:szCs w:val="16"/>
              </w:rPr>
            </w:pPr>
            <w:r w:rsidRPr="008371C3">
              <w:rPr>
                <w:rFonts w:ascii="Arial" w:eastAsia="Arial" w:hAnsi="Arial" w:cs="Arial"/>
                <w:b/>
                <w:sz w:val="16"/>
                <w:szCs w:val="16"/>
              </w:rPr>
              <w:t>ANTONIO CLEMILTON DO NASCIMENTO SILVA</w:t>
            </w:r>
          </w:p>
          <w:p w:rsidR="00EC0CF1" w:rsidRPr="008371C3" w:rsidRDefault="00EC0CF1" w:rsidP="00CD48F1">
            <w:pPr>
              <w:tabs>
                <w:tab w:val="left" w:pos="1033"/>
              </w:tabs>
              <w:ind w:left="567" w:hanging="567"/>
              <w:jc w:val="center"/>
              <w:rPr>
                <w:rFonts w:ascii="Arial" w:eastAsia="Arial" w:hAnsi="Arial" w:cs="Arial"/>
                <w:sz w:val="16"/>
                <w:szCs w:val="16"/>
              </w:rPr>
            </w:pPr>
            <w:r w:rsidRPr="008371C3">
              <w:rPr>
                <w:rFonts w:ascii="Arial" w:hAnsi="Arial" w:cs="Arial"/>
                <w:sz w:val="16"/>
                <w:szCs w:val="16"/>
              </w:rPr>
              <w:t>3D PROJETOS E ASSESSORIA EM INFORMÁTICA LTDA</w:t>
            </w:r>
          </w:p>
        </w:tc>
        <w:tc>
          <w:tcPr>
            <w:tcW w:w="4679" w:type="dxa"/>
            <w:shd w:val="clear" w:color="000000" w:fill="FFFFFF"/>
            <w:tcMar>
              <w:left w:w="108" w:type="dxa"/>
              <w:right w:w="108" w:type="dxa"/>
            </w:tcMar>
            <w:vAlign w:val="center"/>
          </w:tcPr>
          <w:p w:rsidR="00EC0CF1" w:rsidRPr="008371C3" w:rsidRDefault="00EC0CF1" w:rsidP="00CD48F1">
            <w:pPr>
              <w:jc w:val="center"/>
              <w:rPr>
                <w:rFonts w:ascii="Arial" w:hAnsi="Arial" w:cs="Arial"/>
                <w:sz w:val="16"/>
                <w:szCs w:val="16"/>
              </w:rPr>
            </w:pPr>
          </w:p>
          <w:p w:rsidR="00EC0CF1" w:rsidRPr="008371C3" w:rsidRDefault="00EC0CF1" w:rsidP="00CD48F1">
            <w:pPr>
              <w:jc w:val="center"/>
              <w:rPr>
                <w:rFonts w:ascii="Arial" w:hAnsi="Arial" w:cs="Arial"/>
                <w:sz w:val="16"/>
                <w:szCs w:val="16"/>
              </w:rPr>
            </w:pPr>
          </w:p>
        </w:tc>
      </w:tr>
    </w:tbl>
    <w:p w:rsidR="00EC0CF1" w:rsidRPr="008371C3" w:rsidRDefault="00EC0CF1" w:rsidP="00960E11">
      <w:pPr>
        <w:tabs>
          <w:tab w:val="left" w:pos="5670"/>
        </w:tabs>
        <w:spacing w:before="120" w:after="120" w:line="240" w:lineRule="atLeast"/>
        <w:jc w:val="both"/>
        <w:rPr>
          <w:rFonts w:ascii="Arial" w:eastAsia="Calibri" w:hAnsi="Arial" w:cs="Arial"/>
          <w:bCs/>
          <w:sz w:val="16"/>
          <w:szCs w:val="16"/>
          <w:highlight w:val="yellow"/>
          <w:lang w:val="pt-BR" w:eastAsia="en-US"/>
        </w:rPr>
      </w:pPr>
    </w:p>
    <w:p w:rsidR="00BD5B53" w:rsidRPr="008371C3" w:rsidRDefault="00BD5B53" w:rsidP="00BD5B53">
      <w:pPr>
        <w:spacing w:before="120" w:after="120" w:line="240" w:lineRule="atLeast"/>
        <w:ind w:left="567" w:hanging="567"/>
        <w:jc w:val="both"/>
        <w:rPr>
          <w:rFonts w:ascii="Arial" w:hAnsi="Arial" w:cs="Arial"/>
          <w:sz w:val="16"/>
          <w:szCs w:val="16"/>
          <w:lang w:val="pt-BR"/>
        </w:rPr>
      </w:pPr>
    </w:p>
    <w:p w:rsidR="00AC043C" w:rsidRPr="008371C3" w:rsidRDefault="00AC043C">
      <w:pPr>
        <w:rPr>
          <w:rFonts w:ascii="Arial" w:hAnsi="Arial" w:cs="Arial"/>
          <w:sz w:val="16"/>
          <w:szCs w:val="16"/>
        </w:rPr>
      </w:pPr>
    </w:p>
    <w:p w:rsidR="007748B3" w:rsidRPr="008371C3" w:rsidRDefault="007748B3">
      <w:pPr>
        <w:rPr>
          <w:rFonts w:ascii="Arial" w:hAnsi="Arial" w:cs="Arial"/>
          <w:sz w:val="16"/>
          <w:szCs w:val="16"/>
        </w:rPr>
      </w:pPr>
    </w:p>
    <w:p w:rsidR="004D2005" w:rsidRPr="008371C3" w:rsidRDefault="004D2005" w:rsidP="004D2005">
      <w:pPr>
        <w:rPr>
          <w:rFonts w:ascii="Arial" w:hAnsi="Arial" w:cs="Arial"/>
          <w:sz w:val="16"/>
          <w:szCs w:val="16"/>
        </w:rPr>
      </w:pPr>
    </w:p>
    <w:sectPr w:rsidR="004D2005" w:rsidRPr="008371C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67C6" w:rsidRDefault="007D67C6" w:rsidP="00986B91">
      <w:r>
        <w:separator/>
      </w:r>
    </w:p>
  </w:endnote>
  <w:endnote w:type="continuationSeparator" w:id="0">
    <w:p w:rsidR="007D67C6" w:rsidRDefault="007D67C6" w:rsidP="0098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67C6" w:rsidRDefault="007D67C6" w:rsidP="00986B91">
      <w:r>
        <w:separator/>
      </w:r>
    </w:p>
  </w:footnote>
  <w:footnote w:type="continuationSeparator" w:id="0">
    <w:p w:rsidR="007D67C6" w:rsidRDefault="007D67C6" w:rsidP="00986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7C6" w:rsidRDefault="007D67C6" w:rsidP="00986B91">
    <w:pPr>
      <w:pStyle w:val="Cabealho"/>
      <w:tabs>
        <w:tab w:val="clear" w:pos="4252"/>
        <w:tab w:val="clear" w:pos="8504"/>
        <w:tab w:val="left" w:pos="3189"/>
      </w:tabs>
      <w:jc w:val="center"/>
    </w:pPr>
    <w:r w:rsidRPr="00986B91">
      <w:rPr>
        <w:rFonts w:asciiTheme="majorHAnsi" w:hAnsiTheme="majorHAnsi" w:cstheme="majorHAnsi"/>
        <w:noProof/>
        <w:lang w:val="pt-BR"/>
      </w:rPr>
      <w:drawing>
        <wp:inline distT="0" distB="0" distL="0" distR="0" wp14:anchorId="776BD5A1" wp14:editId="7EEF80A3">
          <wp:extent cx="3767455" cy="1085215"/>
          <wp:effectExtent l="0" t="0" r="4445"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455" cy="1085215"/>
                  </a:xfrm>
                  <a:prstGeom prst="rect">
                    <a:avLst/>
                  </a:prstGeom>
                  <a:noFill/>
                </pic:spPr>
              </pic:pic>
            </a:graphicData>
          </a:graphic>
        </wp:inline>
      </w:drawing>
    </w:r>
  </w:p>
  <w:p w:rsidR="007D67C6" w:rsidRDefault="007D67C6" w:rsidP="00986B91">
    <w:pPr>
      <w:pStyle w:val="Cabealho"/>
      <w:tabs>
        <w:tab w:val="clear" w:pos="4252"/>
        <w:tab w:val="clear" w:pos="8504"/>
        <w:tab w:val="left" w:pos="3189"/>
      </w:tabs>
      <w:jc w:val="center"/>
      <w:rPr>
        <w:sz w:val="22"/>
        <w:szCs w:val="22"/>
      </w:rPr>
    </w:pPr>
    <w:r w:rsidRPr="00986B91">
      <w:rPr>
        <w:sz w:val="22"/>
        <w:szCs w:val="22"/>
      </w:rPr>
      <w:t>Secretaria Adjunta de Aquisições Governamentais</w:t>
    </w:r>
  </w:p>
  <w:p w:rsidR="007D67C6" w:rsidRPr="00986B91" w:rsidRDefault="007D67C6" w:rsidP="00986B91">
    <w:pPr>
      <w:pStyle w:val="Cabealho"/>
      <w:tabs>
        <w:tab w:val="clear" w:pos="4252"/>
        <w:tab w:val="clear" w:pos="8504"/>
        <w:tab w:val="left" w:pos="3189"/>
      </w:tabs>
      <w:jc w:val="center"/>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773"/>
    <w:multiLevelType w:val="hybridMultilevel"/>
    <w:tmpl w:val="95185904"/>
    <w:lvl w:ilvl="0" w:tplc="04160013">
      <w:start w:val="1"/>
      <w:numFmt w:val="upperRoman"/>
      <w:lvlText w:val="%1."/>
      <w:lvlJc w:val="right"/>
      <w:pPr>
        <w:ind w:left="1287" w:hanging="360"/>
      </w:p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1" w15:restartNumberingAfterBreak="0">
    <w:nsid w:val="1CC86774"/>
    <w:multiLevelType w:val="hybridMultilevel"/>
    <w:tmpl w:val="44364ECE"/>
    <w:lvl w:ilvl="0" w:tplc="C8BC4CDE">
      <w:start w:val="1"/>
      <w:numFmt w:val="upperRoman"/>
      <w:lvlText w:val="%1)"/>
      <w:lvlJc w:val="left"/>
      <w:pPr>
        <w:ind w:left="1854" w:hanging="360"/>
      </w:pPr>
      <w:rPr>
        <w:b/>
        <w:i w:val="0"/>
        <w:color w:val="auto"/>
      </w:r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2" w15:restartNumberingAfterBreak="0">
    <w:nsid w:val="20516FF4"/>
    <w:multiLevelType w:val="multilevel"/>
    <w:tmpl w:val="9FAABA82"/>
    <w:lvl w:ilvl="0">
      <w:start w:val="1"/>
      <w:numFmt w:val="decimal"/>
      <w:lvlText w:val="%1."/>
      <w:lvlJc w:val="left"/>
      <w:pPr>
        <w:ind w:left="360" w:hanging="360"/>
      </w:pPr>
      <w:rPr>
        <w:sz w:val="20"/>
        <w:szCs w:val="20"/>
      </w:r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355" w:hanging="504"/>
      </w:pPr>
      <w:rPr>
        <w:b/>
        <w:strike w:val="0"/>
        <w:dstrike w:val="0"/>
        <w:color w:val="auto"/>
        <w:sz w:val="20"/>
        <w:szCs w:val="20"/>
        <w:u w:val="none"/>
        <w:effect w:val="none"/>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D9141C"/>
    <w:multiLevelType w:val="hybridMultilevel"/>
    <w:tmpl w:val="49B04C20"/>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4" w15:restartNumberingAfterBreak="0">
    <w:nsid w:val="389577B9"/>
    <w:multiLevelType w:val="hybridMultilevel"/>
    <w:tmpl w:val="A1C0C304"/>
    <w:lvl w:ilvl="0" w:tplc="CBBA1A20">
      <w:start w:val="1"/>
      <w:numFmt w:val="lowerLetter"/>
      <w:lvlText w:val="%1)"/>
      <w:lvlJc w:val="left"/>
      <w:pPr>
        <w:ind w:left="1287" w:hanging="360"/>
      </w:pPr>
      <w:rPr>
        <w:b/>
      </w:rPr>
    </w:lvl>
    <w:lvl w:ilvl="1" w:tplc="CBBA1A20">
      <w:start w:val="1"/>
      <w:numFmt w:val="lowerLetter"/>
      <w:lvlText w:val="%2)"/>
      <w:lvlJc w:val="left"/>
      <w:pPr>
        <w:ind w:left="2007" w:hanging="360"/>
      </w:pPr>
      <w:rPr>
        <w:b/>
      </w:r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5" w15:restartNumberingAfterBreak="0">
    <w:nsid w:val="5EF3491E"/>
    <w:multiLevelType w:val="multilevel"/>
    <w:tmpl w:val="7EE2480C"/>
    <w:lvl w:ilvl="0">
      <w:start w:val="1"/>
      <w:numFmt w:val="decimal"/>
      <w:lvlText w:val="%1."/>
      <w:lvlJc w:val="left"/>
      <w:pPr>
        <w:ind w:left="360" w:hanging="360"/>
      </w:pPr>
    </w:lvl>
    <w:lvl w:ilvl="1">
      <w:start w:val="1"/>
      <w:numFmt w:val="decimal"/>
      <w:lvlText w:val="%1.%2."/>
      <w:lvlJc w:val="left"/>
      <w:pPr>
        <w:ind w:left="716" w:hanging="432"/>
      </w:pPr>
      <w:rPr>
        <w:b/>
        <w:color w:val="auto"/>
        <w:sz w:val="20"/>
        <w:szCs w:val="20"/>
      </w:rPr>
    </w:lvl>
    <w:lvl w:ilvl="2">
      <w:start w:val="1"/>
      <w:numFmt w:val="decimal"/>
      <w:lvlText w:val="%1.%2.%3."/>
      <w:lvlJc w:val="left"/>
      <w:pPr>
        <w:ind w:left="1355" w:hanging="504"/>
      </w:pPr>
      <w:rPr>
        <w:b/>
        <w:color w:val="auto"/>
        <w:sz w:val="20"/>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10137D"/>
    <w:multiLevelType w:val="hybridMultilevel"/>
    <w:tmpl w:val="CDB6371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948E9F2A">
      <w:start w:val="1"/>
      <w:numFmt w:val="upperRoman"/>
      <w:lvlText w:val="%3)"/>
      <w:lvlJc w:val="left"/>
      <w:pPr>
        <w:ind w:left="2727" w:hanging="180"/>
      </w:pPr>
      <w:rPr>
        <w:b/>
        <w:strike w:val="0"/>
        <w:dstrike w:val="0"/>
        <w:u w:val="none"/>
        <w:effect w:val="none"/>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7" w15:restartNumberingAfterBreak="0">
    <w:nsid w:val="74996729"/>
    <w:multiLevelType w:val="multilevel"/>
    <w:tmpl w:val="211482FE"/>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67A6B72"/>
    <w:multiLevelType w:val="hybridMultilevel"/>
    <w:tmpl w:val="91BA2918"/>
    <w:lvl w:ilvl="0" w:tplc="CBBA1A20">
      <w:start w:val="1"/>
      <w:numFmt w:val="lowerLetter"/>
      <w:lvlText w:val="%1)"/>
      <w:lvlJc w:val="left"/>
      <w:pPr>
        <w:ind w:left="2138" w:hanging="360"/>
      </w:pPr>
      <w:rPr>
        <w:b/>
      </w:rPr>
    </w:lvl>
    <w:lvl w:ilvl="1" w:tplc="CBBA1A20">
      <w:start w:val="1"/>
      <w:numFmt w:val="lowerLetter"/>
      <w:lvlText w:val="%2)"/>
      <w:lvlJc w:val="left"/>
      <w:pPr>
        <w:ind w:left="2858" w:hanging="360"/>
      </w:pPr>
      <w:rPr>
        <w:b/>
      </w:rPr>
    </w:lvl>
    <w:lvl w:ilvl="2" w:tplc="0416001B">
      <w:start w:val="1"/>
      <w:numFmt w:val="lowerRoman"/>
      <w:lvlText w:val="%3."/>
      <w:lvlJc w:val="right"/>
      <w:pPr>
        <w:ind w:left="3578" w:hanging="180"/>
      </w:pPr>
    </w:lvl>
    <w:lvl w:ilvl="3" w:tplc="0416000F">
      <w:start w:val="1"/>
      <w:numFmt w:val="decimal"/>
      <w:lvlText w:val="%4."/>
      <w:lvlJc w:val="left"/>
      <w:pPr>
        <w:ind w:left="4298" w:hanging="360"/>
      </w:pPr>
    </w:lvl>
    <w:lvl w:ilvl="4" w:tplc="04160019">
      <w:start w:val="1"/>
      <w:numFmt w:val="lowerLetter"/>
      <w:lvlText w:val="%5."/>
      <w:lvlJc w:val="left"/>
      <w:pPr>
        <w:ind w:left="5018" w:hanging="360"/>
      </w:pPr>
    </w:lvl>
    <w:lvl w:ilvl="5" w:tplc="0416001B">
      <w:start w:val="1"/>
      <w:numFmt w:val="lowerRoman"/>
      <w:lvlText w:val="%6."/>
      <w:lvlJc w:val="right"/>
      <w:pPr>
        <w:ind w:left="5738" w:hanging="180"/>
      </w:pPr>
    </w:lvl>
    <w:lvl w:ilvl="6" w:tplc="0416000F">
      <w:start w:val="1"/>
      <w:numFmt w:val="decimal"/>
      <w:lvlText w:val="%7."/>
      <w:lvlJc w:val="left"/>
      <w:pPr>
        <w:ind w:left="6458" w:hanging="360"/>
      </w:pPr>
    </w:lvl>
    <w:lvl w:ilvl="7" w:tplc="04160019">
      <w:start w:val="1"/>
      <w:numFmt w:val="lowerLetter"/>
      <w:lvlText w:val="%8."/>
      <w:lvlJc w:val="left"/>
      <w:pPr>
        <w:ind w:left="7178" w:hanging="360"/>
      </w:pPr>
    </w:lvl>
    <w:lvl w:ilvl="8" w:tplc="0416001B">
      <w:start w:val="1"/>
      <w:numFmt w:val="lowerRoman"/>
      <w:lvlText w:val="%9."/>
      <w:lvlJc w:val="right"/>
      <w:pPr>
        <w:ind w:left="7898" w:hanging="180"/>
      </w:pPr>
    </w:lvl>
  </w:abstractNum>
  <w:abstractNum w:abstractNumId="9" w15:restartNumberingAfterBreak="0">
    <w:nsid w:val="7CC2020C"/>
    <w:multiLevelType w:val="hybridMultilevel"/>
    <w:tmpl w:val="6BC84486"/>
    <w:lvl w:ilvl="0" w:tplc="2E76D42C">
      <w:start w:val="1"/>
      <w:numFmt w:val="upperRoman"/>
      <w:lvlText w:val="%1)"/>
      <w:lvlJc w:val="left"/>
      <w:pPr>
        <w:ind w:left="1287" w:hanging="360"/>
      </w:pPr>
      <w:rPr>
        <w:b/>
      </w:rPr>
    </w:lvl>
    <w:lvl w:ilvl="1" w:tplc="04160019">
      <w:start w:val="1"/>
      <w:numFmt w:val="lowerLetter"/>
      <w:lvlText w:val="%2."/>
      <w:lvlJc w:val="left"/>
      <w:pPr>
        <w:ind w:left="2007" w:hanging="360"/>
      </w:pPr>
    </w:lvl>
    <w:lvl w:ilvl="2" w:tplc="2E76D42C">
      <w:start w:val="1"/>
      <w:numFmt w:val="upperRoman"/>
      <w:lvlText w:val="%3)"/>
      <w:lvlJc w:val="left"/>
      <w:pPr>
        <w:ind w:left="2727" w:hanging="180"/>
      </w:pPr>
      <w:rPr>
        <w:b/>
      </w:r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53"/>
    <w:rsid w:val="00042766"/>
    <w:rsid w:val="00090FD4"/>
    <w:rsid w:val="000F7B52"/>
    <w:rsid w:val="00103D95"/>
    <w:rsid w:val="001621D6"/>
    <w:rsid w:val="001A0C78"/>
    <w:rsid w:val="00221321"/>
    <w:rsid w:val="0023150D"/>
    <w:rsid w:val="00273838"/>
    <w:rsid w:val="002E6D33"/>
    <w:rsid w:val="0035013A"/>
    <w:rsid w:val="003579BD"/>
    <w:rsid w:val="00373DBD"/>
    <w:rsid w:val="003848CC"/>
    <w:rsid w:val="00391487"/>
    <w:rsid w:val="003E239A"/>
    <w:rsid w:val="003F0BEB"/>
    <w:rsid w:val="00496268"/>
    <w:rsid w:val="004A2CE3"/>
    <w:rsid w:val="004B3E39"/>
    <w:rsid w:val="004D13E1"/>
    <w:rsid w:val="004D2005"/>
    <w:rsid w:val="004E61BA"/>
    <w:rsid w:val="005835E1"/>
    <w:rsid w:val="005B150A"/>
    <w:rsid w:val="006B0BA8"/>
    <w:rsid w:val="006D0E3E"/>
    <w:rsid w:val="00735047"/>
    <w:rsid w:val="007539A9"/>
    <w:rsid w:val="007748B3"/>
    <w:rsid w:val="007D67C6"/>
    <w:rsid w:val="008371C3"/>
    <w:rsid w:val="00844072"/>
    <w:rsid w:val="00876D8F"/>
    <w:rsid w:val="00887056"/>
    <w:rsid w:val="0089361C"/>
    <w:rsid w:val="008F49F3"/>
    <w:rsid w:val="009066CB"/>
    <w:rsid w:val="00960E11"/>
    <w:rsid w:val="00986B91"/>
    <w:rsid w:val="009A2E16"/>
    <w:rsid w:val="009C3381"/>
    <w:rsid w:val="00A224D6"/>
    <w:rsid w:val="00A85D3A"/>
    <w:rsid w:val="00AA72FB"/>
    <w:rsid w:val="00AC043C"/>
    <w:rsid w:val="00AD03F5"/>
    <w:rsid w:val="00BD3762"/>
    <w:rsid w:val="00BD5B53"/>
    <w:rsid w:val="00BF5367"/>
    <w:rsid w:val="00BF6526"/>
    <w:rsid w:val="00CF468A"/>
    <w:rsid w:val="00CF61B2"/>
    <w:rsid w:val="00D00415"/>
    <w:rsid w:val="00D44534"/>
    <w:rsid w:val="00E013DE"/>
    <w:rsid w:val="00E14BC3"/>
    <w:rsid w:val="00E17E8F"/>
    <w:rsid w:val="00E236D6"/>
    <w:rsid w:val="00E64C39"/>
    <w:rsid w:val="00EC0CF1"/>
    <w:rsid w:val="00EE3441"/>
    <w:rsid w:val="00F0157D"/>
    <w:rsid w:val="00F01A01"/>
    <w:rsid w:val="00F750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CDB4619-8B03-4CAE-B263-A9EEC641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B53"/>
    <w:pPr>
      <w:widowControl w:val="0"/>
      <w:suppressAutoHyphens/>
      <w:spacing w:after="0" w:line="240" w:lineRule="auto"/>
    </w:pPr>
    <w:rPr>
      <w:rFonts w:ascii="Times New Roman" w:eastAsia="Times New Roman" w:hAnsi="Times New Roman" w:cs="Times New Roman"/>
      <w:sz w:val="20"/>
      <w:szCs w:val="20"/>
      <w:lang w:val="en-US"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Segundo,DOCs_Paragrafo-1,List I Paragraph,Texto"/>
    <w:basedOn w:val="Normal"/>
    <w:link w:val="PargrafodaListaChar"/>
    <w:uiPriority w:val="34"/>
    <w:qFormat/>
    <w:rsid w:val="00BD5B53"/>
    <w:pPr>
      <w:ind w:left="708"/>
    </w:pPr>
  </w:style>
  <w:style w:type="character" w:customStyle="1" w:styleId="PargrafodaListaChar">
    <w:name w:val="Parágrafo da Lista Char"/>
    <w:aliases w:val="Segundo Char,DOCs_Paragrafo-1 Char,List I Paragraph Char,Texto Char"/>
    <w:link w:val="PargrafodaLista"/>
    <w:uiPriority w:val="34"/>
    <w:qFormat/>
    <w:locked/>
    <w:rsid w:val="00BD5B53"/>
    <w:rPr>
      <w:rFonts w:ascii="Times New Roman" w:eastAsia="Times New Roman" w:hAnsi="Times New Roman" w:cs="Times New Roman"/>
      <w:sz w:val="20"/>
      <w:szCs w:val="20"/>
      <w:lang w:val="en-US" w:eastAsia="pt-BR"/>
    </w:rPr>
  </w:style>
  <w:style w:type="paragraph" w:styleId="SemEspaamento">
    <w:name w:val="No Spacing"/>
    <w:uiPriority w:val="1"/>
    <w:qFormat/>
    <w:rsid w:val="004D2005"/>
    <w:pPr>
      <w:widowControl w:val="0"/>
      <w:spacing w:after="0" w:line="240" w:lineRule="auto"/>
    </w:pPr>
    <w:rPr>
      <w:rFonts w:ascii="Calibri" w:eastAsia="Calibri" w:hAnsi="Calibri" w:cs="Times New Roman"/>
      <w:lang w:val="en-US"/>
    </w:rPr>
  </w:style>
  <w:style w:type="table" w:styleId="TabelaSimples1">
    <w:name w:val="Plain Table 1"/>
    <w:basedOn w:val="Tabelanormal"/>
    <w:uiPriority w:val="41"/>
    <w:rsid w:val="004D2005"/>
    <w:pPr>
      <w:widowControl w:val="0"/>
      <w:spacing w:after="0" w:line="240" w:lineRule="auto"/>
    </w:pPr>
    <w:rPr>
      <w:rFonts w:ascii="Times New Roman" w:eastAsia="Times New Roman" w:hAnsi="Times New Roman" w:cs="Times New Roman"/>
      <w:sz w:val="20"/>
      <w:szCs w:val="20"/>
      <w:lang w:val="en-US"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bealho">
    <w:name w:val="header"/>
    <w:basedOn w:val="Normal"/>
    <w:link w:val="CabealhoChar"/>
    <w:uiPriority w:val="99"/>
    <w:unhideWhenUsed/>
    <w:rsid w:val="00986B91"/>
    <w:pPr>
      <w:tabs>
        <w:tab w:val="center" w:pos="4252"/>
        <w:tab w:val="right" w:pos="8504"/>
      </w:tabs>
    </w:pPr>
  </w:style>
  <w:style w:type="character" w:customStyle="1" w:styleId="CabealhoChar">
    <w:name w:val="Cabeçalho Char"/>
    <w:basedOn w:val="Fontepargpadro"/>
    <w:link w:val="Cabealho"/>
    <w:uiPriority w:val="99"/>
    <w:rsid w:val="00986B91"/>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unhideWhenUsed/>
    <w:rsid w:val="00986B91"/>
    <w:pPr>
      <w:tabs>
        <w:tab w:val="center" w:pos="4252"/>
        <w:tab w:val="right" w:pos="8504"/>
      </w:tabs>
    </w:pPr>
  </w:style>
  <w:style w:type="character" w:customStyle="1" w:styleId="RodapChar">
    <w:name w:val="Rodapé Char"/>
    <w:basedOn w:val="Fontepargpadro"/>
    <w:link w:val="Rodap"/>
    <w:uiPriority w:val="99"/>
    <w:rsid w:val="00986B91"/>
    <w:rPr>
      <w:rFonts w:ascii="Times New Roman" w:eastAsia="Times New Roman" w:hAnsi="Times New Roman" w:cs="Times New Roman"/>
      <w:sz w:val="20"/>
      <w:szCs w:val="20"/>
      <w:lang w:val="en-US" w:eastAsia="pt-BR"/>
    </w:rPr>
  </w:style>
  <w:style w:type="character" w:styleId="Hyperlink">
    <w:name w:val="Hyperlink"/>
    <w:basedOn w:val="Fontepargpadro"/>
    <w:uiPriority w:val="99"/>
    <w:unhideWhenUsed/>
    <w:rsid w:val="007D67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48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ercial@3dprojetosdf.com.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11</Pages>
  <Words>4403</Words>
  <Characters>23777</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Reila Rosa Medeiros Gomes</dc:creator>
  <cp:keywords/>
  <dc:description/>
  <cp:lastModifiedBy>Reila Rosa Medeiros Gomes</cp:lastModifiedBy>
  <cp:revision>57</cp:revision>
  <dcterms:created xsi:type="dcterms:W3CDTF">2023-08-15T18:12:00Z</dcterms:created>
  <dcterms:modified xsi:type="dcterms:W3CDTF">2023-08-17T20:23:00Z</dcterms:modified>
</cp:coreProperties>
</file>