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709" w:rsidRPr="00197DE4" w:rsidRDefault="00F90709" w:rsidP="00C5748E">
      <w:pPr>
        <w:tabs>
          <w:tab w:val="left" w:pos="1920"/>
          <w:tab w:val="left" w:pos="7271"/>
        </w:tabs>
        <w:spacing w:before="120" w:after="120" w:line="240" w:lineRule="atLeast"/>
        <w:ind w:left="567" w:hanging="567"/>
        <w:jc w:val="center"/>
        <w:rPr>
          <w:rFonts w:ascii="Arial" w:eastAsia="Calibri" w:hAnsi="Arial" w:cs="Arial"/>
          <w:b/>
          <w:bCs/>
          <w:sz w:val="18"/>
          <w:szCs w:val="18"/>
          <w:u w:val="single"/>
          <w:lang w:val="pt-BR" w:eastAsia="en-US"/>
        </w:rPr>
      </w:pPr>
      <w:r w:rsidRPr="00197DE4">
        <w:rPr>
          <w:rFonts w:ascii="Arial" w:eastAsia="Calibri" w:hAnsi="Arial" w:cs="Arial"/>
          <w:b/>
          <w:bCs/>
          <w:sz w:val="18"/>
          <w:szCs w:val="18"/>
          <w:u w:val="single"/>
          <w:lang w:val="pt-BR" w:eastAsia="en-US"/>
        </w:rPr>
        <w:t xml:space="preserve">ATA DE REGISTRO DE PREÇOS </w:t>
      </w:r>
      <w:r w:rsidR="003270D1" w:rsidRPr="00197DE4">
        <w:rPr>
          <w:rFonts w:ascii="Arial" w:eastAsia="Calibri" w:hAnsi="Arial" w:cs="Arial"/>
          <w:b/>
          <w:bCs/>
          <w:sz w:val="18"/>
          <w:szCs w:val="18"/>
          <w:u w:val="single"/>
          <w:lang w:val="pt-BR" w:eastAsia="en-US"/>
        </w:rPr>
        <w:t>009</w:t>
      </w:r>
      <w:r w:rsidRPr="00197DE4">
        <w:rPr>
          <w:rFonts w:ascii="Arial" w:eastAsia="Calibri" w:hAnsi="Arial" w:cs="Arial"/>
          <w:b/>
          <w:bCs/>
          <w:sz w:val="18"/>
          <w:szCs w:val="18"/>
          <w:u w:val="single"/>
          <w:lang w:val="pt-BR" w:eastAsia="en-US"/>
        </w:rPr>
        <w:t>/202</w:t>
      </w:r>
      <w:r w:rsidR="003270D1" w:rsidRPr="00197DE4">
        <w:rPr>
          <w:rFonts w:ascii="Arial" w:eastAsia="Calibri" w:hAnsi="Arial" w:cs="Arial"/>
          <w:b/>
          <w:bCs/>
          <w:sz w:val="18"/>
          <w:szCs w:val="18"/>
          <w:u w:val="single"/>
          <w:lang w:val="pt-BR" w:eastAsia="en-US"/>
        </w:rPr>
        <w:t>3</w:t>
      </w:r>
      <w:r w:rsidRPr="00197DE4">
        <w:rPr>
          <w:rFonts w:ascii="Arial" w:eastAsia="Calibri" w:hAnsi="Arial" w:cs="Arial"/>
          <w:b/>
          <w:bCs/>
          <w:sz w:val="18"/>
          <w:szCs w:val="18"/>
          <w:u w:val="single"/>
          <w:lang w:val="pt-BR" w:eastAsia="en-US"/>
        </w:rPr>
        <w:t>/SECRETARIA DE ESTADO DE PLANEJAMENTO E GESTÃO</w:t>
      </w:r>
    </w:p>
    <w:p w:rsidR="00F90709" w:rsidRPr="00197DE4"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3270D1" w:rsidRPr="00197DE4" w:rsidRDefault="003270D1" w:rsidP="00BB2B95">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197DE4">
        <w:rPr>
          <w:rFonts w:ascii="Arial" w:eastAsia="Calibri" w:hAnsi="Arial" w:cs="Arial"/>
          <w:b/>
          <w:bCs/>
          <w:sz w:val="18"/>
          <w:szCs w:val="18"/>
          <w:lang w:val="pt-BR" w:eastAsia="en-US"/>
        </w:rPr>
        <w:t>PROCESSO SIGADOC Nº</w:t>
      </w:r>
      <w:r w:rsidR="00BB2B95" w:rsidRPr="00197DE4">
        <w:rPr>
          <w:rFonts w:ascii="Arial" w:eastAsia="Calibri" w:hAnsi="Arial" w:cs="Arial"/>
          <w:b/>
          <w:bCs/>
          <w:sz w:val="18"/>
          <w:szCs w:val="18"/>
          <w:lang w:val="pt-BR" w:eastAsia="en-US"/>
        </w:rPr>
        <w:t xml:space="preserve"> SEPLAG-PRO-2023/07191</w:t>
      </w:r>
      <w:r w:rsidR="003F5074">
        <w:rPr>
          <w:rFonts w:ascii="Arial" w:eastAsia="Calibri" w:hAnsi="Arial" w:cs="Arial"/>
          <w:b/>
          <w:bCs/>
          <w:sz w:val="18"/>
          <w:szCs w:val="18"/>
          <w:lang w:val="pt-BR" w:eastAsia="en-US"/>
        </w:rPr>
        <w:t>.</w:t>
      </w:r>
    </w:p>
    <w:p w:rsidR="003270D1" w:rsidRPr="00197DE4" w:rsidRDefault="003270D1" w:rsidP="003270D1">
      <w:pPr>
        <w:tabs>
          <w:tab w:val="left" w:pos="2340"/>
        </w:tabs>
        <w:spacing w:before="120" w:after="120" w:line="240" w:lineRule="atLeast"/>
        <w:ind w:left="567" w:hanging="567"/>
        <w:jc w:val="both"/>
        <w:rPr>
          <w:rFonts w:ascii="Arial" w:eastAsia="Calibri" w:hAnsi="Arial" w:cs="Arial"/>
          <w:b/>
          <w:bCs/>
          <w:sz w:val="18"/>
          <w:szCs w:val="18"/>
          <w:lang w:val="pt-BR" w:eastAsia="en-US"/>
        </w:rPr>
      </w:pPr>
      <w:r w:rsidRPr="00197DE4">
        <w:rPr>
          <w:rFonts w:ascii="Arial" w:eastAsia="Calibri" w:hAnsi="Arial" w:cs="Arial"/>
          <w:b/>
          <w:bCs/>
          <w:sz w:val="18"/>
          <w:szCs w:val="18"/>
          <w:lang w:val="pt-BR" w:eastAsia="en-US"/>
        </w:rPr>
        <w:t>PROCESSO SIAG Nº 232258/2020/SECRETARIA DE ESTADO DE PLANEJAMENTO E GESTÃO.</w:t>
      </w:r>
    </w:p>
    <w:p w:rsidR="00F90709" w:rsidRPr="009E2760" w:rsidRDefault="003270D1" w:rsidP="003270D1">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197DE4">
        <w:rPr>
          <w:rFonts w:ascii="Arial" w:eastAsia="Calibri" w:hAnsi="Arial" w:cs="Arial"/>
          <w:b/>
          <w:bCs/>
          <w:sz w:val="18"/>
          <w:szCs w:val="18"/>
          <w:lang w:val="pt-BR" w:eastAsia="en-US"/>
        </w:rPr>
        <w:t>PREGÃO ELETRÔNICO: Nº 021/2022/SECRETARIA</w:t>
      </w:r>
      <w:r w:rsidRPr="003270D1">
        <w:rPr>
          <w:rFonts w:ascii="Arial" w:eastAsia="Calibri" w:hAnsi="Arial" w:cs="Arial"/>
          <w:b/>
          <w:bCs/>
          <w:sz w:val="18"/>
          <w:szCs w:val="18"/>
          <w:lang w:val="pt-BR" w:eastAsia="en-US"/>
        </w:rPr>
        <w:t xml:space="preserve"> DE ESTADO DE PLANEJAMENTO E GESTÃO.</w:t>
      </w:r>
    </w:p>
    <w:p w:rsidR="00F90709" w:rsidRPr="009E2760"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Default="003270D1" w:rsidP="00F90709">
      <w:pPr>
        <w:tabs>
          <w:tab w:val="left" w:pos="0"/>
        </w:tabs>
        <w:spacing w:before="120" w:after="120" w:line="240" w:lineRule="atLeast"/>
        <w:jc w:val="both"/>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 xml:space="preserve">Pelo presente instrumento, o Estado de Mato Grosso, por meio da </w:t>
      </w:r>
      <w:r w:rsidRPr="006F19C9">
        <w:rPr>
          <w:rFonts w:ascii="Arial" w:eastAsia="Calibri" w:hAnsi="Arial" w:cs="Arial"/>
          <w:b/>
          <w:bCs/>
          <w:sz w:val="18"/>
          <w:szCs w:val="18"/>
          <w:lang w:val="pt-BR" w:eastAsia="en-US"/>
        </w:rPr>
        <w:t>SECRETARIA DE ESTADO DE PLANEJAMENTO E GESTÃO – SEPLAG/MT</w:t>
      </w:r>
      <w:r w:rsidRPr="006F19C9">
        <w:rPr>
          <w:rFonts w:ascii="Arial" w:eastAsia="Calibri" w:hAnsi="Arial" w:cs="Arial"/>
          <w:bCs/>
          <w:sz w:val="18"/>
          <w:szCs w:val="18"/>
          <w:lang w:val="pt-BR" w:eastAsia="en-US"/>
        </w:rPr>
        <w:t xml:space="preserve">, situada no Centro Político Administrativo, Bloco III, CEP: 78049-005, Cuiabá/MT, CNPJ: 03.507.415/0004-97, neste ato representado pelo </w:t>
      </w:r>
      <w:proofErr w:type="spellStart"/>
      <w:r w:rsidRPr="006F19C9">
        <w:rPr>
          <w:rFonts w:ascii="Arial" w:hAnsi="Arial" w:cs="Arial"/>
          <w:sz w:val="18"/>
          <w:szCs w:val="18"/>
        </w:rPr>
        <w:t>Senhor</w:t>
      </w:r>
      <w:proofErr w:type="spellEnd"/>
      <w:r w:rsidRPr="006F19C9">
        <w:rPr>
          <w:rFonts w:ascii="Arial" w:hAnsi="Arial" w:cs="Arial"/>
          <w:sz w:val="18"/>
          <w:szCs w:val="18"/>
        </w:rPr>
        <w:t xml:space="preserve"> </w:t>
      </w:r>
      <w:proofErr w:type="spellStart"/>
      <w:r w:rsidRPr="006F19C9">
        <w:rPr>
          <w:rFonts w:ascii="Arial" w:hAnsi="Arial" w:cs="Arial"/>
          <w:sz w:val="18"/>
          <w:szCs w:val="18"/>
        </w:rPr>
        <w:t>Secretário</w:t>
      </w:r>
      <w:proofErr w:type="spellEnd"/>
      <w:r w:rsidRPr="006F19C9">
        <w:rPr>
          <w:rFonts w:ascii="Arial" w:hAnsi="Arial" w:cs="Arial"/>
          <w:sz w:val="18"/>
          <w:szCs w:val="18"/>
        </w:rPr>
        <w:t xml:space="preserve"> de Estado de </w:t>
      </w:r>
      <w:proofErr w:type="spellStart"/>
      <w:r w:rsidRPr="006F19C9">
        <w:rPr>
          <w:rFonts w:ascii="Arial" w:hAnsi="Arial" w:cs="Arial"/>
          <w:sz w:val="18"/>
          <w:szCs w:val="18"/>
        </w:rPr>
        <w:t>Planejamento</w:t>
      </w:r>
      <w:proofErr w:type="spellEnd"/>
      <w:r w:rsidRPr="006F19C9">
        <w:rPr>
          <w:rFonts w:ascii="Arial" w:hAnsi="Arial" w:cs="Arial"/>
          <w:sz w:val="18"/>
          <w:szCs w:val="18"/>
        </w:rPr>
        <w:t xml:space="preserve"> e </w:t>
      </w:r>
      <w:proofErr w:type="spellStart"/>
      <w:r w:rsidRPr="006F19C9">
        <w:rPr>
          <w:rFonts w:ascii="Arial" w:hAnsi="Arial" w:cs="Arial"/>
          <w:sz w:val="18"/>
          <w:szCs w:val="18"/>
        </w:rPr>
        <w:t>Gestão</w:t>
      </w:r>
      <w:proofErr w:type="spellEnd"/>
      <w:r w:rsidRPr="006F19C9">
        <w:rPr>
          <w:rFonts w:ascii="Arial" w:hAnsi="Arial" w:cs="Arial"/>
          <w:sz w:val="18"/>
          <w:szCs w:val="18"/>
        </w:rPr>
        <w:t xml:space="preserve"> </w:t>
      </w:r>
      <w:r w:rsidRPr="006F19C9">
        <w:rPr>
          <w:rFonts w:ascii="Arial" w:hAnsi="Arial" w:cs="Arial"/>
          <w:b/>
          <w:sz w:val="18"/>
          <w:szCs w:val="18"/>
        </w:rPr>
        <w:t>BASÍLIO BEZERRA GUIMARÃES DOS SANTOS</w:t>
      </w:r>
      <w:r w:rsidRPr="006F19C9">
        <w:rPr>
          <w:rFonts w:ascii="Arial" w:hAnsi="Arial" w:cs="Arial"/>
          <w:sz w:val="18"/>
          <w:szCs w:val="18"/>
        </w:rPr>
        <w:t xml:space="preserve">, </w:t>
      </w:r>
      <w:proofErr w:type="spellStart"/>
      <w:r w:rsidRPr="006F19C9">
        <w:rPr>
          <w:rFonts w:ascii="Arial" w:hAnsi="Arial" w:cs="Arial"/>
          <w:sz w:val="18"/>
          <w:szCs w:val="18"/>
        </w:rPr>
        <w:t>brasileiro</w:t>
      </w:r>
      <w:proofErr w:type="spellEnd"/>
      <w:r w:rsidRPr="006F19C9">
        <w:rPr>
          <w:rFonts w:ascii="Arial" w:hAnsi="Arial" w:cs="Arial"/>
          <w:sz w:val="18"/>
          <w:szCs w:val="18"/>
        </w:rPr>
        <w:t xml:space="preserve">, divorciado, </w:t>
      </w:r>
      <w:proofErr w:type="spellStart"/>
      <w:r w:rsidRPr="006F19C9">
        <w:rPr>
          <w:rFonts w:ascii="Arial" w:hAnsi="Arial" w:cs="Arial"/>
          <w:sz w:val="18"/>
          <w:szCs w:val="18"/>
        </w:rPr>
        <w:t>portador</w:t>
      </w:r>
      <w:proofErr w:type="spellEnd"/>
      <w:r w:rsidRPr="006F19C9">
        <w:rPr>
          <w:rFonts w:ascii="Arial" w:hAnsi="Arial" w:cs="Arial"/>
          <w:sz w:val="18"/>
          <w:szCs w:val="18"/>
        </w:rPr>
        <w:t xml:space="preserve"> da </w:t>
      </w:r>
      <w:proofErr w:type="spellStart"/>
      <w:r w:rsidRPr="006F19C9">
        <w:rPr>
          <w:rFonts w:ascii="Arial" w:hAnsi="Arial" w:cs="Arial"/>
          <w:sz w:val="18"/>
          <w:szCs w:val="18"/>
        </w:rPr>
        <w:t>cédula</w:t>
      </w:r>
      <w:proofErr w:type="spellEnd"/>
      <w:r w:rsidRPr="006F19C9">
        <w:rPr>
          <w:rFonts w:ascii="Arial" w:hAnsi="Arial" w:cs="Arial"/>
          <w:sz w:val="18"/>
          <w:szCs w:val="18"/>
        </w:rPr>
        <w:t xml:space="preserve"> de </w:t>
      </w:r>
      <w:proofErr w:type="spellStart"/>
      <w:r w:rsidRPr="006F19C9">
        <w:rPr>
          <w:rFonts w:ascii="Arial" w:hAnsi="Arial" w:cs="Arial"/>
          <w:sz w:val="18"/>
          <w:szCs w:val="18"/>
        </w:rPr>
        <w:t>identidade</w:t>
      </w:r>
      <w:proofErr w:type="spellEnd"/>
      <w:r w:rsidRPr="006F19C9">
        <w:rPr>
          <w:rFonts w:ascii="Arial" w:hAnsi="Arial" w:cs="Arial"/>
          <w:sz w:val="18"/>
          <w:szCs w:val="18"/>
        </w:rPr>
        <w:t xml:space="preserve"> n.º 793306 SSP-MT e do CPF sob n.º 630.581.111-34 e pela </w:t>
      </w:r>
      <w:proofErr w:type="spellStart"/>
      <w:r w:rsidRPr="006F19C9">
        <w:rPr>
          <w:rFonts w:ascii="Arial" w:hAnsi="Arial" w:cs="Arial"/>
          <w:sz w:val="18"/>
          <w:szCs w:val="18"/>
        </w:rPr>
        <w:t>Secretária</w:t>
      </w:r>
      <w:proofErr w:type="spellEnd"/>
      <w:r w:rsidRPr="006F19C9">
        <w:rPr>
          <w:rFonts w:ascii="Arial" w:hAnsi="Arial" w:cs="Arial"/>
          <w:sz w:val="18"/>
          <w:szCs w:val="18"/>
        </w:rPr>
        <w:t xml:space="preserve"> </w:t>
      </w:r>
      <w:proofErr w:type="spellStart"/>
      <w:r w:rsidRPr="006F19C9">
        <w:rPr>
          <w:rFonts w:ascii="Arial" w:hAnsi="Arial" w:cs="Arial"/>
          <w:sz w:val="18"/>
          <w:szCs w:val="18"/>
        </w:rPr>
        <w:t>Adjunta</w:t>
      </w:r>
      <w:proofErr w:type="spellEnd"/>
      <w:r w:rsidRPr="006F19C9">
        <w:rPr>
          <w:rFonts w:ascii="Arial" w:hAnsi="Arial" w:cs="Arial"/>
          <w:sz w:val="18"/>
          <w:szCs w:val="18"/>
        </w:rPr>
        <w:t xml:space="preserve"> de </w:t>
      </w:r>
      <w:proofErr w:type="spellStart"/>
      <w:r w:rsidRPr="006F19C9">
        <w:rPr>
          <w:rFonts w:ascii="Arial" w:hAnsi="Arial" w:cs="Arial"/>
          <w:sz w:val="18"/>
          <w:szCs w:val="18"/>
        </w:rPr>
        <w:t>Aquisições</w:t>
      </w:r>
      <w:proofErr w:type="spellEnd"/>
      <w:r w:rsidRPr="006F19C9">
        <w:rPr>
          <w:rFonts w:ascii="Arial" w:hAnsi="Arial" w:cs="Arial"/>
          <w:sz w:val="18"/>
          <w:szCs w:val="18"/>
        </w:rPr>
        <w:t xml:space="preserve"> </w:t>
      </w:r>
      <w:proofErr w:type="spellStart"/>
      <w:r w:rsidRPr="006F19C9">
        <w:rPr>
          <w:rFonts w:ascii="Arial" w:hAnsi="Arial" w:cs="Arial"/>
          <w:sz w:val="18"/>
          <w:szCs w:val="18"/>
        </w:rPr>
        <w:t>Governamentais</w:t>
      </w:r>
      <w:proofErr w:type="spellEnd"/>
      <w:r w:rsidRPr="006F19C9">
        <w:rPr>
          <w:rFonts w:ascii="Arial" w:hAnsi="Arial" w:cs="Arial"/>
          <w:sz w:val="18"/>
          <w:szCs w:val="18"/>
        </w:rPr>
        <w:t xml:space="preserve"> </w:t>
      </w:r>
      <w:r w:rsidRPr="006F19C9">
        <w:rPr>
          <w:rFonts w:ascii="Arial" w:hAnsi="Arial" w:cs="Arial"/>
          <w:b/>
          <w:sz w:val="18"/>
          <w:szCs w:val="18"/>
        </w:rPr>
        <w:t xml:space="preserve">KATIENE CETSUMI MIYAKAWA PINHEIRO, </w:t>
      </w:r>
      <w:proofErr w:type="spellStart"/>
      <w:r w:rsidRPr="006F19C9">
        <w:rPr>
          <w:rFonts w:ascii="Arial" w:hAnsi="Arial" w:cs="Arial"/>
          <w:sz w:val="18"/>
          <w:szCs w:val="18"/>
        </w:rPr>
        <w:t>brasileira</w:t>
      </w:r>
      <w:proofErr w:type="spellEnd"/>
      <w:r w:rsidRPr="006F19C9">
        <w:rPr>
          <w:rFonts w:ascii="Arial" w:hAnsi="Arial" w:cs="Arial"/>
          <w:sz w:val="18"/>
          <w:szCs w:val="18"/>
        </w:rPr>
        <w:t xml:space="preserve">, </w:t>
      </w:r>
      <w:proofErr w:type="spellStart"/>
      <w:r w:rsidRPr="006F19C9">
        <w:rPr>
          <w:rFonts w:ascii="Arial" w:hAnsi="Arial" w:cs="Arial"/>
          <w:sz w:val="18"/>
          <w:szCs w:val="18"/>
        </w:rPr>
        <w:t>casada</w:t>
      </w:r>
      <w:proofErr w:type="spellEnd"/>
      <w:r w:rsidRPr="006F19C9">
        <w:rPr>
          <w:rFonts w:ascii="Arial" w:hAnsi="Arial" w:cs="Arial"/>
          <w:sz w:val="18"/>
          <w:szCs w:val="18"/>
        </w:rPr>
        <w:t xml:space="preserve">, </w:t>
      </w:r>
      <w:proofErr w:type="spellStart"/>
      <w:r w:rsidRPr="006F19C9">
        <w:rPr>
          <w:rFonts w:ascii="Arial" w:hAnsi="Arial" w:cs="Arial"/>
          <w:sz w:val="18"/>
          <w:szCs w:val="18"/>
        </w:rPr>
        <w:t>portadora</w:t>
      </w:r>
      <w:proofErr w:type="spellEnd"/>
      <w:r w:rsidRPr="006F19C9">
        <w:rPr>
          <w:rFonts w:ascii="Arial" w:hAnsi="Arial" w:cs="Arial"/>
          <w:sz w:val="18"/>
          <w:szCs w:val="18"/>
        </w:rPr>
        <w:t xml:space="preserve"> da </w:t>
      </w:r>
      <w:proofErr w:type="spellStart"/>
      <w:r w:rsidRPr="006F19C9">
        <w:rPr>
          <w:rFonts w:ascii="Arial" w:hAnsi="Arial" w:cs="Arial"/>
          <w:sz w:val="18"/>
          <w:szCs w:val="18"/>
        </w:rPr>
        <w:t>cédula</w:t>
      </w:r>
      <w:proofErr w:type="spellEnd"/>
      <w:r w:rsidRPr="006F19C9">
        <w:rPr>
          <w:rFonts w:ascii="Arial" w:hAnsi="Arial" w:cs="Arial"/>
          <w:sz w:val="18"/>
          <w:szCs w:val="18"/>
        </w:rPr>
        <w:t xml:space="preserve"> de </w:t>
      </w:r>
      <w:proofErr w:type="spellStart"/>
      <w:r w:rsidRPr="006F19C9">
        <w:rPr>
          <w:rFonts w:ascii="Arial" w:hAnsi="Arial" w:cs="Arial"/>
          <w:sz w:val="18"/>
          <w:szCs w:val="18"/>
        </w:rPr>
        <w:t>identidade</w:t>
      </w:r>
      <w:proofErr w:type="spellEnd"/>
      <w:r w:rsidRPr="006F19C9">
        <w:rPr>
          <w:rFonts w:ascii="Arial" w:hAnsi="Arial" w:cs="Arial"/>
          <w:sz w:val="18"/>
          <w:szCs w:val="18"/>
        </w:rPr>
        <w:t xml:space="preserve"> n.º 1339591-2 SSP/MT e do CPF sob n.º 001.817.961-47</w:t>
      </w:r>
      <w:r w:rsidRPr="006F19C9">
        <w:rPr>
          <w:rFonts w:ascii="Arial" w:eastAsia="Calibri" w:hAnsi="Arial" w:cs="Arial"/>
          <w:bCs/>
          <w:sz w:val="18"/>
          <w:szCs w:val="18"/>
          <w:lang w:val="pt-BR" w:eastAsia="en-US"/>
        </w:rPr>
        <w:t>, RESOLVEM REGISTRAR OS PREÇOS da(s) empresa(s) relacionada(s)</w:t>
      </w:r>
      <w:r w:rsidRPr="006F19C9">
        <w:rPr>
          <w:rFonts w:ascii="Arial" w:eastAsia="Calibri" w:hAnsi="Arial" w:cs="Arial"/>
          <w:bCs/>
          <w:i/>
          <w:sz w:val="18"/>
          <w:szCs w:val="18"/>
          <w:lang w:val="pt-BR" w:eastAsia="en-US"/>
        </w:rPr>
        <w:t>,</w:t>
      </w:r>
      <w:r w:rsidRPr="006F19C9">
        <w:rPr>
          <w:rFonts w:ascii="Arial" w:eastAsia="Calibri" w:hAnsi="Arial" w:cs="Arial"/>
          <w:bCs/>
          <w:sz w:val="18"/>
          <w:szCs w:val="18"/>
          <w:lang w:val="pt-BR" w:eastAsia="en-US"/>
        </w:rPr>
        <w:t xml:space="preserve"> quantidades estimadas e indicadas abaixo, de acordo com a classificação obtida em cada item, atendendo as condições, as especificações técnicas e as propostas ofertadas na licitação regulamentada pelo Edital e anexos do </w:t>
      </w:r>
      <w:r w:rsidR="00F90709" w:rsidRPr="00607789">
        <w:rPr>
          <w:rFonts w:ascii="Arial" w:eastAsia="Calibri" w:hAnsi="Arial" w:cs="Arial"/>
          <w:b/>
          <w:bCs/>
          <w:sz w:val="18"/>
          <w:szCs w:val="18"/>
          <w:lang w:val="pt-BR" w:eastAsia="en-US"/>
        </w:rPr>
        <w:t xml:space="preserve">PREGÃO ELETRÔNICO nº </w:t>
      </w:r>
      <w:r w:rsidR="00607789" w:rsidRPr="00607789">
        <w:rPr>
          <w:rFonts w:ascii="Arial" w:eastAsia="Calibri" w:hAnsi="Arial" w:cs="Arial"/>
          <w:b/>
          <w:bCs/>
          <w:sz w:val="18"/>
          <w:szCs w:val="18"/>
          <w:lang w:val="pt-BR" w:eastAsia="en-US"/>
        </w:rPr>
        <w:t>021/2022</w:t>
      </w:r>
      <w:r w:rsidR="00F90709" w:rsidRPr="00607789">
        <w:rPr>
          <w:rFonts w:ascii="Arial" w:eastAsia="Calibri" w:hAnsi="Arial" w:cs="Arial"/>
          <w:bCs/>
          <w:sz w:val="18"/>
          <w:szCs w:val="18"/>
          <w:lang w:val="pt-BR" w:eastAsia="en-US"/>
        </w:rPr>
        <w:t>, do tipo</w:t>
      </w:r>
      <w:r w:rsidR="00607789" w:rsidRPr="00607789">
        <w:rPr>
          <w:rFonts w:ascii="Arial" w:eastAsia="Calibri" w:hAnsi="Arial" w:cs="Arial"/>
          <w:bCs/>
          <w:sz w:val="18"/>
          <w:szCs w:val="18"/>
          <w:lang w:val="pt-BR" w:eastAsia="en-US"/>
        </w:rPr>
        <w:t xml:space="preserve"> </w:t>
      </w:r>
      <w:r w:rsidR="00F90709" w:rsidRPr="00B30DD8">
        <w:rPr>
          <w:rFonts w:ascii="Arial" w:hAnsi="Arial" w:cs="Arial"/>
          <w:b/>
          <w:sz w:val="18"/>
          <w:szCs w:val="18"/>
          <w:u w:val="single"/>
          <w:lang w:val="pt-BR"/>
        </w:rPr>
        <w:t>MENOR PREÇO GLOBAL POR LOTE</w:t>
      </w:r>
      <w:r w:rsidR="00F90709" w:rsidRPr="00607789">
        <w:rPr>
          <w:rFonts w:ascii="Arial" w:eastAsia="Calibri" w:hAnsi="Arial" w:cs="Arial"/>
          <w:bCs/>
          <w:sz w:val="18"/>
          <w:szCs w:val="18"/>
          <w:lang w:val="pt-BR" w:eastAsia="en-US"/>
        </w:rPr>
        <w:t>, PROCESSO ADMINISTRATIVO nº 232258/2020 (SEPLAG-PRO-2022/07761), independentemente de transcrições, constituindo esta ATA DE REGISTRO DE PREÇOS documento vinculativo e obrigacional às partes.</w:t>
      </w:r>
    </w:p>
    <w:p w:rsidR="00970B3E" w:rsidRPr="00607789" w:rsidRDefault="00970B3E" w:rsidP="00C5748E">
      <w:pPr>
        <w:tabs>
          <w:tab w:val="left" w:pos="0"/>
        </w:tabs>
        <w:spacing w:before="60" w:after="60" w:line="240" w:lineRule="atLeast"/>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320"/>
      </w:tblGrid>
      <w:tr w:rsidR="00F90709" w:rsidRPr="0049448F" w:rsidTr="00C5748E">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0" w:type="dxa"/>
            <w:vAlign w:val="center"/>
          </w:tcPr>
          <w:p w:rsidR="00F90709" w:rsidRPr="00B914FA" w:rsidRDefault="0049448F" w:rsidP="00C5748E">
            <w:pPr>
              <w:tabs>
                <w:tab w:val="left" w:pos="2340"/>
              </w:tabs>
              <w:spacing w:before="60" w:after="60" w:line="276" w:lineRule="auto"/>
              <w:rPr>
                <w:rFonts w:ascii="Arial" w:eastAsia="Calibri" w:hAnsi="Arial" w:cs="Arial"/>
                <w:b/>
                <w:bCs/>
                <w:sz w:val="18"/>
                <w:szCs w:val="18"/>
                <w:lang w:val="pt-BR" w:eastAsia="en-US"/>
              </w:rPr>
            </w:pPr>
            <w:r w:rsidRPr="00B914FA">
              <w:rPr>
                <w:rFonts w:ascii="Arial" w:eastAsia="Calibri" w:hAnsi="Arial" w:cs="Arial"/>
                <w:b/>
                <w:bCs/>
                <w:sz w:val="18"/>
                <w:szCs w:val="18"/>
                <w:lang w:val="pt-BR" w:eastAsia="en-US"/>
              </w:rPr>
              <w:t>LÍDER NOTEBOOKS COMÉRCIO E SERVIÇOS LTDA</w:t>
            </w:r>
          </w:p>
        </w:tc>
      </w:tr>
      <w:tr w:rsidR="00F90709" w:rsidRPr="0049448F" w:rsidTr="00C5748E">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CNPJ</w:t>
            </w:r>
          </w:p>
        </w:tc>
        <w:tc>
          <w:tcPr>
            <w:tcW w:w="6320" w:type="dxa"/>
            <w:vAlign w:val="center"/>
          </w:tcPr>
          <w:p w:rsidR="00F90709"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12.477.490/0002-81</w:t>
            </w:r>
          </w:p>
        </w:tc>
      </w:tr>
      <w:tr w:rsidR="00F90709" w:rsidRPr="0049448F" w:rsidTr="00C5748E">
        <w:trPr>
          <w:trHeight w:val="642"/>
        </w:trPr>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0"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Avenida Acesso Rodoviário, S/nº, Quadra 11, Galpão 05, 06, 07,08 e 09,</w:t>
            </w:r>
          </w:p>
          <w:p w:rsidR="00F90709"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 xml:space="preserve">Sala 33, TIMS – Serra/ES – </w:t>
            </w:r>
            <w:proofErr w:type="spellStart"/>
            <w:r w:rsidRPr="00B914FA">
              <w:rPr>
                <w:rFonts w:ascii="Arial" w:eastAsia="Calibri" w:hAnsi="Arial" w:cs="Arial"/>
                <w:bCs/>
                <w:sz w:val="18"/>
                <w:szCs w:val="18"/>
                <w:lang w:val="pt-BR" w:eastAsia="en-US"/>
              </w:rPr>
              <w:t>Cep</w:t>
            </w:r>
            <w:proofErr w:type="spellEnd"/>
            <w:r w:rsidRPr="00B914FA">
              <w:rPr>
                <w:rFonts w:ascii="Arial" w:eastAsia="Calibri" w:hAnsi="Arial" w:cs="Arial"/>
                <w:bCs/>
                <w:sz w:val="18"/>
                <w:szCs w:val="18"/>
                <w:lang w:val="pt-BR" w:eastAsia="en-US"/>
              </w:rPr>
              <w:t xml:space="preserve"> 29.161.376</w:t>
            </w:r>
          </w:p>
        </w:tc>
      </w:tr>
      <w:tr w:rsidR="00F90709" w:rsidRPr="0049448F" w:rsidTr="00C5748E">
        <w:trPr>
          <w:trHeight w:val="990"/>
        </w:trPr>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REPRESENTANTE:</w:t>
            </w:r>
          </w:p>
        </w:tc>
        <w:tc>
          <w:tcPr>
            <w:tcW w:w="6320" w:type="dxa"/>
            <w:vAlign w:val="center"/>
          </w:tcPr>
          <w:p w:rsidR="00F90709" w:rsidRPr="00B914FA" w:rsidRDefault="00F90709"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Nome:</w:t>
            </w:r>
            <w:r w:rsidR="0049448F" w:rsidRPr="00B914FA">
              <w:rPr>
                <w:rFonts w:ascii="Arial" w:eastAsia="Calibri" w:hAnsi="Arial" w:cs="Arial"/>
                <w:bCs/>
                <w:sz w:val="18"/>
                <w:szCs w:val="18"/>
                <w:lang w:val="pt-BR" w:eastAsia="en-US"/>
              </w:rPr>
              <w:t xml:space="preserve"> José Flávio de Oliveira Filho</w:t>
            </w:r>
          </w:p>
          <w:p w:rsidR="00F90709"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CPF: 044.597.316-14</w:t>
            </w:r>
          </w:p>
          <w:p w:rsidR="00F90709"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RG: 10.192.566 SSP-MG</w:t>
            </w:r>
          </w:p>
        </w:tc>
      </w:tr>
      <w:tr w:rsidR="00F90709" w:rsidRPr="0049448F" w:rsidTr="00C5748E">
        <w:tc>
          <w:tcPr>
            <w:tcW w:w="2265" w:type="dxa"/>
            <w:vAlign w:val="center"/>
          </w:tcPr>
          <w:p w:rsidR="00F90709" w:rsidRPr="00B914FA" w:rsidRDefault="00F90709"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0" w:type="dxa"/>
            <w:vAlign w:val="center"/>
          </w:tcPr>
          <w:p w:rsidR="00F90709" w:rsidRPr="00B914FA" w:rsidRDefault="00F90709"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w:t>
            </w:r>
            <w:r w:rsidR="0049448F" w:rsidRPr="00B914FA">
              <w:rPr>
                <w:rFonts w:ascii="Arial" w:eastAsia="Calibri" w:hAnsi="Arial" w:cs="Arial"/>
                <w:bCs/>
                <w:sz w:val="18"/>
                <w:szCs w:val="18"/>
                <w:lang w:val="pt-BR" w:eastAsia="en-US"/>
              </w:rPr>
              <w:t>38</w:t>
            </w:r>
            <w:r w:rsidRPr="00B914FA">
              <w:rPr>
                <w:rFonts w:ascii="Arial" w:eastAsia="Calibri" w:hAnsi="Arial" w:cs="Arial"/>
                <w:bCs/>
                <w:sz w:val="18"/>
                <w:szCs w:val="18"/>
                <w:lang w:val="pt-BR" w:eastAsia="en-US"/>
              </w:rPr>
              <w:t>)</w:t>
            </w:r>
            <w:r w:rsidR="0049448F" w:rsidRPr="00B914FA">
              <w:rPr>
                <w:rFonts w:ascii="Arial" w:eastAsia="Calibri" w:hAnsi="Arial" w:cs="Arial"/>
                <w:bCs/>
                <w:sz w:val="18"/>
                <w:szCs w:val="18"/>
                <w:lang w:val="pt-BR" w:eastAsia="en-US"/>
              </w:rPr>
              <w:t xml:space="preserve"> 3214-2111</w:t>
            </w:r>
            <w:r w:rsidRPr="00B914FA">
              <w:rPr>
                <w:rFonts w:ascii="Arial" w:eastAsia="Calibri" w:hAnsi="Arial" w:cs="Arial"/>
                <w:bCs/>
                <w:sz w:val="18"/>
                <w:szCs w:val="18"/>
                <w:lang w:val="pt-BR" w:eastAsia="en-US"/>
              </w:rPr>
              <w:t xml:space="preserve"> </w:t>
            </w:r>
          </w:p>
        </w:tc>
      </w:tr>
      <w:tr w:rsidR="00CC6232" w:rsidRPr="0049448F" w:rsidTr="00C5748E">
        <w:tc>
          <w:tcPr>
            <w:tcW w:w="2265" w:type="dxa"/>
            <w:vAlign w:val="center"/>
          </w:tcPr>
          <w:p w:rsidR="00CC6232" w:rsidRPr="00B914FA" w:rsidRDefault="00CC6232"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 E-MAIL</w:t>
            </w:r>
          </w:p>
        </w:tc>
        <w:tc>
          <w:tcPr>
            <w:tcW w:w="6320" w:type="dxa"/>
            <w:vAlign w:val="center"/>
          </w:tcPr>
          <w:p w:rsidR="00CC6232" w:rsidRPr="00B914FA" w:rsidRDefault="00661E1E"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governo@lidernotebooks.com.br</w:t>
            </w:r>
          </w:p>
        </w:tc>
      </w:tr>
    </w:tbl>
    <w:p w:rsidR="00CC6232" w:rsidRPr="0049448F" w:rsidRDefault="00CC6232" w:rsidP="00C5748E">
      <w:pPr>
        <w:spacing w:before="60" w:after="60" w:line="276" w:lineRule="auto"/>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323"/>
      </w:tblGrid>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3"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
                <w:bCs/>
                <w:sz w:val="18"/>
                <w:szCs w:val="18"/>
                <w:lang w:val="pt-BR" w:eastAsia="en-US"/>
              </w:rPr>
              <w:t>POSITIVO TECNOLOGIA S/A</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CNPJ</w:t>
            </w:r>
          </w:p>
        </w:tc>
        <w:tc>
          <w:tcPr>
            <w:tcW w:w="6323" w:type="dxa"/>
            <w:vAlign w:val="center"/>
          </w:tcPr>
          <w:p w:rsidR="0049448F" w:rsidRPr="00B914FA" w:rsidRDefault="00FB7064"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81.243.735/0019-77</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3" w:type="dxa"/>
            <w:vAlign w:val="center"/>
          </w:tcPr>
          <w:p w:rsidR="00FB7064" w:rsidRPr="00B914FA" w:rsidRDefault="004B2CAB"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Rua Javari, nº 1255, Lote 257-B, Distrito Industrial I</w:t>
            </w:r>
            <w:r w:rsidR="00EE1C2A" w:rsidRPr="00B914FA">
              <w:rPr>
                <w:rFonts w:ascii="Arial" w:eastAsia="Calibri" w:hAnsi="Arial" w:cs="Arial"/>
                <w:bCs/>
                <w:sz w:val="18"/>
                <w:szCs w:val="18"/>
                <w:lang w:val="pt-BR" w:eastAsia="en-US"/>
              </w:rPr>
              <w:t xml:space="preserve"> -</w:t>
            </w:r>
            <w:r w:rsidRPr="00B914FA">
              <w:rPr>
                <w:rFonts w:ascii="Arial" w:eastAsia="Calibri" w:hAnsi="Arial" w:cs="Arial"/>
                <w:bCs/>
                <w:sz w:val="18"/>
                <w:szCs w:val="18"/>
                <w:lang w:val="pt-BR" w:eastAsia="en-US"/>
              </w:rPr>
              <w:t xml:space="preserve"> Manaus/AM –</w:t>
            </w:r>
          </w:p>
          <w:p w:rsidR="0049448F" w:rsidRPr="00B914FA" w:rsidRDefault="004B2CAB" w:rsidP="00C5748E">
            <w:pPr>
              <w:tabs>
                <w:tab w:val="left" w:pos="2340"/>
              </w:tabs>
              <w:spacing w:before="60" w:after="60" w:line="276" w:lineRule="auto"/>
              <w:rPr>
                <w:rFonts w:ascii="Arial" w:eastAsia="Calibri" w:hAnsi="Arial" w:cs="Arial"/>
                <w:bCs/>
                <w:sz w:val="18"/>
                <w:szCs w:val="18"/>
                <w:lang w:val="pt-BR" w:eastAsia="en-US"/>
              </w:rPr>
            </w:pPr>
            <w:proofErr w:type="spellStart"/>
            <w:r w:rsidRPr="00B914FA">
              <w:rPr>
                <w:rFonts w:ascii="Arial" w:eastAsia="Calibri" w:hAnsi="Arial" w:cs="Arial"/>
                <w:bCs/>
                <w:sz w:val="18"/>
                <w:szCs w:val="18"/>
                <w:lang w:val="pt-BR" w:eastAsia="en-US"/>
              </w:rPr>
              <w:t>C</w:t>
            </w:r>
            <w:r w:rsidR="00FB7064" w:rsidRPr="00B914FA">
              <w:rPr>
                <w:rFonts w:ascii="Arial" w:eastAsia="Calibri" w:hAnsi="Arial" w:cs="Arial"/>
                <w:bCs/>
                <w:sz w:val="18"/>
                <w:szCs w:val="18"/>
                <w:lang w:val="pt-BR" w:eastAsia="en-US"/>
              </w:rPr>
              <w:t>ep</w:t>
            </w:r>
            <w:proofErr w:type="spellEnd"/>
            <w:r w:rsidR="00FB7064" w:rsidRPr="00B914FA">
              <w:rPr>
                <w:rFonts w:ascii="Arial" w:eastAsia="Calibri" w:hAnsi="Arial" w:cs="Arial"/>
                <w:bCs/>
                <w:sz w:val="18"/>
                <w:szCs w:val="18"/>
                <w:lang w:val="pt-BR" w:eastAsia="en-US"/>
              </w:rPr>
              <w:t xml:space="preserve"> </w:t>
            </w:r>
            <w:r w:rsidRPr="00B914FA">
              <w:rPr>
                <w:rFonts w:ascii="Arial" w:eastAsia="Calibri" w:hAnsi="Arial" w:cs="Arial"/>
                <w:bCs/>
                <w:sz w:val="18"/>
                <w:szCs w:val="18"/>
                <w:lang w:val="pt-BR" w:eastAsia="en-US"/>
              </w:rPr>
              <w:t>69.075</w:t>
            </w:r>
            <w:r w:rsidR="00FB7064" w:rsidRPr="00B914FA">
              <w:rPr>
                <w:rFonts w:ascii="Arial" w:eastAsia="Calibri" w:hAnsi="Arial" w:cs="Arial"/>
                <w:bCs/>
                <w:sz w:val="18"/>
                <w:szCs w:val="18"/>
                <w:lang w:val="pt-BR" w:eastAsia="en-US"/>
              </w:rPr>
              <w:t>-</w:t>
            </w:r>
            <w:r w:rsidRPr="00B914FA">
              <w:rPr>
                <w:rFonts w:ascii="Arial" w:eastAsia="Calibri" w:hAnsi="Arial" w:cs="Arial"/>
                <w:bCs/>
                <w:sz w:val="18"/>
                <w:szCs w:val="18"/>
                <w:lang w:val="pt-BR" w:eastAsia="en-US"/>
              </w:rPr>
              <w:t>110</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REPRESENTANTE:</w:t>
            </w:r>
          </w:p>
        </w:tc>
        <w:tc>
          <w:tcPr>
            <w:tcW w:w="6323"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Nome:</w:t>
            </w:r>
            <w:r w:rsidR="00A31061" w:rsidRPr="00B914FA">
              <w:rPr>
                <w:rFonts w:ascii="Arial" w:eastAsia="Calibri" w:hAnsi="Arial" w:cs="Arial"/>
                <w:bCs/>
                <w:sz w:val="18"/>
                <w:szCs w:val="18"/>
                <w:lang w:val="pt-BR" w:eastAsia="en-US"/>
              </w:rPr>
              <w:t xml:space="preserve"> Ademir </w:t>
            </w:r>
            <w:proofErr w:type="spellStart"/>
            <w:r w:rsidR="00A31061" w:rsidRPr="00B914FA">
              <w:rPr>
                <w:rFonts w:ascii="Arial" w:eastAsia="Calibri" w:hAnsi="Arial" w:cs="Arial"/>
                <w:bCs/>
                <w:sz w:val="18"/>
                <w:szCs w:val="18"/>
                <w:lang w:val="pt-BR" w:eastAsia="en-US"/>
              </w:rPr>
              <w:t>Freiria</w:t>
            </w:r>
            <w:proofErr w:type="spellEnd"/>
          </w:p>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CPF:</w:t>
            </w:r>
            <w:r w:rsidR="00A31061" w:rsidRPr="00B914FA">
              <w:rPr>
                <w:rFonts w:ascii="Arial" w:eastAsia="Calibri" w:hAnsi="Arial" w:cs="Arial"/>
                <w:bCs/>
                <w:sz w:val="18"/>
                <w:szCs w:val="18"/>
                <w:lang w:val="pt-BR" w:eastAsia="en-US"/>
              </w:rPr>
              <w:t xml:space="preserve"> 602.270.879-68</w:t>
            </w:r>
          </w:p>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RG:</w:t>
            </w:r>
            <w:r w:rsidR="00A31061" w:rsidRPr="00B914FA">
              <w:rPr>
                <w:rFonts w:ascii="Arial" w:eastAsia="Calibri" w:hAnsi="Arial" w:cs="Arial"/>
                <w:bCs/>
                <w:sz w:val="18"/>
                <w:szCs w:val="18"/>
                <w:lang w:val="pt-BR" w:eastAsia="en-US"/>
              </w:rPr>
              <w:t xml:space="preserve"> 3.386.800-7</w:t>
            </w:r>
          </w:p>
        </w:tc>
      </w:tr>
      <w:tr w:rsidR="0049448F" w:rsidRPr="0049448F" w:rsidTr="00CC2655">
        <w:tc>
          <w:tcPr>
            <w:tcW w:w="2262"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3" w:type="dxa"/>
            <w:vAlign w:val="center"/>
          </w:tcPr>
          <w:p w:rsidR="0049448F" w:rsidRPr="00B914FA" w:rsidRDefault="0049448F"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w:t>
            </w:r>
            <w:r w:rsidR="004B2CAB" w:rsidRPr="00B914FA">
              <w:rPr>
                <w:rFonts w:ascii="Arial" w:eastAsia="Calibri" w:hAnsi="Arial" w:cs="Arial"/>
                <w:bCs/>
                <w:sz w:val="18"/>
                <w:szCs w:val="18"/>
                <w:lang w:val="pt-BR" w:eastAsia="en-US"/>
              </w:rPr>
              <w:t>41</w:t>
            </w:r>
            <w:r w:rsidRPr="00B914FA">
              <w:rPr>
                <w:rFonts w:ascii="Arial" w:eastAsia="Calibri" w:hAnsi="Arial" w:cs="Arial"/>
                <w:bCs/>
                <w:sz w:val="18"/>
                <w:szCs w:val="18"/>
                <w:lang w:val="pt-BR" w:eastAsia="en-US"/>
              </w:rPr>
              <w:t>)</w:t>
            </w:r>
            <w:r w:rsidR="004B2CAB" w:rsidRPr="00B914FA">
              <w:rPr>
                <w:rFonts w:ascii="Arial" w:eastAsia="Calibri" w:hAnsi="Arial" w:cs="Arial"/>
                <w:bCs/>
                <w:sz w:val="18"/>
                <w:szCs w:val="18"/>
                <w:lang w:val="pt-BR" w:eastAsia="en-US"/>
              </w:rPr>
              <w:t xml:space="preserve"> 3239-7928 / 3312-3677 / 3312-3647 / 9 9201-9660</w:t>
            </w:r>
          </w:p>
        </w:tc>
      </w:tr>
      <w:tr w:rsidR="00CC6232" w:rsidRPr="00C5748E" w:rsidTr="00CC2655">
        <w:tc>
          <w:tcPr>
            <w:tcW w:w="2262" w:type="dxa"/>
            <w:vAlign w:val="center"/>
          </w:tcPr>
          <w:p w:rsidR="00CC6232" w:rsidRPr="00B914FA" w:rsidRDefault="00CC6232"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 E-MAIL</w:t>
            </w:r>
          </w:p>
        </w:tc>
        <w:tc>
          <w:tcPr>
            <w:tcW w:w="6323" w:type="dxa"/>
            <w:vAlign w:val="center"/>
          </w:tcPr>
          <w:p w:rsidR="00CC6232" w:rsidRPr="00B914FA" w:rsidRDefault="002D5020" w:rsidP="00C5748E">
            <w:pPr>
              <w:tabs>
                <w:tab w:val="left" w:pos="2340"/>
              </w:tabs>
              <w:spacing w:before="60" w:after="60" w:line="276" w:lineRule="auto"/>
              <w:rPr>
                <w:rFonts w:ascii="Arial" w:eastAsia="Calibri" w:hAnsi="Arial" w:cs="Arial"/>
                <w:bCs/>
                <w:sz w:val="18"/>
                <w:szCs w:val="18"/>
                <w:lang w:val="pt-BR" w:eastAsia="en-US"/>
              </w:rPr>
            </w:pPr>
            <w:r w:rsidRPr="00B914FA">
              <w:rPr>
                <w:rFonts w:ascii="Arial" w:eastAsia="Calibri" w:hAnsi="Arial" w:cs="Arial"/>
                <w:sz w:val="18"/>
                <w:szCs w:val="18"/>
                <w:lang w:val="pt-BR" w:eastAsia="en-US"/>
              </w:rPr>
              <w:t>positivomt@gmail.com</w:t>
            </w:r>
            <w:r w:rsidRPr="00B914FA">
              <w:rPr>
                <w:rFonts w:ascii="Arial" w:eastAsia="Calibri" w:hAnsi="Arial" w:cs="Arial"/>
                <w:bCs/>
                <w:sz w:val="18"/>
                <w:szCs w:val="18"/>
                <w:lang w:val="pt-BR" w:eastAsia="en-US"/>
              </w:rPr>
              <w:t xml:space="preserve"> </w:t>
            </w:r>
            <w:r w:rsidR="00661E1E" w:rsidRPr="00B914FA">
              <w:rPr>
                <w:rFonts w:ascii="Arial" w:eastAsia="Calibri" w:hAnsi="Arial" w:cs="Arial"/>
                <w:bCs/>
                <w:sz w:val="18"/>
                <w:szCs w:val="18"/>
                <w:lang w:val="pt-BR" w:eastAsia="en-US"/>
              </w:rPr>
              <w:t>/</w:t>
            </w:r>
            <w:r w:rsidRPr="00B914FA">
              <w:rPr>
                <w:rFonts w:ascii="Arial" w:eastAsia="Calibri" w:hAnsi="Arial" w:cs="Arial"/>
                <w:bCs/>
                <w:sz w:val="18"/>
                <w:szCs w:val="18"/>
                <w:lang w:val="pt-BR" w:eastAsia="en-US"/>
              </w:rPr>
              <w:t xml:space="preserve"> rlsantos@positivo.com.br</w:t>
            </w:r>
          </w:p>
        </w:tc>
      </w:tr>
    </w:tbl>
    <w:p w:rsidR="0049448F" w:rsidRPr="00C5748E" w:rsidRDefault="0049448F" w:rsidP="00C5748E">
      <w:pPr>
        <w:spacing w:before="60" w:after="60" w:line="276" w:lineRule="auto"/>
        <w:jc w:val="both"/>
        <w:rPr>
          <w:rFonts w:ascii="Arial" w:eastAsia="Calibri" w:hAnsi="Arial" w:cs="Arial"/>
          <w:bCs/>
          <w:sz w:val="18"/>
          <w:szCs w:val="18"/>
          <w:lang w:val="pt-BR" w:eastAsia="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6320"/>
      </w:tblGrid>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EMPRESA</w:t>
            </w:r>
          </w:p>
        </w:tc>
        <w:tc>
          <w:tcPr>
            <w:tcW w:w="6320" w:type="dxa"/>
          </w:tcPr>
          <w:p w:rsidR="0049448F" w:rsidRPr="00B914FA" w:rsidRDefault="0049448F" w:rsidP="00C5748E">
            <w:pPr>
              <w:tabs>
                <w:tab w:val="left" w:pos="2340"/>
              </w:tabs>
              <w:spacing w:before="60" w:after="60" w:line="276" w:lineRule="auto"/>
              <w:jc w:val="both"/>
              <w:rPr>
                <w:rFonts w:ascii="Arial" w:eastAsia="Calibri" w:hAnsi="Arial" w:cs="Arial"/>
                <w:b/>
                <w:bCs/>
                <w:sz w:val="18"/>
                <w:szCs w:val="18"/>
                <w:lang w:val="pt-BR" w:eastAsia="en-US"/>
              </w:rPr>
            </w:pPr>
            <w:r w:rsidRPr="00B914FA">
              <w:rPr>
                <w:rFonts w:ascii="Arial" w:eastAsia="Calibri" w:hAnsi="Arial" w:cs="Arial"/>
                <w:b/>
                <w:bCs/>
                <w:sz w:val="18"/>
                <w:szCs w:val="18"/>
                <w:lang w:val="pt-BR" w:eastAsia="en-US"/>
              </w:rPr>
              <w:t>PRIME INFO SOLUÇÕES EM TECNOLOGIA LTDA</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CNPJ</w:t>
            </w:r>
          </w:p>
        </w:tc>
        <w:tc>
          <w:tcPr>
            <w:tcW w:w="6320" w:type="dxa"/>
          </w:tcPr>
          <w:p w:rsidR="0049448F" w:rsidRPr="00B914FA" w:rsidRDefault="00EE1C2A"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46.358.829/0001-61</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w:t>
            </w:r>
          </w:p>
        </w:tc>
        <w:tc>
          <w:tcPr>
            <w:tcW w:w="6320" w:type="dxa"/>
          </w:tcPr>
          <w:p w:rsidR="0049448F" w:rsidRPr="00B914FA" w:rsidRDefault="00EE1C2A" w:rsidP="00B914FA">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 xml:space="preserve">Avenida </w:t>
            </w:r>
            <w:proofErr w:type="gramStart"/>
            <w:r w:rsidR="00CC2655" w:rsidRPr="00B914FA">
              <w:rPr>
                <w:rFonts w:ascii="Arial" w:eastAsia="Calibri" w:hAnsi="Arial" w:cs="Arial"/>
                <w:bCs/>
                <w:sz w:val="18"/>
                <w:szCs w:val="18"/>
                <w:lang w:val="pt-BR" w:eastAsia="en-US"/>
              </w:rPr>
              <w:t>A,</w:t>
            </w:r>
            <w:r w:rsidR="00B914FA">
              <w:rPr>
                <w:rFonts w:ascii="Arial" w:eastAsia="Calibri" w:hAnsi="Arial" w:cs="Arial"/>
                <w:bCs/>
                <w:sz w:val="18"/>
                <w:szCs w:val="18"/>
                <w:lang w:val="pt-BR" w:eastAsia="en-US"/>
              </w:rPr>
              <w:t xml:space="preserve"> </w:t>
            </w:r>
            <w:r w:rsidR="00CC2655" w:rsidRPr="00B914FA">
              <w:rPr>
                <w:rFonts w:ascii="Arial" w:eastAsia="Calibri" w:hAnsi="Arial" w:cs="Arial"/>
                <w:bCs/>
                <w:sz w:val="18"/>
                <w:szCs w:val="18"/>
                <w:lang w:val="pt-BR" w:eastAsia="en-US"/>
              </w:rPr>
              <w:t>S</w:t>
            </w:r>
            <w:r w:rsidRPr="00B914FA">
              <w:rPr>
                <w:rFonts w:ascii="Arial" w:eastAsia="Calibri" w:hAnsi="Arial" w:cs="Arial"/>
                <w:bCs/>
                <w:sz w:val="18"/>
                <w:szCs w:val="18"/>
                <w:lang w:val="pt-BR" w:eastAsia="en-US"/>
              </w:rPr>
              <w:t>/Nº</w:t>
            </w:r>
            <w:proofErr w:type="gramEnd"/>
            <w:r w:rsidRPr="00B914FA">
              <w:rPr>
                <w:rFonts w:ascii="Arial" w:eastAsia="Calibri" w:hAnsi="Arial" w:cs="Arial"/>
                <w:bCs/>
                <w:sz w:val="18"/>
                <w:szCs w:val="18"/>
                <w:lang w:val="pt-BR" w:eastAsia="en-US"/>
              </w:rPr>
              <w:t xml:space="preserve">, Residencial Valência, T2, Ap2, Bairro Parque das Nações </w:t>
            </w:r>
            <w:proofErr w:type="spellStart"/>
            <w:r w:rsidRPr="00B914FA">
              <w:rPr>
                <w:rFonts w:ascii="Arial" w:eastAsia="Calibri" w:hAnsi="Arial" w:cs="Arial"/>
                <w:bCs/>
                <w:sz w:val="18"/>
                <w:szCs w:val="18"/>
                <w:lang w:val="pt-BR" w:eastAsia="en-US"/>
              </w:rPr>
              <w:t>Indigenas</w:t>
            </w:r>
            <w:proofErr w:type="spellEnd"/>
            <w:r w:rsidRPr="00B914FA">
              <w:rPr>
                <w:rFonts w:ascii="Arial" w:eastAsia="Calibri" w:hAnsi="Arial" w:cs="Arial"/>
                <w:bCs/>
                <w:sz w:val="18"/>
                <w:szCs w:val="18"/>
                <w:lang w:val="pt-BR" w:eastAsia="en-US"/>
              </w:rPr>
              <w:t xml:space="preserve"> – Cuiabá/MT </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lastRenderedPageBreak/>
              <w:t>REPRESENTANTE:</w:t>
            </w:r>
          </w:p>
        </w:tc>
        <w:tc>
          <w:tcPr>
            <w:tcW w:w="6320"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Nome:</w:t>
            </w:r>
            <w:r w:rsidR="00EE1C2A" w:rsidRPr="00B914FA">
              <w:rPr>
                <w:rFonts w:ascii="Arial" w:eastAsia="Calibri" w:hAnsi="Arial" w:cs="Arial"/>
                <w:bCs/>
                <w:sz w:val="18"/>
                <w:szCs w:val="18"/>
                <w:lang w:val="pt-BR" w:eastAsia="en-US"/>
              </w:rPr>
              <w:t xml:space="preserve"> Jéssica de Oliveira Melo </w:t>
            </w:r>
            <w:proofErr w:type="spellStart"/>
            <w:r w:rsidR="00EE1C2A" w:rsidRPr="00B914FA">
              <w:rPr>
                <w:rFonts w:ascii="Arial" w:eastAsia="Calibri" w:hAnsi="Arial" w:cs="Arial"/>
                <w:bCs/>
                <w:sz w:val="18"/>
                <w:szCs w:val="18"/>
                <w:lang w:val="pt-BR" w:eastAsia="en-US"/>
              </w:rPr>
              <w:t>Nazak</w:t>
            </w:r>
            <w:proofErr w:type="spellEnd"/>
          </w:p>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CPF:</w:t>
            </w:r>
            <w:r w:rsidR="00EE1C2A" w:rsidRPr="00B914FA">
              <w:rPr>
                <w:rFonts w:ascii="Arial" w:eastAsia="Calibri" w:hAnsi="Arial" w:cs="Arial"/>
                <w:bCs/>
                <w:sz w:val="18"/>
                <w:szCs w:val="18"/>
                <w:lang w:val="pt-BR" w:eastAsia="en-US"/>
              </w:rPr>
              <w:t xml:space="preserve"> 046.358.231-48</w:t>
            </w:r>
          </w:p>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RG:</w:t>
            </w:r>
            <w:r w:rsidR="00EE1C2A" w:rsidRPr="00B914FA">
              <w:rPr>
                <w:rFonts w:ascii="Arial" w:eastAsia="Calibri" w:hAnsi="Arial" w:cs="Arial"/>
                <w:bCs/>
                <w:sz w:val="18"/>
                <w:szCs w:val="18"/>
                <w:lang w:val="pt-BR" w:eastAsia="en-US"/>
              </w:rPr>
              <w:t xml:space="preserve"> 20330332 SSP/MT</w:t>
            </w:r>
          </w:p>
        </w:tc>
      </w:tr>
      <w:tr w:rsidR="0049448F" w:rsidRPr="00886102" w:rsidTr="006403DF">
        <w:tc>
          <w:tcPr>
            <w:tcW w:w="2265"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CONTATO (TELEFONE)</w:t>
            </w:r>
          </w:p>
        </w:tc>
        <w:tc>
          <w:tcPr>
            <w:tcW w:w="6320" w:type="dxa"/>
          </w:tcPr>
          <w:p w:rsidR="0049448F" w:rsidRPr="00B914FA" w:rsidRDefault="0049448F"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w:t>
            </w:r>
            <w:r w:rsidR="00EE1C2A" w:rsidRPr="00B914FA">
              <w:rPr>
                <w:rFonts w:ascii="Arial" w:eastAsia="Calibri" w:hAnsi="Arial" w:cs="Arial"/>
                <w:bCs/>
                <w:sz w:val="18"/>
                <w:szCs w:val="18"/>
                <w:lang w:val="pt-BR" w:eastAsia="en-US"/>
              </w:rPr>
              <w:t>65</w:t>
            </w:r>
            <w:r w:rsidRPr="00B914FA">
              <w:rPr>
                <w:rFonts w:ascii="Arial" w:eastAsia="Calibri" w:hAnsi="Arial" w:cs="Arial"/>
                <w:bCs/>
                <w:sz w:val="18"/>
                <w:szCs w:val="18"/>
                <w:lang w:val="pt-BR" w:eastAsia="en-US"/>
              </w:rPr>
              <w:t>)</w:t>
            </w:r>
            <w:r w:rsidR="00EE1C2A" w:rsidRPr="00B914FA">
              <w:rPr>
                <w:rFonts w:ascii="Arial" w:eastAsia="Calibri" w:hAnsi="Arial" w:cs="Arial"/>
                <w:bCs/>
                <w:sz w:val="18"/>
                <w:szCs w:val="18"/>
                <w:lang w:val="pt-BR" w:eastAsia="en-US"/>
              </w:rPr>
              <w:t xml:space="preserve"> 9 9252-5268</w:t>
            </w:r>
            <w:r w:rsidRPr="00B914FA">
              <w:rPr>
                <w:rFonts w:ascii="Arial" w:eastAsia="Calibri" w:hAnsi="Arial" w:cs="Arial"/>
                <w:bCs/>
                <w:sz w:val="18"/>
                <w:szCs w:val="18"/>
                <w:lang w:val="pt-BR" w:eastAsia="en-US"/>
              </w:rPr>
              <w:t xml:space="preserve"> </w:t>
            </w:r>
          </w:p>
        </w:tc>
      </w:tr>
      <w:tr w:rsidR="00CC6232" w:rsidRPr="00886102" w:rsidTr="00C5748E">
        <w:trPr>
          <w:trHeight w:val="70"/>
        </w:trPr>
        <w:tc>
          <w:tcPr>
            <w:tcW w:w="2265" w:type="dxa"/>
          </w:tcPr>
          <w:p w:rsidR="00CC6232" w:rsidRPr="00B914FA" w:rsidRDefault="00CC6232"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ENDEREÇO E-MAIL</w:t>
            </w:r>
          </w:p>
        </w:tc>
        <w:tc>
          <w:tcPr>
            <w:tcW w:w="6320" w:type="dxa"/>
          </w:tcPr>
          <w:p w:rsidR="00CC6232" w:rsidRPr="00B914FA" w:rsidRDefault="00661E1E" w:rsidP="00C5748E">
            <w:pPr>
              <w:tabs>
                <w:tab w:val="left" w:pos="2340"/>
              </w:tabs>
              <w:spacing w:before="60" w:after="60" w:line="276" w:lineRule="auto"/>
              <w:jc w:val="both"/>
              <w:rPr>
                <w:rFonts w:ascii="Arial" w:eastAsia="Calibri" w:hAnsi="Arial" w:cs="Arial"/>
                <w:bCs/>
                <w:sz w:val="18"/>
                <w:szCs w:val="18"/>
                <w:lang w:val="pt-BR" w:eastAsia="en-US"/>
              </w:rPr>
            </w:pPr>
            <w:r w:rsidRPr="00B914FA">
              <w:rPr>
                <w:rFonts w:ascii="Arial" w:eastAsia="Calibri" w:hAnsi="Arial" w:cs="Arial"/>
                <w:bCs/>
                <w:sz w:val="18"/>
                <w:szCs w:val="18"/>
                <w:lang w:val="pt-BR" w:eastAsia="en-US"/>
              </w:rPr>
              <w:t>licitacao@primeinfo.tec.br</w:t>
            </w:r>
          </w:p>
        </w:tc>
      </w:tr>
    </w:tbl>
    <w:p w:rsidR="00F90709" w:rsidRPr="00886102" w:rsidRDefault="00F90709" w:rsidP="00F90709">
      <w:pPr>
        <w:spacing w:before="120" w:after="120" w:line="240" w:lineRule="atLeast"/>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FB5E9A" w:rsidRDefault="00FB5E9A" w:rsidP="00FB5E9A">
      <w:pPr>
        <w:spacing w:before="120" w:after="120" w:line="240" w:lineRule="atLeast"/>
        <w:ind w:left="567"/>
        <w:jc w:val="both"/>
        <w:rPr>
          <w:rFonts w:ascii="Arial" w:eastAsia="Calibri" w:hAnsi="Arial" w:cs="Arial"/>
          <w:b/>
          <w:bCs/>
          <w:sz w:val="18"/>
          <w:szCs w:val="18"/>
          <w:lang w:val="pt-BR" w:eastAsia="en-US"/>
        </w:rPr>
      </w:pPr>
    </w:p>
    <w:p w:rsidR="00F90709" w:rsidRPr="00886102"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886102">
        <w:rPr>
          <w:rFonts w:ascii="Arial" w:eastAsia="Calibri" w:hAnsi="Arial" w:cs="Arial"/>
          <w:b/>
          <w:bCs/>
          <w:sz w:val="18"/>
          <w:szCs w:val="18"/>
          <w:lang w:val="pt-BR" w:eastAsia="en-US"/>
        </w:rPr>
        <w:t>DO OBJETO</w:t>
      </w:r>
    </w:p>
    <w:p w:rsidR="00F90709" w:rsidRPr="000D6CD8" w:rsidRDefault="00F90709" w:rsidP="00F90709">
      <w:pPr>
        <w:numPr>
          <w:ilvl w:val="1"/>
          <w:numId w:val="79"/>
        </w:numPr>
        <w:spacing w:before="120" w:after="120" w:line="240" w:lineRule="atLeast"/>
        <w:ind w:left="567" w:hanging="567"/>
        <w:jc w:val="both"/>
        <w:rPr>
          <w:rFonts w:ascii="Arial" w:eastAsia="Calibri" w:hAnsi="Arial" w:cs="Arial"/>
          <w:bCs/>
          <w:sz w:val="18"/>
          <w:szCs w:val="18"/>
          <w:lang w:val="pt-BR" w:eastAsia="en-US"/>
        </w:rPr>
      </w:pPr>
      <w:r w:rsidRPr="000D6CD8">
        <w:rPr>
          <w:rFonts w:ascii="Arial" w:eastAsia="Calibri" w:hAnsi="Arial" w:cs="Arial"/>
          <w:bCs/>
          <w:sz w:val="18"/>
          <w:szCs w:val="18"/>
          <w:lang w:val="pt-BR" w:eastAsia="en-US"/>
        </w:rPr>
        <w:t xml:space="preserve">Esta Ata possui o objetivo de registrar preços dos itens abaixo relacionados, no respectivo LOTE, para futura e eventual </w:t>
      </w:r>
      <w:r w:rsidRPr="000D6CD8">
        <w:rPr>
          <w:rFonts w:ascii="Arial" w:hAnsi="Arial" w:cs="Arial"/>
          <w:b/>
          <w:sz w:val="18"/>
          <w:szCs w:val="18"/>
          <w:lang w:val="pt-BR"/>
        </w:rPr>
        <w:t>aquisição de Computadores e Notebooks para atender a demanda dos Órgãos/Entidades do Poder Executivo Estadual</w:t>
      </w:r>
      <w:r w:rsidRPr="000D6CD8">
        <w:rPr>
          <w:rFonts w:ascii="Arial" w:hAnsi="Arial" w:cs="Arial"/>
          <w:sz w:val="18"/>
          <w:szCs w:val="18"/>
          <w:lang w:val="pt-BR"/>
        </w:rPr>
        <w:t xml:space="preserve">, </w:t>
      </w:r>
      <w:r w:rsidRPr="000D6CD8">
        <w:rPr>
          <w:rFonts w:ascii="Arial" w:eastAsia="Calibri" w:hAnsi="Arial" w:cs="Arial"/>
          <w:bCs/>
          <w:sz w:val="18"/>
          <w:szCs w:val="18"/>
          <w:lang w:val="pt-BR" w:eastAsia="en-US"/>
        </w:rPr>
        <w:t>conforme condições e especificações constantes nesta Ata de Registro de Preço.</w:t>
      </w:r>
    </w:p>
    <w:p w:rsidR="00B96912" w:rsidRPr="000D6CD8" w:rsidRDefault="00B96912" w:rsidP="00B96912">
      <w:pPr>
        <w:spacing w:before="120" w:after="120" w:line="240" w:lineRule="atLeast"/>
        <w:jc w:val="both"/>
        <w:rPr>
          <w:rFonts w:ascii="Arial" w:eastAsia="Calibri" w:hAnsi="Arial" w:cs="Arial"/>
          <w:bCs/>
          <w:sz w:val="18"/>
          <w:szCs w:val="18"/>
          <w:lang w:val="pt-BR" w:eastAsia="en-US"/>
        </w:rPr>
      </w:pPr>
    </w:p>
    <w:p w:rsidR="00B96912" w:rsidRPr="00FF1677" w:rsidRDefault="00B96912" w:rsidP="00B96912">
      <w:pPr>
        <w:jc w:val="center"/>
        <w:rPr>
          <w:rFonts w:ascii="Arial" w:hAnsi="Arial" w:cs="Arial"/>
          <w:b/>
          <w:bCs/>
          <w:sz w:val="18"/>
          <w:szCs w:val="18"/>
          <w:lang w:val="pt-BR"/>
        </w:rPr>
      </w:pPr>
      <w:r w:rsidRPr="000D6CD8">
        <w:rPr>
          <w:rFonts w:ascii="Arial" w:hAnsi="Arial" w:cs="Arial"/>
          <w:b/>
          <w:bCs/>
          <w:sz w:val="18"/>
          <w:szCs w:val="18"/>
          <w:lang w:val="pt-BR"/>
        </w:rPr>
        <w:t>LOTE 01 – AMPLA CONCORRÊNCIA</w:t>
      </w:r>
    </w:p>
    <w:p w:rsidR="00B96912" w:rsidRPr="00C5748E" w:rsidRDefault="00B96912" w:rsidP="00B96912">
      <w:pPr>
        <w:jc w:val="center"/>
        <w:rPr>
          <w:rFonts w:ascii="Arial" w:hAnsi="Arial" w:cs="Arial"/>
          <w:b/>
          <w:bCs/>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3961"/>
        <w:gridCol w:w="270"/>
        <w:gridCol w:w="461"/>
        <w:gridCol w:w="1646"/>
        <w:gridCol w:w="1378"/>
        <w:gridCol w:w="1441"/>
      </w:tblGrid>
      <w:tr w:rsidR="00B96912" w:rsidRPr="005540C8" w:rsidTr="00C5748E">
        <w:trPr>
          <w:trHeight w:val="344"/>
        </w:trPr>
        <w:tc>
          <w:tcPr>
            <w:tcW w:w="0" w:type="auto"/>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LIDER NOTEBOOKS COMÉRCIO E SERVIÇOS LTDA</w:t>
            </w:r>
          </w:p>
        </w:tc>
      </w:tr>
      <w:tr w:rsidR="00C5748E" w:rsidRPr="005540C8" w:rsidTr="00C5748E">
        <w:trPr>
          <w:trHeight w:val="344"/>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MARCA</w:t>
            </w:r>
            <w:r w:rsidR="00C5748E">
              <w:rPr>
                <w:rFonts w:ascii="Arial" w:hAnsi="Arial" w:cs="Arial"/>
                <w:b/>
                <w:sz w:val="18"/>
                <w:szCs w:val="18"/>
              </w:rPr>
              <w:t xml:space="preserve"> </w:t>
            </w:r>
            <w:r>
              <w:rPr>
                <w:rFonts w:ascii="Arial" w:hAnsi="Arial" w:cs="Arial"/>
                <w:b/>
                <w:sz w:val="18"/>
                <w:szCs w:val="18"/>
              </w:rPr>
              <w:t>/</w:t>
            </w:r>
          </w:p>
          <w:p w:rsidR="00B96912" w:rsidRDefault="00B96912" w:rsidP="00A31061">
            <w:pPr>
              <w:tabs>
                <w:tab w:val="num" w:pos="-540"/>
              </w:tabs>
              <w:jc w:val="center"/>
              <w:rPr>
                <w:rFonts w:ascii="Arial" w:hAnsi="Arial" w:cs="Arial"/>
                <w:b/>
                <w:sz w:val="18"/>
                <w:szCs w:val="18"/>
              </w:rPr>
            </w:pPr>
            <w:r>
              <w:rPr>
                <w:rFonts w:ascii="Arial" w:hAnsi="Arial" w:cs="Arial"/>
                <w:b/>
                <w:sz w:val="18"/>
                <w:szCs w:val="18"/>
              </w:rPr>
              <w:t>MODELO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C5748E">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sz w:val="18"/>
                <w:szCs w:val="18"/>
                <w:highlight w:val="green"/>
              </w:rPr>
            </w:pPr>
            <w:r w:rsidRPr="005540C8">
              <w:rPr>
                <w:rFonts w:ascii="Arial" w:eastAsia="Arial Unicode MS"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C5748E" w:rsidRDefault="00B96912" w:rsidP="00C5748E">
            <w:pPr>
              <w:pStyle w:val="NormalWeb"/>
              <w:spacing w:before="0" w:beforeAutospacing="0" w:after="0" w:afterAutospacing="0" w:line="276" w:lineRule="auto"/>
              <w:jc w:val="both"/>
              <w:rPr>
                <w:rFonts w:ascii="Arial" w:hAnsi="Arial" w:cs="Arial"/>
                <w:bCs/>
                <w:sz w:val="18"/>
                <w:szCs w:val="18"/>
              </w:rPr>
            </w:pPr>
            <w:r w:rsidRPr="000D6CD8">
              <w:rPr>
                <w:rFonts w:ascii="Arial" w:hAnsi="Arial" w:cs="Arial"/>
                <w:b/>
                <w:bCs/>
                <w:sz w:val="18"/>
                <w:szCs w:val="18"/>
              </w:rPr>
              <w:t>COMPUTADOR TIPO I</w:t>
            </w:r>
            <w:r w:rsidRPr="000D6CD8">
              <w:rPr>
                <w:rFonts w:ascii="Arial" w:hAnsi="Arial" w:cs="Arial"/>
                <w:bCs/>
                <w:sz w:val="18"/>
                <w:szCs w:val="18"/>
              </w:rPr>
              <w:t xml:space="preserve"> (PERFIL</w:t>
            </w:r>
            <w:r w:rsidRPr="00AC0A0A">
              <w:rPr>
                <w:rFonts w:ascii="Arial" w:hAnsi="Arial" w:cs="Arial"/>
                <w:bCs/>
                <w:sz w:val="18"/>
                <w:szCs w:val="18"/>
              </w:rPr>
              <w:t xml:space="preserve"> BÁSICO DESKTOP MINI) - ESPECIFICAÇÕES TÉCNICAS MÍNIMAS</w:t>
            </w:r>
            <w:r w:rsidR="003914E6">
              <w:rPr>
                <w:rFonts w:ascii="Arial" w:hAnsi="Arial" w:cs="Arial"/>
                <w:bCs/>
                <w:sz w:val="18"/>
                <w:szCs w:val="18"/>
              </w:rPr>
              <w:t xml:space="preserve">, CONFORME O ANEXO </w:t>
            </w:r>
            <w:r w:rsidR="00C5748E">
              <w:rPr>
                <w:rFonts w:ascii="Arial" w:hAnsi="Arial" w:cs="Arial"/>
                <w:bCs/>
                <w:sz w:val="18"/>
                <w:szCs w:val="18"/>
              </w:rPr>
              <w:t xml:space="preserve">I </w:t>
            </w:r>
            <w:r w:rsidR="003914E6">
              <w:rPr>
                <w:rFonts w:ascii="Arial" w:hAnsi="Arial" w:cs="Arial"/>
                <w:bCs/>
                <w:sz w:val="18"/>
                <w:szCs w:val="18"/>
              </w:rPr>
              <w:t>DESTA ATA DE REGISTRO DE PREÇOS.</w:t>
            </w:r>
            <w:r w:rsidRPr="00AC0A0A">
              <w:rPr>
                <w:rFonts w:ascii="Arial" w:hAnsi="Arial" w:cs="Arial"/>
                <w:bCs/>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4.032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Default="00B96912" w:rsidP="00A31061">
            <w:pPr>
              <w:tabs>
                <w:tab w:val="num" w:pos="-540"/>
              </w:tabs>
              <w:jc w:val="center"/>
              <w:rPr>
                <w:rFonts w:ascii="Arial" w:hAnsi="Arial" w:cs="Arial"/>
                <w:sz w:val="18"/>
                <w:szCs w:val="18"/>
              </w:rPr>
            </w:pPr>
            <w:r>
              <w:rPr>
                <w:rFonts w:ascii="Arial" w:hAnsi="Arial" w:cs="Arial"/>
                <w:sz w:val="18"/>
                <w:szCs w:val="18"/>
              </w:rPr>
              <w:t>MARCA: LENOVO</w:t>
            </w:r>
          </w:p>
          <w:p w:rsidR="00B96912" w:rsidRDefault="00B96912" w:rsidP="00A31061">
            <w:pPr>
              <w:tabs>
                <w:tab w:val="num" w:pos="-540"/>
              </w:tabs>
              <w:jc w:val="center"/>
              <w:rPr>
                <w:rFonts w:ascii="Arial" w:hAnsi="Arial" w:cs="Arial"/>
                <w:sz w:val="18"/>
                <w:szCs w:val="18"/>
              </w:rPr>
            </w:pPr>
          </w:p>
          <w:p w:rsidR="00B96912" w:rsidRDefault="00B96912" w:rsidP="00A31061">
            <w:pPr>
              <w:tabs>
                <w:tab w:val="num" w:pos="-540"/>
              </w:tabs>
              <w:jc w:val="center"/>
              <w:rPr>
                <w:rFonts w:ascii="Arial" w:hAnsi="Arial" w:cs="Arial"/>
                <w:sz w:val="18"/>
                <w:szCs w:val="18"/>
              </w:rPr>
            </w:pPr>
            <w:r>
              <w:rPr>
                <w:rFonts w:ascii="Arial" w:hAnsi="Arial" w:cs="Arial"/>
                <w:sz w:val="18"/>
                <w:szCs w:val="18"/>
              </w:rPr>
              <w:t>MODELO: THINKCENTRE M75q Gen2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Pr>
                <w:rFonts w:ascii="Arial" w:hAnsi="Arial" w:cs="Arial"/>
                <w:sz w:val="18"/>
                <w:szCs w:val="18"/>
              </w:rPr>
              <w:t>4.593,63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Default="00B96912" w:rsidP="00A31061">
            <w:pPr>
              <w:tabs>
                <w:tab w:val="num" w:pos="-540"/>
              </w:tabs>
              <w:jc w:val="center"/>
              <w:rPr>
                <w:rFonts w:ascii="Arial" w:hAnsi="Arial" w:cs="Arial"/>
                <w:sz w:val="18"/>
                <w:szCs w:val="18"/>
              </w:rPr>
            </w:pPr>
            <w:r>
              <w:rPr>
                <w:rFonts w:ascii="Arial" w:hAnsi="Arial" w:cs="Arial"/>
                <w:sz w:val="18"/>
                <w:szCs w:val="18"/>
              </w:rPr>
              <w:t>18.521.516,16</w:t>
            </w:r>
          </w:p>
        </w:tc>
      </w:tr>
      <w:tr w:rsidR="00B96912" w:rsidRPr="005540C8" w:rsidTr="00C5748E">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5540C8" w:rsidRDefault="00B96912" w:rsidP="00A31061">
            <w:pPr>
              <w:jc w:val="center"/>
              <w:rPr>
                <w:rFonts w:ascii="Arial" w:eastAsia="Arial Unicode MS" w:hAnsi="Arial" w:cs="Arial"/>
                <w:sz w:val="18"/>
                <w:szCs w:val="18"/>
              </w:rPr>
            </w:pPr>
            <w:r w:rsidRPr="005540C8">
              <w:rPr>
                <w:rFonts w:ascii="Arial" w:eastAsia="Arial Unicode MS" w:hAnsi="Arial" w:cs="Arial"/>
                <w:sz w:val="18"/>
                <w:szCs w:val="18"/>
              </w:rPr>
              <w:t xml:space="preserve">2 </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5540C8" w:rsidRDefault="00B96912" w:rsidP="00C5748E">
            <w:pPr>
              <w:jc w:val="both"/>
              <w:rPr>
                <w:rFonts w:ascii="Arial" w:hAnsi="Arial" w:cs="Arial"/>
                <w:color w:val="000000"/>
                <w:sz w:val="18"/>
                <w:szCs w:val="18"/>
                <w:shd w:val="clear" w:color="auto" w:fill="FFFFFF"/>
              </w:rPr>
            </w:pPr>
            <w:r w:rsidRPr="005D1BA6">
              <w:rPr>
                <w:rFonts w:ascii="Arial" w:hAnsi="Arial" w:cs="Arial"/>
                <w:b/>
                <w:color w:val="000000"/>
                <w:sz w:val="18"/>
                <w:szCs w:val="18"/>
                <w:shd w:val="clear" w:color="auto" w:fill="FFFFFF"/>
              </w:rPr>
              <w:t>MONITOR DE 21</w:t>
            </w:r>
            <w:proofErr w:type="gramStart"/>
            <w:r w:rsidRPr="005D1BA6">
              <w:rPr>
                <w:rFonts w:ascii="Arial" w:hAnsi="Arial" w:cs="Arial"/>
                <w:b/>
                <w:color w:val="000000"/>
                <w:sz w:val="18"/>
                <w:szCs w:val="18"/>
                <w:shd w:val="clear" w:color="auto" w:fill="FFFFFF"/>
              </w:rPr>
              <w:t>,5</w:t>
            </w:r>
            <w:proofErr w:type="gramEnd"/>
            <w:r w:rsidRPr="005D1BA6">
              <w:rPr>
                <w:rFonts w:ascii="Arial" w:hAnsi="Arial" w:cs="Arial"/>
                <w:b/>
                <w:color w:val="000000"/>
                <w:sz w:val="18"/>
                <w:szCs w:val="18"/>
                <w:shd w:val="clear" w:color="auto" w:fill="FFFFFF"/>
              </w:rPr>
              <w:t xml:space="preserve"> POLEGADAS</w:t>
            </w:r>
            <w:r w:rsidRPr="005D1BA6">
              <w:rPr>
                <w:rFonts w:ascii="Arial" w:hAnsi="Arial" w:cs="Arial"/>
                <w:color w:val="000000"/>
                <w:sz w:val="18"/>
                <w:szCs w:val="18"/>
                <w:shd w:val="clear" w:color="auto" w:fill="FFFFFF"/>
              </w:rPr>
              <w:t xml:space="preserve"> - </w:t>
            </w:r>
            <w:r w:rsidR="00C5748E">
              <w:rPr>
                <w:rFonts w:ascii="Arial" w:hAnsi="Arial" w:cs="Arial"/>
                <w:color w:val="000000"/>
                <w:sz w:val="18"/>
                <w:szCs w:val="18"/>
                <w:shd w:val="clear" w:color="auto" w:fill="FFFFFF"/>
              </w:rPr>
              <w:t xml:space="preserve">ESPECIFICAÇÕES TÉCNICAS MÍNIMAS, </w:t>
            </w:r>
            <w:r w:rsidR="00C5748E">
              <w:rPr>
                <w:rFonts w:ascii="Arial" w:hAnsi="Arial" w:cs="Arial"/>
                <w:bCs/>
                <w:sz w:val="18"/>
                <w:szCs w:val="18"/>
              </w:rPr>
              <w:t>CONFORME O ANEXO I DESTA ATA DE REGISTRO DE PREÇOS.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4.032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Default="00B96912" w:rsidP="00A31061">
            <w:pPr>
              <w:tabs>
                <w:tab w:val="num" w:pos="-540"/>
              </w:tabs>
              <w:jc w:val="center"/>
              <w:rPr>
                <w:rFonts w:ascii="Arial" w:hAnsi="Arial" w:cs="Arial"/>
                <w:sz w:val="18"/>
                <w:szCs w:val="18"/>
              </w:rPr>
            </w:pPr>
            <w:r>
              <w:rPr>
                <w:rFonts w:ascii="Arial" w:hAnsi="Arial" w:cs="Arial"/>
                <w:sz w:val="18"/>
                <w:szCs w:val="18"/>
              </w:rPr>
              <w:t>MARCA: LENOVO</w:t>
            </w:r>
          </w:p>
          <w:p w:rsidR="00B96912" w:rsidRDefault="00B96912" w:rsidP="00A31061">
            <w:pPr>
              <w:tabs>
                <w:tab w:val="num" w:pos="-540"/>
              </w:tabs>
              <w:jc w:val="center"/>
              <w:rPr>
                <w:rFonts w:ascii="Arial" w:hAnsi="Arial" w:cs="Arial"/>
                <w:sz w:val="18"/>
                <w:szCs w:val="18"/>
              </w:rPr>
            </w:pPr>
          </w:p>
          <w:p w:rsidR="00B96912" w:rsidRDefault="00B96912" w:rsidP="00A31061">
            <w:pPr>
              <w:tabs>
                <w:tab w:val="num" w:pos="-540"/>
              </w:tabs>
              <w:jc w:val="center"/>
              <w:rPr>
                <w:rFonts w:ascii="Arial" w:hAnsi="Arial" w:cs="Arial"/>
                <w:sz w:val="18"/>
                <w:szCs w:val="18"/>
              </w:rPr>
            </w:pPr>
            <w:r>
              <w:rPr>
                <w:rFonts w:ascii="Arial" w:hAnsi="Arial" w:cs="Arial"/>
                <w:sz w:val="18"/>
                <w:szCs w:val="18"/>
              </w:rPr>
              <w:t>MODELO: THINKVISION</w:t>
            </w:r>
          </w:p>
          <w:p w:rsidR="00B96912" w:rsidRDefault="00B96912" w:rsidP="00A31061">
            <w:pPr>
              <w:tabs>
                <w:tab w:val="num" w:pos="-540"/>
              </w:tabs>
              <w:jc w:val="center"/>
              <w:rPr>
                <w:rFonts w:ascii="Arial" w:hAnsi="Arial" w:cs="Arial"/>
                <w:sz w:val="18"/>
                <w:szCs w:val="18"/>
              </w:rPr>
            </w:pPr>
            <w:r>
              <w:rPr>
                <w:rFonts w:ascii="Arial" w:hAnsi="Arial" w:cs="Arial"/>
                <w:sz w:val="18"/>
                <w:szCs w:val="18"/>
              </w:rPr>
              <w:t>T22i 21.5</w:t>
            </w:r>
          </w:p>
          <w:p w:rsidR="00B96912" w:rsidRDefault="00B96912" w:rsidP="00A31061">
            <w:pPr>
              <w:tabs>
                <w:tab w:val="num" w:pos="-540"/>
              </w:tabs>
              <w:jc w:val="center"/>
              <w:rPr>
                <w:rFonts w:ascii="Arial" w:hAnsi="Arial" w:cs="Arial"/>
                <w:sz w:val="18"/>
                <w:szCs w:val="18"/>
              </w:rPr>
            </w:pPr>
            <w:r>
              <w:rPr>
                <w:rFonts w:ascii="Arial" w:hAnsi="Arial" w:cs="Arial"/>
                <w:sz w:val="18"/>
                <w:szCs w:val="18"/>
              </w:rPr>
              <w:t>FULL HD</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Pr>
                <w:rFonts w:ascii="Arial" w:hAnsi="Arial" w:cs="Arial"/>
                <w:sz w:val="18"/>
                <w:szCs w:val="18"/>
              </w:rPr>
              <w:t>717,00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9E4FDA">
            <w:pPr>
              <w:tabs>
                <w:tab w:val="num" w:pos="-540"/>
              </w:tabs>
              <w:jc w:val="center"/>
              <w:rPr>
                <w:rFonts w:ascii="Arial" w:hAnsi="Arial" w:cs="Arial"/>
                <w:sz w:val="18"/>
                <w:szCs w:val="18"/>
              </w:rPr>
            </w:pPr>
            <w:r>
              <w:rPr>
                <w:rFonts w:ascii="Arial" w:hAnsi="Arial" w:cs="Arial"/>
                <w:sz w:val="18"/>
                <w:szCs w:val="18"/>
              </w:rPr>
              <w:t>2.890</w:t>
            </w:r>
            <w:r w:rsidR="009E4FDA">
              <w:rPr>
                <w:rFonts w:ascii="Arial" w:hAnsi="Arial" w:cs="Arial"/>
                <w:sz w:val="18"/>
                <w:szCs w:val="18"/>
              </w:rPr>
              <w:t>.</w:t>
            </w:r>
            <w:r>
              <w:rPr>
                <w:rFonts w:ascii="Arial" w:hAnsi="Arial" w:cs="Arial"/>
                <w:sz w:val="18"/>
                <w:szCs w:val="18"/>
              </w:rPr>
              <w:t>944,00</w:t>
            </w:r>
          </w:p>
        </w:tc>
      </w:tr>
      <w:tr w:rsidR="00B96912" w:rsidRPr="005540C8" w:rsidTr="00C5748E">
        <w:trPr>
          <w:trHeight w:val="22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Default="00B96912" w:rsidP="00A31061">
            <w:pPr>
              <w:tabs>
                <w:tab w:val="num" w:pos="-540"/>
              </w:tabs>
              <w:rPr>
                <w:rFonts w:ascii="Arial" w:hAnsi="Arial" w:cs="Arial"/>
                <w:sz w:val="18"/>
                <w:szCs w:val="18"/>
              </w:rPr>
            </w:pPr>
            <w:r w:rsidRPr="009E4FDA">
              <w:rPr>
                <w:rFonts w:ascii="Arial" w:hAnsi="Arial" w:cs="Arial"/>
                <w:b/>
                <w:sz w:val="18"/>
                <w:szCs w:val="18"/>
              </w:rPr>
              <w:t>VALOR TOTAL DO LOTE</w:t>
            </w:r>
            <w:r>
              <w:rPr>
                <w:rFonts w:ascii="Arial" w:hAnsi="Arial" w:cs="Arial"/>
                <w:sz w:val="18"/>
                <w:szCs w:val="18"/>
              </w:rPr>
              <w:t>: R$ 21.412.460,16 (</w:t>
            </w:r>
            <w:proofErr w:type="spellStart"/>
            <w:r w:rsidRPr="002A227B">
              <w:rPr>
                <w:rFonts w:ascii="Arial" w:hAnsi="Arial" w:cs="Arial"/>
                <w:sz w:val="18"/>
                <w:szCs w:val="18"/>
              </w:rPr>
              <w:t>vinte</w:t>
            </w:r>
            <w:proofErr w:type="spellEnd"/>
            <w:r w:rsidRPr="002A227B">
              <w:rPr>
                <w:rFonts w:ascii="Arial" w:hAnsi="Arial" w:cs="Arial"/>
                <w:sz w:val="18"/>
                <w:szCs w:val="18"/>
              </w:rPr>
              <w:t xml:space="preserve"> e um </w:t>
            </w:r>
            <w:proofErr w:type="spellStart"/>
            <w:r w:rsidRPr="002A227B">
              <w:rPr>
                <w:rFonts w:ascii="Arial" w:hAnsi="Arial" w:cs="Arial"/>
                <w:sz w:val="18"/>
                <w:szCs w:val="18"/>
              </w:rPr>
              <w:t>milhões</w:t>
            </w:r>
            <w:proofErr w:type="spellEnd"/>
            <w:r w:rsidRPr="002A227B">
              <w:rPr>
                <w:rFonts w:ascii="Arial" w:hAnsi="Arial" w:cs="Arial"/>
                <w:sz w:val="18"/>
                <w:szCs w:val="18"/>
              </w:rPr>
              <w:t xml:space="preserve"> e </w:t>
            </w:r>
            <w:proofErr w:type="spellStart"/>
            <w:r w:rsidRPr="002A227B">
              <w:rPr>
                <w:rFonts w:ascii="Arial" w:hAnsi="Arial" w:cs="Arial"/>
                <w:sz w:val="18"/>
                <w:szCs w:val="18"/>
              </w:rPr>
              <w:t>quatrocentos</w:t>
            </w:r>
            <w:proofErr w:type="spellEnd"/>
            <w:r w:rsidRPr="002A227B">
              <w:rPr>
                <w:rFonts w:ascii="Arial" w:hAnsi="Arial" w:cs="Arial"/>
                <w:sz w:val="18"/>
                <w:szCs w:val="18"/>
              </w:rPr>
              <w:t xml:space="preserve"> e doze mil e </w:t>
            </w:r>
            <w:proofErr w:type="spellStart"/>
            <w:r w:rsidRPr="002A227B">
              <w:rPr>
                <w:rFonts w:ascii="Arial" w:hAnsi="Arial" w:cs="Arial"/>
                <w:sz w:val="18"/>
                <w:szCs w:val="18"/>
              </w:rPr>
              <w:t>quatrocentos</w:t>
            </w:r>
            <w:proofErr w:type="spellEnd"/>
            <w:r w:rsidRPr="002A227B">
              <w:rPr>
                <w:rFonts w:ascii="Arial" w:hAnsi="Arial" w:cs="Arial"/>
                <w:sz w:val="18"/>
                <w:szCs w:val="18"/>
              </w:rPr>
              <w:t xml:space="preserve"> e </w:t>
            </w:r>
            <w:proofErr w:type="spellStart"/>
            <w:r w:rsidRPr="002A227B">
              <w:rPr>
                <w:rFonts w:ascii="Arial" w:hAnsi="Arial" w:cs="Arial"/>
                <w:sz w:val="18"/>
                <w:szCs w:val="18"/>
              </w:rPr>
              <w:t>sessenta</w:t>
            </w:r>
            <w:proofErr w:type="spellEnd"/>
            <w:r w:rsidRPr="002A227B">
              <w:rPr>
                <w:rFonts w:ascii="Arial" w:hAnsi="Arial" w:cs="Arial"/>
                <w:sz w:val="18"/>
                <w:szCs w:val="18"/>
              </w:rPr>
              <w:t xml:space="preserve"> </w:t>
            </w:r>
            <w:proofErr w:type="spellStart"/>
            <w:r w:rsidRPr="002A227B">
              <w:rPr>
                <w:rFonts w:ascii="Arial" w:hAnsi="Arial" w:cs="Arial"/>
                <w:sz w:val="18"/>
                <w:szCs w:val="18"/>
              </w:rPr>
              <w:t>reais</w:t>
            </w:r>
            <w:proofErr w:type="spellEnd"/>
            <w:r w:rsidRPr="002A227B">
              <w:rPr>
                <w:rFonts w:ascii="Arial" w:hAnsi="Arial" w:cs="Arial"/>
                <w:sz w:val="18"/>
                <w:szCs w:val="18"/>
              </w:rPr>
              <w:t xml:space="preserve"> e </w:t>
            </w:r>
            <w:proofErr w:type="spellStart"/>
            <w:r w:rsidRPr="002A227B">
              <w:rPr>
                <w:rFonts w:ascii="Arial" w:hAnsi="Arial" w:cs="Arial"/>
                <w:sz w:val="18"/>
                <w:szCs w:val="18"/>
              </w:rPr>
              <w:t>dezesseis</w:t>
            </w:r>
            <w:proofErr w:type="spellEnd"/>
            <w:r w:rsidRPr="002A227B">
              <w:rPr>
                <w:rFonts w:ascii="Arial" w:hAnsi="Arial" w:cs="Arial"/>
                <w:sz w:val="18"/>
                <w:szCs w:val="18"/>
              </w:rPr>
              <w:t xml:space="preserve"> centavos</w:t>
            </w:r>
            <w:r>
              <w:rPr>
                <w:rFonts w:ascii="Arial" w:hAnsi="Arial" w:cs="Arial"/>
                <w:sz w:val="18"/>
                <w:szCs w:val="18"/>
              </w:rPr>
              <w:t>)</w:t>
            </w:r>
          </w:p>
        </w:tc>
      </w:tr>
    </w:tbl>
    <w:p w:rsidR="00B96912" w:rsidRPr="005540C8" w:rsidRDefault="00B96912" w:rsidP="00B96912">
      <w:pPr>
        <w:spacing w:before="120" w:after="120" w:line="240" w:lineRule="atLeast"/>
        <w:jc w:val="center"/>
        <w:rPr>
          <w:rFonts w:ascii="Arial" w:hAnsi="Arial" w:cs="Arial"/>
          <w:bCs/>
          <w:sz w:val="18"/>
          <w:szCs w:val="18"/>
          <w:lang w:val="pt-BR"/>
        </w:rPr>
      </w:pPr>
    </w:p>
    <w:p w:rsidR="00B96912" w:rsidRPr="000D6CD8" w:rsidRDefault="00B96912" w:rsidP="00B96912">
      <w:pPr>
        <w:jc w:val="center"/>
        <w:rPr>
          <w:rFonts w:ascii="Arial" w:hAnsi="Arial" w:cs="Arial"/>
          <w:b/>
          <w:bCs/>
          <w:sz w:val="18"/>
          <w:szCs w:val="18"/>
        </w:rPr>
      </w:pPr>
      <w:r w:rsidRPr="000D6CD8">
        <w:rPr>
          <w:rFonts w:ascii="Arial" w:hAnsi="Arial" w:cs="Arial"/>
          <w:b/>
          <w:bCs/>
          <w:sz w:val="18"/>
          <w:szCs w:val="18"/>
        </w:rPr>
        <w:t>LOTE 02 – AMPLA CONCORRÊNCIA</w:t>
      </w:r>
    </w:p>
    <w:p w:rsidR="00B96912" w:rsidRPr="000D6CD8" w:rsidRDefault="00B96912" w:rsidP="00B96912">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047"/>
        <w:gridCol w:w="400"/>
        <w:gridCol w:w="461"/>
        <w:gridCol w:w="1447"/>
        <w:gridCol w:w="1368"/>
        <w:gridCol w:w="1434"/>
      </w:tblGrid>
      <w:tr w:rsidR="00B96912" w:rsidRPr="000D6CD8" w:rsidTr="00C5748E">
        <w:trPr>
          <w:trHeight w:val="325"/>
        </w:trPr>
        <w:tc>
          <w:tcPr>
            <w:tcW w:w="0" w:type="auto"/>
            <w:gridSpan w:val="7"/>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tcPr>
          <w:p w:rsidR="00B96912" w:rsidRPr="000D6CD8" w:rsidRDefault="00B96912" w:rsidP="00A31061">
            <w:pPr>
              <w:tabs>
                <w:tab w:val="num" w:pos="-540"/>
              </w:tabs>
              <w:jc w:val="center"/>
              <w:rPr>
                <w:rFonts w:ascii="Arial" w:hAnsi="Arial" w:cs="Arial"/>
                <w:b/>
                <w:sz w:val="18"/>
                <w:szCs w:val="18"/>
              </w:rPr>
            </w:pPr>
            <w:r w:rsidRPr="000D6CD8">
              <w:rPr>
                <w:rFonts w:ascii="Arial" w:hAnsi="Arial" w:cs="Arial"/>
                <w:b/>
                <w:sz w:val="18"/>
                <w:szCs w:val="18"/>
              </w:rPr>
              <w:t>POSITIVO TECNOLOGIA S/A</w:t>
            </w:r>
          </w:p>
        </w:tc>
      </w:tr>
      <w:tr w:rsidR="00B96912" w:rsidRPr="000D6CD8" w:rsidTr="00ED6E14">
        <w:trPr>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0D6CD8" w:rsidRDefault="00B96912" w:rsidP="00A31061">
            <w:pPr>
              <w:jc w:val="center"/>
              <w:rPr>
                <w:rFonts w:ascii="Arial" w:eastAsia="Arial Unicode MS" w:hAnsi="Arial" w:cs="Arial"/>
                <w:b/>
                <w:bCs/>
                <w:sz w:val="18"/>
                <w:szCs w:val="18"/>
              </w:rPr>
            </w:pPr>
            <w:r w:rsidRPr="000D6CD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0D6CD8" w:rsidRDefault="00B96912" w:rsidP="00C5748E">
            <w:pPr>
              <w:jc w:val="center"/>
              <w:rPr>
                <w:rFonts w:ascii="Arial" w:eastAsia="Arial Unicode MS" w:hAnsi="Arial" w:cs="Arial"/>
                <w:b/>
                <w:bCs/>
                <w:sz w:val="18"/>
                <w:szCs w:val="18"/>
              </w:rPr>
            </w:pPr>
            <w:r w:rsidRPr="000D6CD8">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0D6CD8" w:rsidRDefault="00B96912" w:rsidP="00A31061">
            <w:pPr>
              <w:tabs>
                <w:tab w:val="num" w:pos="-540"/>
              </w:tabs>
              <w:jc w:val="center"/>
              <w:rPr>
                <w:rFonts w:ascii="Arial" w:hAnsi="Arial" w:cs="Arial"/>
                <w:b/>
                <w:sz w:val="18"/>
                <w:szCs w:val="18"/>
              </w:rPr>
            </w:pPr>
            <w:r w:rsidRPr="000D6CD8">
              <w:rPr>
                <w:rFonts w:ascii="Arial" w:hAnsi="Arial" w:cs="Arial"/>
                <w:b/>
                <w:sz w:val="18"/>
                <w:szCs w:val="18"/>
              </w:rPr>
              <w:t>UND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0D6CD8" w:rsidRDefault="00B96912" w:rsidP="00A31061">
            <w:pPr>
              <w:tabs>
                <w:tab w:val="num" w:pos="-540"/>
              </w:tabs>
              <w:jc w:val="center"/>
              <w:rPr>
                <w:rFonts w:ascii="Arial" w:hAnsi="Arial" w:cs="Arial"/>
                <w:b/>
                <w:sz w:val="18"/>
                <w:szCs w:val="18"/>
              </w:rPr>
            </w:pPr>
            <w:r w:rsidRPr="000D6CD8">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C5748E" w:rsidRPr="000D6CD8" w:rsidRDefault="00C5748E" w:rsidP="00A31061">
            <w:pPr>
              <w:tabs>
                <w:tab w:val="num" w:pos="-540"/>
              </w:tabs>
              <w:jc w:val="center"/>
              <w:rPr>
                <w:rFonts w:ascii="Arial" w:hAnsi="Arial" w:cs="Arial"/>
                <w:b/>
                <w:sz w:val="18"/>
                <w:szCs w:val="18"/>
              </w:rPr>
            </w:pPr>
            <w:r w:rsidRPr="000D6CD8">
              <w:rPr>
                <w:rFonts w:ascii="Arial" w:hAnsi="Arial" w:cs="Arial"/>
                <w:b/>
                <w:sz w:val="18"/>
                <w:szCs w:val="18"/>
              </w:rPr>
              <w:t>MARCA /</w:t>
            </w:r>
          </w:p>
          <w:p w:rsidR="00B96912" w:rsidRPr="000D6CD8" w:rsidRDefault="00B96912" w:rsidP="00A31061">
            <w:pPr>
              <w:tabs>
                <w:tab w:val="num" w:pos="-540"/>
              </w:tabs>
              <w:jc w:val="center"/>
              <w:rPr>
                <w:rFonts w:ascii="Arial" w:hAnsi="Arial" w:cs="Arial"/>
                <w:b/>
                <w:sz w:val="18"/>
                <w:szCs w:val="18"/>
              </w:rPr>
            </w:pPr>
            <w:r w:rsidRPr="000D6CD8">
              <w:rPr>
                <w:rFonts w:ascii="Arial" w:hAnsi="Arial" w:cs="Arial"/>
                <w:b/>
                <w:sz w:val="18"/>
                <w:szCs w:val="18"/>
              </w:rPr>
              <w:t>MODELO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0D6CD8" w:rsidRDefault="00B96912" w:rsidP="00A31061">
            <w:pPr>
              <w:tabs>
                <w:tab w:val="num" w:pos="-540"/>
              </w:tabs>
              <w:jc w:val="center"/>
              <w:rPr>
                <w:rFonts w:ascii="Arial" w:hAnsi="Arial" w:cs="Arial"/>
                <w:b/>
                <w:sz w:val="18"/>
                <w:szCs w:val="18"/>
              </w:rPr>
            </w:pPr>
            <w:r w:rsidRPr="000D6CD8">
              <w:rPr>
                <w:rFonts w:ascii="Arial" w:hAnsi="Arial" w:cs="Arial"/>
                <w:b/>
                <w:sz w:val="18"/>
                <w:szCs w:val="18"/>
              </w:rPr>
              <w:t>VALOR UNITÁRIO OFERTADO 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0D6CD8" w:rsidRDefault="00B96912" w:rsidP="00A31061">
            <w:pPr>
              <w:tabs>
                <w:tab w:val="num" w:pos="-540"/>
              </w:tabs>
              <w:jc w:val="center"/>
              <w:rPr>
                <w:rFonts w:ascii="Arial" w:hAnsi="Arial" w:cs="Arial"/>
                <w:b/>
                <w:sz w:val="18"/>
                <w:szCs w:val="18"/>
              </w:rPr>
            </w:pPr>
            <w:r w:rsidRPr="000D6CD8">
              <w:rPr>
                <w:rFonts w:ascii="Arial" w:hAnsi="Arial" w:cs="Arial"/>
                <w:b/>
                <w:sz w:val="18"/>
                <w:szCs w:val="18"/>
              </w:rPr>
              <w:t>VALOR TOTAL OFERTADO R$</w:t>
            </w:r>
          </w:p>
        </w:tc>
      </w:tr>
      <w:tr w:rsidR="00B96912" w:rsidRPr="005540C8" w:rsidTr="00ED6E14">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0D6CD8" w:rsidRDefault="00B96912" w:rsidP="00A31061">
            <w:pPr>
              <w:jc w:val="center"/>
              <w:rPr>
                <w:rFonts w:ascii="Arial" w:eastAsia="Arial Unicode MS" w:hAnsi="Arial" w:cs="Arial"/>
                <w:b/>
                <w:sz w:val="18"/>
                <w:szCs w:val="18"/>
              </w:rPr>
            </w:pPr>
            <w:r w:rsidRPr="000D6CD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0D6CD8" w:rsidRDefault="00B96912" w:rsidP="00A31061">
            <w:pPr>
              <w:jc w:val="both"/>
              <w:rPr>
                <w:rFonts w:ascii="Arial" w:hAnsi="Arial" w:cs="Arial"/>
                <w:color w:val="000000"/>
                <w:sz w:val="18"/>
                <w:szCs w:val="18"/>
              </w:rPr>
            </w:pPr>
            <w:r w:rsidRPr="000D6CD8">
              <w:rPr>
                <w:rFonts w:ascii="Arial" w:hAnsi="Arial" w:cs="Arial"/>
                <w:b/>
                <w:sz w:val="18"/>
                <w:szCs w:val="18"/>
              </w:rPr>
              <w:t>COMPUTADOR TIPO II</w:t>
            </w:r>
            <w:r w:rsidRPr="000D6CD8">
              <w:rPr>
                <w:rFonts w:ascii="Arial" w:hAnsi="Arial" w:cs="Arial"/>
                <w:sz w:val="18"/>
                <w:szCs w:val="18"/>
              </w:rPr>
              <w:t xml:space="preserve"> (PERFIL INTERMEDIÁRIO DESKTOP MINI) - ESPECIFICAÇÕES TÉCNICAS MÍNIMAS</w:t>
            </w:r>
            <w:r w:rsidR="00C5748E" w:rsidRPr="000D6CD8">
              <w:rPr>
                <w:rFonts w:ascii="Arial" w:hAnsi="Arial" w:cs="Arial"/>
                <w:sz w:val="18"/>
                <w:szCs w:val="18"/>
              </w:rPr>
              <w:t xml:space="preserve">, </w:t>
            </w:r>
            <w:r w:rsidR="00C5748E" w:rsidRPr="000D6CD8">
              <w:rPr>
                <w:rFonts w:ascii="Arial" w:hAnsi="Arial" w:cs="Arial"/>
                <w:bCs/>
                <w:sz w:val="18"/>
                <w:szCs w:val="18"/>
              </w:rPr>
              <w:t>CONFORME O ANEXO I DESTA ATA DE REGISTRO DE PREÇOS.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0D6CD8" w:rsidRDefault="00B96912" w:rsidP="00A31061">
            <w:pPr>
              <w:tabs>
                <w:tab w:val="num" w:pos="-540"/>
              </w:tabs>
              <w:jc w:val="center"/>
              <w:rPr>
                <w:rFonts w:ascii="Arial" w:hAnsi="Arial" w:cs="Arial"/>
                <w:sz w:val="18"/>
                <w:szCs w:val="18"/>
              </w:rPr>
            </w:pPr>
            <w:r w:rsidRPr="000D6CD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0D6CD8" w:rsidRDefault="00B96912" w:rsidP="00A31061">
            <w:pPr>
              <w:jc w:val="center"/>
              <w:rPr>
                <w:rFonts w:ascii="Arial" w:hAnsi="Arial" w:cs="Arial"/>
                <w:color w:val="000000"/>
                <w:sz w:val="18"/>
                <w:szCs w:val="18"/>
              </w:rPr>
            </w:pPr>
            <w:r w:rsidRPr="000D6CD8">
              <w:rPr>
                <w:rFonts w:ascii="Arial" w:hAnsi="Arial" w:cs="Arial"/>
                <w:color w:val="000000"/>
                <w:sz w:val="18"/>
                <w:szCs w:val="18"/>
              </w:rPr>
              <w:t>4.500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0D6CD8" w:rsidRDefault="00B96912" w:rsidP="00A31061">
            <w:pPr>
              <w:jc w:val="center"/>
              <w:rPr>
                <w:rFonts w:ascii="Arial" w:hAnsi="Arial" w:cs="Arial"/>
                <w:color w:val="000000"/>
                <w:sz w:val="18"/>
                <w:szCs w:val="18"/>
              </w:rPr>
            </w:pPr>
            <w:r w:rsidRPr="000D6CD8">
              <w:rPr>
                <w:rFonts w:ascii="Arial" w:hAnsi="Arial" w:cs="Arial"/>
                <w:color w:val="000000"/>
                <w:sz w:val="18"/>
                <w:szCs w:val="18"/>
              </w:rPr>
              <w:t>MARCA: POSITIVO</w:t>
            </w:r>
          </w:p>
          <w:p w:rsidR="00B96912" w:rsidRPr="000D6CD8" w:rsidRDefault="00B96912" w:rsidP="00A31061">
            <w:pPr>
              <w:jc w:val="center"/>
              <w:rPr>
                <w:rFonts w:ascii="Arial" w:hAnsi="Arial" w:cs="Arial"/>
                <w:color w:val="000000"/>
                <w:sz w:val="18"/>
                <w:szCs w:val="18"/>
              </w:rPr>
            </w:pPr>
          </w:p>
          <w:p w:rsidR="00B96912" w:rsidRPr="000D6CD8" w:rsidRDefault="00B96912" w:rsidP="00A31061">
            <w:pPr>
              <w:jc w:val="center"/>
              <w:rPr>
                <w:rFonts w:ascii="Arial" w:hAnsi="Arial" w:cs="Arial"/>
                <w:color w:val="000000"/>
                <w:sz w:val="18"/>
                <w:szCs w:val="18"/>
              </w:rPr>
            </w:pPr>
            <w:r w:rsidRPr="000D6CD8">
              <w:rPr>
                <w:rFonts w:ascii="Arial" w:hAnsi="Arial" w:cs="Arial"/>
                <w:color w:val="000000"/>
                <w:sz w:val="18"/>
                <w:szCs w:val="18"/>
              </w:rPr>
              <w:t>MODELO: POSITIVO MASTER C8400 MINIPRO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0D6CD8" w:rsidRDefault="00B96912" w:rsidP="00A31061">
            <w:pPr>
              <w:jc w:val="center"/>
              <w:rPr>
                <w:rFonts w:ascii="Arial" w:hAnsi="Arial" w:cs="Arial"/>
                <w:color w:val="000000"/>
                <w:sz w:val="18"/>
                <w:szCs w:val="18"/>
              </w:rPr>
            </w:pPr>
            <w:r w:rsidRPr="000D6CD8">
              <w:rPr>
                <w:rFonts w:ascii="Arial" w:hAnsi="Arial" w:cs="Arial"/>
                <w:color w:val="000000"/>
                <w:sz w:val="18"/>
                <w:szCs w:val="18"/>
              </w:rPr>
              <w:t>5.288,77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sidRPr="000D6CD8">
              <w:rPr>
                <w:rFonts w:ascii="Arial" w:hAnsi="Arial" w:cs="Arial"/>
                <w:color w:val="000000"/>
                <w:sz w:val="18"/>
                <w:szCs w:val="18"/>
              </w:rPr>
              <w:t>23.799.465,00</w:t>
            </w:r>
          </w:p>
        </w:tc>
      </w:tr>
      <w:tr w:rsidR="00B96912" w:rsidRPr="005540C8" w:rsidTr="00ED6E14">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5540C8" w:rsidRDefault="00B96912" w:rsidP="00A31061">
            <w:pPr>
              <w:jc w:val="center"/>
              <w:rPr>
                <w:rFonts w:ascii="Arial" w:eastAsia="Arial Unicode MS" w:hAnsi="Arial" w:cs="Arial"/>
                <w:b/>
                <w:sz w:val="18"/>
                <w:szCs w:val="18"/>
              </w:rPr>
            </w:pPr>
            <w:r w:rsidRPr="005540C8">
              <w:rPr>
                <w:rFonts w:ascii="Arial" w:eastAsia="Arial Unicode MS" w:hAnsi="Arial" w:cs="Arial"/>
                <w:b/>
                <w:sz w:val="18"/>
                <w:szCs w:val="18"/>
              </w:rPr>
              <w:t>2</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Pr="005540C8" w:rsidRDefault="00B96912" w:rsidP="00C5748E">
            <w:pPr>
              <w:jc w:val="both"/>
              <w:rPr>
                <w:rFonts w:ascii="Arial" w:hAnsi="Arial" w:cs="Arial"/>
                <w:color w:val="000000"/>
                <w:sz w:val="18"/>
                <w:szCs w:val="18"/>
                <w:shd w:val="clear" w:color="auto" w:fill="FFFFFF"/>
              </w:rPr>
            </w:pPr>
            <w:r w:rsidRPr="00F65F57">
              <w:rPr>
                <w:rFonts w:ascii="Arial" w:hAnsi="Arial" w:cs="Arial"/>
                <w:b/>
                <w:color w:val="000000"/>
                <w:sz w:val="18"/>
                <w:szCs w:val="18"/>
                <w:shd w:val="clear" w:color="auto" w:fill="FFFFFF"/>
              </w:rPr>
              <w:t>MONITOR DE 21</w:t>
            </w:r>
            <w:proofErr w:type="gramStart"/>
            <w:r w:rsidRPr="00F65F57">
              <w:rPr>
                <w:rFonts w:ascii="Arial" w:hAnsi="Arial" w:cs="Arial"/>
                <w:b/>
                <w:color w:val="000000"/>
                <w:sz w:val="18"/>
                <w:szCs w:val="18"/>
                <w:shd w:val="clear" w:color="auto" w:fill="FFFFFF"/>
              </w:rPr>
              <w:t>,5</w:t>
            </w:r>
            <w:proofErr w:type="gramEnd"/>
            <w:r w:rsidRPr="00F65F57">
              <w:rPr>
                <w:rFonts w:ascii="Arial" w:hAnsi="Arial" w:cs="Arial"/>
                <w:b/>
                <w:color w:val="000000"/>
                <w:sz w:val="18"/>
                <w:szCs w:val="18"/>
                <w:shd w:val="clear" w:color="auto" w:fill="FFFFFF"/>
              </w:rPr>
              <w:t xml:space="preserve"> POLEGADAS</w:t>
            </w:r>
            <w:r w:rsidRPr="005D1BA6">
              <w:rPr>
                <w:rFonts w:ascii="Arial" w:hAnsi="Arial" w:cs="Arial"/>
                <w:color w:val="000000"/>
                <w:sz w:val="18"/>
                <w:szCs w:val="18"/>
                <w:shd w:val="clear" w:color="auto" w:fill="FFFFFF"/>
              </w:rPr>
              <w:t xml:space="preserve"> - ESPECIFICAÇÕES TÉCNICAS MÍNIMAS</w:t>
            </w:r>
            <w:r w:rsidR="00C5748E">
              <w:rPr>
                <w:rFonts w:ascii="Arial" w:hAnsi="Arial" w:cs="Arial"/>
                <w:color w:val="000000"/>
                <w:sz w:val="18"/>
                <w:szCs w:val="18"/>
                <w:shd w:val="clear" w:color="auto" w:fill="FFFFFF"/>
              </w:rPr>
              <w:t xml:space="preserve">, </w:t>
            </w:r>
            <w:r w:rsidR="00C5748E">
              <w:rPr>
                <w:rFonts w:ascii="Arial" w:hAnsi="Arial" w:cs="Arial"/>
                <w:bCs/>
                <w:sz w:val="18"/>
                <w:szCs w:val="18"/>
              </w:rPr>
              <w:t>CONFORME O ANEXO I DESTA ATA DE REGISTRO DE PREÇOS.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sidRPr="005540C8">
              <w:rPr>
                <w:rFonts w:ascii="Arial" w:hAnsi="Arial" w:cs="Arial"/>
                <w:color w:val="000000"/>
                <w:sz w:val="18"/>
                <w:szCs w:val="18"/>
              </w:rPr>
              <w:t>4.500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Default="00B96912" w:rsidP="00A31061">
            <w:pPr>
              <w:jc w:val="center"/>
              <w:rPr>
                <w:rFonts w:ascii="Arial" w:hAnsi="Arial" w:cs="Arial"/>
                <w:color w:val="000000"/>
                <w:sz w:val="18"/>
                <w:szCs w:val="18"/>
              </w:rPr>
            </w:pPr>
            <w:r>
              <w:rPr>
                <w:rFonts w:ascii="Arial" w:hAnsi="Arial" w:cs="Arial"/>
                <w:color w:val="000000"/>
                <w:sz w:val="18"/>
                <w:szCs w:val="18"/>
              </w:rPr>
              <w:t>MARCA: POSITIVO</w:t>
            </w:r>
          </w:p>
          <w:p w:rsidR="00B96912" w:rsidRDefault="00B96912" w:rsidP="00A31061">
            <w:pPr>
              <w:jc w:val="center"/>
              <w:rPr>
                <w:rFonts w:ascii="Arial" w:hAnsi="Arial" w:cs="Arial"/>
                <w:color w:val="000000"/>
                <w:sz w:val="18"/>
                <w:szCs w:val="18"/>
              </w:rPr>
            </w:pPr>
          </w:p>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MODELO: POSITIVO 22BN550Y</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780,00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3.510.000,00</w:t>
            </w:r>
          </w:p>
        </w:tc>
      </w:tr>
      <w:tr w:rsidR="00B96912" w:rsidRPr="005540C8" w:rsidTr="00C5748E">
        <w:trPr>
          <w:trHeight w:val="24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B96912" w:rsidRDefault="00B96912" w:rsidP="00A31061">
            <w:pPr>
              <w:rPr>
                <w:rFonts w:ascii="Arial" w:hAnsi="Arial" w:cs="Arial"/>
                <w:color w:val="000000"/>
                <w:sz w:val="18"/>
                <w:szCs w:val="18"/>
              </w:rPr>
            </w:pPr>
            <w:r w:rsidRPr="00F65F57">
              <w:rPr>
                <w:rFonts w:ascii="Arial" w:hAnsi="Arial" w:cs="Arial"/>
                <w:b/>
                <w:color w:val="000000"/>
                <w:sz w:val="18"/>
                <w:szCs w:val="18"/>
              </w:rPr>
              <w:t>VALOR TOTAL DO LOTE</w:t>
            </w:r>
            <w:r>
              <w:rPr>
                <w:rFonts w:ascii="Arial" w:hAnsi="Arial" w:cs="Arial"/>
                <w:color w:val="000000"/>
                <w:sz w:val="18"/>
                <w:szCs w:val="18"/>
              </w:rPr>
              <w:t>: R$ 27.309.465,00 (</w:t>
            </w:r>
            <w:proofErr w:type="spellStart"/>
            <w:r w:rsidRPr="006A0E7A">
              <w:rPr>
                <w:rFonts w:ascii="Arial" w:hAnsi="Arial" w:cs="Arial"/>
                <w:color w:val="000000"/>
                <w:sz w:val="18"/>
                <w:szCs w:val="18"/>
              </w:rPr>
              <w:t>vinte</w:t>
            </w:r>
            <w:proofErr w:type="spellEnd"/>
            <w:r w:rsidRPr="006A0E7A">
              <w:rPr>
                <w:rFonts w:ascii="Arial" w:hAnsi="Arial" w:cs="Arial"/>
                <w:color w:val="000000"/>
                <w:sz w:val="18"/>
                <w:szCs w:val="18"/>
              </w:rPr>
              <w:t xml:space="preserve"> e </w:t>
            </w:r>
            <w:proofErr w:type="spellStart"/>
            <w:r w:rsidRPr="006A0E7A">
              <w:rPr>
                <w:rFonts w:ascii="Arial" w:hAnsi="Arial" w:cs="Arial"/>
                <w:color w:val="000000"/>
                <w:sz w:val="18"/>
                <w:szCs w:val="18"/>
              </w:rPr>
              <w:t>sete</w:t>
            </w:r>
            <w:proofErr w:type="spellEnd"/>
            <w:r w:rsidRPr="006A0E7A">
              <w:rPr>
                <w:rFonts w:ascii="Arial" w:hAnsi="Arial" w:cs="Arial"/>
                <w:color w:val="000000"/>
                <w:sz w:val="18"/>
                <w:szCs w:val="18"/>
              </w:rPr>
              <w:t xml:space="preserve"> </w:t>
            </w:r>
            <w:proofErr w:type="spellStart"/>
            <w:r w:rsidRPr="006A0E7A">
              <w:rPr>
                <w:rFonts w:ascii="Arial" w:hAnsi="Arial" w:cs="Arial"/>
                <w:color w:val="000000"/>
                <w:sz w:val="18"/>
                <w:szCs w:val="18"/>
              </w:rPr>
              <w:t>milhões</w:t>
            </w:r>
            <w:proofErr w:type="spellEnd"/>
            <w:r w:rsidRPr="006A0E7A">
              <w:rPr>
                <w:rFonts w:ascii="Arial" w:hAnsi="Arial" w:cs="Arial"/>
                <w:color w:val="000000"/>
                <w:sz w:val="18"/>
                <w:szCs w:val="18"/>
              </w:rPr>
              <w:t xml:space="preserve"> e </w:t>
            </w:r>
            <w:proofErr w:type="spellStart"/>
            <w:r w:rsidRPr="006A0E7A">
              <w:rPr>
                <w:rFonts w:ascii="Arial" w:hAnsi="Arial" w:cs="Arial"/>
                <w:color w:val="000000"/>
                <w:sz w:val="18"/>
                <w:szCs w:val="18"/>
              </w:rPr>
              <w:t>trezentos</w:t>
            </w:r>
            <w:proofErr w:type="spellEnd"/>
            <w:r w:rsidRPr="006A0E7A">
              <w:rPr>
                <w:rFonts w:ascii="Arial" w:hAnsi="Arial" w:cs="Arial"/>
                <w:color w:val="000000"/>
                <w:sz w:val="18"/>
                <w:szCs w:val="18"/>
              </w:rPr>
              <w:t xml:space="preserve"> e </w:t>
            </w:r>
            <w:proofErr w:type="spellStart"/>
            <w:r w:rsidRPr="006A0E7A">
              <w:rPr>
                <w:rFonts w:ascii="Arial" w:hAnsi="Arial" w:cs="Arial"/>
                <w:color w:val="000000"/>
                <w:sz w:val="18"/>
                <w:szCs w:val="18"/>
              </w:rPr>
              <w:t>nove</w:t>
            </w:r>
            <w:proofErr w:type="spellEnd"/>
            <w:r w:rsidRPr="006A0E7A">
              <w:rPr>
                <w:rFonts w:ascii="Arial" w:hAnsi="Arial" w:cs="Arial"/>
                <w:color w:val="000000"/>
                <w:sz w:val="18"/>
                <w:szCs w:val="18"/>
              </w:rPr>
              <w:t xml:space="preserve"> mil e </w:t>
            </w:r>
            <w:proofErr w:type="spellStart"/>
            <w:r w:rsidRPr="006A0E7A">
              <w:rPr>
                <w:rFonts w:ascii="Arial" w:hAnsi="Arial" w:cs="Arial"/>
                <w:color w:val="000000"/>
                <w:sz w:val="18"/>
                <w:szCs w:val="18"/>
              </w:rPr>
              <w:t>quatrocentos</w:t>
            </w:r>
            <w:proofErr w:type="spellEnd"/>
            <w:r w:rsidRPr="006A0E7A">
              <w:rPr>
                <w:rFonts w:ascii="Arial" w:hAnsi="Arial" w:cs="Arial"/>
                <w:color w:val="000000"/>
                <w:sz w:val="18"/>
                <w:szCs w:val="18"/>
              </w:rPr>
              <w:t xml:space="preserve"> e </w:t>
            </w:r>
            <w:proofErr w:type="spellStart"/>
            <w:r w:rsidRPr="006A0E7A">
              <w:rPr>
                <w:rFonts w:ascii="Arial" w:hAnsi="Arial" w:cs="Arial"/>
                <w:color w:val="000000"/>
                <w:sz w:val="18"/>
                <w:szCs w:val="18"/>
              </w:rPr>
              <w:t>sessenta</w:t>
            </w:r>
            <w:proofErr w:type="spellEnd"/>
            <w:r w:rsidRPr="006A0E7A">
              <w:rPr>
                <w:rFonts w:ascii="Arial" w:hAnsi="Arial" w:cs="Arial"/>
                <w:color w:val="000000"/>
                <w:sz w:val="18"/>
                <w:szCs w:val="18"/>
              </w:rPr>
              <w:t xml:space="preserve"> e </w:t>
            </w:r>
            <w:proofErr w:type="spellStart"/>
            <w:r w:rsidRPr="006A0E7A">
              <w:rPr>
                <w:rFonts w:ascii="Arial" w:hAnsi="Arial" w:cs="Arial"/>
                <w:color w:val="000000"/>
                <w:sz w:val="18"/>
                <w:szCs w:val="18"/>
              </w:rPr>
              <w:t>cinco</w:t>
            </w:r>
            <w:proofErr w:type="spellEnd"/>
            <w:r w:rsidRPr="006A0E7A">
              <w:rPr>
                <w:rFonts w:ascii="Arial" w:hAnsi="Arial" w:cs="Arial"/>
                <w:color w:val="000000"/>
                <w:sz w:val="18"/>
                <w:szCs w:val="18"/>
              </w:rPr>
              <w:t xml:space="preserve"> </w:t>
            </w:r>
            <w:proofErr w:type="spellStart"/>
            <w:r w:rsidRPr="006A0E7A">
              <w:rPr>
                <w:rFonts w:ascii="Arial" w:hAnsi="Arial" w:cs="Arial"/>
                <w:color w:val="000000"/>
                <w:sz w:val="18"/>
                <w:szCs w:val="18"/>
              </w:rPr>
              <w:t>reais</w:t>
            </w:r>
            <w:proofErr w:type="spellEnd"/>
            <w:r>
              <w:rPr>
                <w:rFonts w:ascii="Arial" w:hAnsi="Arial" w:cs="Arial"/>
                <w:color w:val="000000"/>
                <w:sz w:val="18"/>
                <w:szCs w:val="18"/>
              </w:rPr>
              <w:t>)</w:t>
            </w:r>
          </w:p>
        </w:tc>
      </w:tr>
    </w:tbl>
    <w:p w:rsidR="00B96912" w:rsidRDefault="00B96912" w:rsidP="00B96912">
      <w:pPr>
        <w:jc w:val="center"/>
        <w:rPr>
          <w:rFonts w:ascii="Arial" w:hAnsi="Arial" w:cs="Arial"/>
          <w:b/>
          <w:bCs/>
          <w:sz w:val="18"/>
          <w:szCs w:val="18"/>
        </w:rPr>
      </w:pPr>
    </w:p>
    <w:p w:rsidR="00B96912" w:rsidRDefault="00B96912" w:rsidP="00B96912">
      <w:pPr>
        <w:jc w:val="center"/>
        <w:rPr>
          <w:rFonts w:ascii="Arial" w:hAnsi="Arial" w:cs="Arial"/>
          <w:b/>
          <w:bCs/>
          <w:sz w:val="18"/>
          <w:szCs w:val="18"/>
        </w:rPr>
      </w:pPr>
      <w:r w:rsidRPr="000D6CD8">
        <w:rPr>
          <w:rFonts w:ascii="Arial" w:hAnsi="Arial" w:cs="Arial"/>
          <w:b/>
          <w:bCs/>
          <w:sz w:val="18"/>
          <w:szCs w:val="18"/>
        </w:rPr>
        <w:lastRenderedPageBreak/>
        <w:t>LOTE 04 – AMPLA CONCORRÊNCIA</w:t>
      </w:r>
    </w:p>
    <w:p w:rsidR="00B96912" w:rsidRPr="005540C8" w:rsidRDefault="00B96912" w:rsidP="00B96912">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050"/>
        <w:gridCol w:w="400"/>
        <w:gridCol w:w="390"/>
        <w:gridCol w:w="1523"/>
        <w:gridCol w:w="1409"/>
        <w:gridCol w:w="1385"/>
      </w:tblGrid>
      <w:tr w:rsidR="00B96912" w:rsidRPr="005540C8" w:rsidTr="00C5748E">
        <w:trPr>
          <w:trHeight w:val="476"/>
        </w:trPr>
        <w:tc>
          <w:tcPr>
            <w:tcW w:w="0" w:type="auto"/>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LIDER NOTEBOOKS COMÉRCIO E SERVIÇOS LTDA</w:t>
            </w:r>
          </w:p>
        </w:tc>
      </w:tr>
      <w:tr w:rsidR="00B96912" w:rsidRPr="005540C8" w:rsidTr="00C5748E">
        <w:trPr>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C5748E">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C5748E" w:rsidRDefault="00C5748E" w:rsidP="00A31061">
            <w:pPr>
              <w:tabs>
                <w:tab w:val="num" w:pos="-540"/>
              </w:tabs>
              <w:jc w:val="center"/>
              <w:rPr>
                <w:rFonts w:ascii="Arial" w:hAnsi="Arial" w:cs="Arial"/>
                <w:b/>
                <w:sz w:val="18"/>
                <w:szCs w:val="18"/>
              </w:rPr>
            </w:pPr>
            <w:r>
              <w:rPr>
                <w:rFonts w:ascii="Arial" w:hAnsi="Arial" w:cs="Arial"/>
                <w:b/>
                <w:sz w:val="18"/>
                <w:szCs w:val="18"/>
              </w:rPr>
              <w:t>MARCA /</w:t>
            </w:r>
          </w:p>
          <w:p w:rsidR="00B96912" w:rsidRDefault="00B96912" w:rsidP="00A31061">
            <w:pPr>
              <w:tabs>
                <w:tab w:val="num" w:pos="-540"/>
              </w:tabs>
              <w:jc w:val="center"/>
              <w:rPr>
                <w:rFonts w:ascii="Arial" w:hAnsi="Arial" w:cs="Arial"/>
                <w:b/>
                <w:sz w:val="18"/>
                <w:szCs w:val="18"/>
              </w:rPr>
            </w:pPr>
            <w:r>
              <w:rPr>
                <w:rFonts w:ascii="Arial" w:hAnsi="Arial" w:cs="Arial"/>
                <w:b/>
                <w:sz w:val="18"/>
                <w:szCs w:val="18"/>
              </w:rPr>
              <w:t>MODELO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C5748E">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C5748E">
            <w:pPr>
              <w:jc w:val="both"/>
              <w:rPr>
                <w:rFonts w:ascii="Arial" w:hAnsi="Arial" w:cs="Arial"/>
                <w:color w:val="000000"/>
                <w:sz w:val="18"/>
                <w:szCs w:val="18"/>
              </w:rPr>
            </w:pPr>
            <w:r w:rsidRPr="000D6CD8">
              <w:rPr>
                <w:rFonts w:ascii="Arial" w:hAnsi="Arial" w:cs="Arial"/>
                <w:b/>
                <w:sz w:val="18"/>
                <w:szCs w:val="18"/>
              </w:rPr>
              <w:t>COMPUTADOR TIPO IV</w:t>
            </w:r>
            <w:r w:rsidRPr="00AC0A0A">
              <w:rPr>
                <w:rFonts w:ascii="Arial" w:hAnsi="Arial" w:cs="Arial"/>
                <w:sz w:val="18"/>
                <w:szCs w:val="18"/>
              </w:rPr>
              <w:t xml:space="preserve"> (PERFIL WORKSTATION) - ESPECIFICAÇÕES TÉCNICAS MÍNIMAS</w:t>
            </w:r>
            <w:r w:rsidR="00C5748E">
              <w:rPr>
                <w:rFonts w:ascii="Arial" w:hAnsi="Arial" w:cs="Arial"/>
                <w:sz w:val="18"/>
                <w:szCs w:val="18"/>
              </w:rPr>
              <w:t xml:space="preserve">, </w:t>
            </w:r>
            <w:r w:rsidR="00C5748E">
              <w:rPr>
                <w:rFonts w:ascii="Arial" w:hAnsi="Arial" w:cs="Arial"/>
                <w:bCs/>
                <w:sz w:val="18"/>
                <w:szCs w:val="18"/>
              </w:rPr>
              <w:t>CONFORME O ANEXO I DESTA ATA DE REGISTRO DE PREÇOS.</w:t>
            </w:r>
            <w:r w:rsidRPr="00AC0A0A">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sidRPr="005540C8">
              <w:rPr>
                <w:rFonts w:ascii="Arial" w:hAnsi="Arial" w:cs="Arial"/>
                <w:color w:val="000000"/>
                <w:sz w:val="18"/>
                <w:szCs w:val="18"/>
              </w:rPr>
              <w:t>213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Default="00B96912" w:rsidP="00A31061">
            <w:pPr>
              <w:jc w:val="center"/>
              <w:rPr>
                <w:rFonts w:ascii="Arial" w:hAnsi="Arial" w:cs="Arial"/>
                <w:color w:val="000000"/>
                <w:sz w:val="18"/>
                <w:szCs w:val="18"/>
              </w:rPr>
            </w:pPr>
            <w:r>
              <w:rPr>
                <w:rFonts w:ascii="Arial" w:hAnsi="Arial" w:cs="Arial"/>
                <w:color w:val="000000"/>
                <w:sz w:val="18"/>
                <w:szCs w:val="18"/>
              </w:rPr>
              <w:t>MARCA: LENOVO</w:t>
            </w:r>
          </w:p>
          <w:p w:rsidR="00B96912" w:rsidRDefault="00B96912" w:rsidP="00A31061">
            <w:pPr>
              <w:jc w:val="center"/>
              <w:rPr>
                <w:rFonts w:ascii="Arial" w:hAnsi="Arial" w:cs="Arial"/>
                <w:color w:val="000000"/>
                <w:sz w:val="18"/>
                <w:szCs w:val="18"/>
              </w:rPr>
            </w:pPr>
          </w:p>
          <w:p w:rsidR="00B96912" w:rsidRDefault="00B96912" w:rsidP="00A31061">
            <w:pPr>
              <w:jc w:val="center"/>
              <w:rPr>
                <w:rFonts w:ascii="Arial" w:hAnsi="Arial" w:cs="Arial"/>
                <w:color w:val="000000"/>
                <w:sz w:val="18"/>
                <w:szCs w:val="18"/>
              </w:rPr>
            </w:pPr>
            <w:r>
              <w:rPr>
                <w:rFonts w:ascii="Arial" w:hAnsi="Arial" w:cs="Arial"/>
                <w:color w:val="000000"/>
                <w:sz w:val="18"/>
                <w:szCs w:val="18"/>
              </w:rPr>
              <w:t>MODELO:</w:t>
            </w:r>
          </w:p>
          <w:p w:rsidR="00B96912" w:rsidRDefault="00B96912" w:rsidP="00A31061">
            <w:pPr>
              <w:jc w:val="center"/>
              <w:rPr>
                <w:rFonts w:ascii="Arial" w:hAnsi="Arial" w:cs="Arial"/>
                <w:color w:val="000000"/>
                <w:sz w:val="18"/>
                <w:szCs w:val="18"/>
              </w:rPr>
            </w:pPr>
            <w:r>
              <w:rPr>
                <w:rFonts w:ascii="Arial" w:hAnsi="Arial" w:cs="Arial"/>
                <w:color w:val="000000"/>
                <w:sz w:val="18"/>
                <w:szCs w:val="18"/>
              </w:rPr>
              <w:t>THINKSTATION P360 TWR</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18.009,50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3.836.023,50</w:t>
            </w:r>
          </w:p>
        </w:tc>
      </w:tr>
      <w:tr w:rsidR="00C5748E" w:rsidRPr="005540C8" w:rsidTr="00C5748E">
        <w:trPr>
          <w:trHeight w:val="24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C5748E" w:rsidRDefault="00C5748E" w:rsidP="00C5748E">
            <w:pPr>
              <w:rPr>
                <w:rFonts w:ascii="Arial" w:hAnsi="Arial" w:cs="Arial"/>
                <w:color w:val="000000"/>
                <w:sz w:val="18"/>
                <w:szCs w:val="18"/>
              </w:rPr>
            </w:pPr>
            <w:r w:rsidRPr="00F65F57">
              <w:rPr>
                <w:rFonts w:ascii="Arial" w:hAnsi="Arial" w:cs="Arial"/>
                <w:b/>
                <w:color w:val="000000"/>
                <w:sz w:val="18"/>
                <w:szCs w:val="18"/>
              </w:rPr>
              <w:t>VALOR TOTAL DO LOTE</w:t>
            </w:r>
            <w:r>
              <w:rPr>
                <w:rFonts w:ascii="Arial" w:hAnsi="Arial" w:cs="Arial"/>
                <w:color w:val="000000"/>
                <w:sz w:val="18"/>
                <w:szCs w:val="18"/>
              </w:rPr>
              <w:t>: R$ 3.836.023,50 (</w:t>
            </w:r>
            <w:proofErr w:type="spellStart"/>
            <w:r w:rsidR="009E4FDA" w:rsidRPr="009E4FDA">
              <w:rPr>
                <w:rFonts w:ascii="Arial" w:hAnsi="Arial" w:cs="Arial"/>
                <w:color w:val="000000"/>
                <w:sz w:val="18"/>
                <w:szCs w:val="18"/>
              </w:rPr>
              <w:t>três</w:t>
            </w:r>
            <w:proofErr w:type="spellEnd"/>
            <w:r w:rsidR="009E4FDA" w:rsidRPr="009E4FDA">
              <w:rPr>
                <w:rFonts w:ascii="Arial" w:hAnsi="Arial" w:cs="Arial"/>
                <w:color w:val="000000"/>
                <w:sz w:val="18"/>
                <w:szCs w:val="18"/>
              </w:rPr>
              <w:t xml:space="preserve"> </w:t>
            </w:r>
            <w:proofErr w:type="spellStart"/>
            <w:r w:rsidR="009E4FDA" w:rsidRPr="009E4FDA">
              <w:rPr>
                <w:rFonts w:ascii="Arial" w:hAnsi="Arial" w:cs="Arial"/>
                <w:color w:val="000000"/>
                <w:sz w:val="18"/>
                <w:szCs w:val="18"/>
              </w:rPr>
              <w:t>milhões</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oitocentos</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trinta</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seis</w:t>
            </w:r>
            <w:proofErr w:type="spellEnd"/>
            <w:r w:rsidR="009E4FDA" w:rsidRPr="009E4FDA">
              <w:rPr>
                <w:rFonts w:ascii="Arial" w:hAnsi="Arial" w:cs="Arial"/>
                <w:color w:val="000000"/>
                <w:sz w:val="18"/>
                <w:szCs w:val="18"/>
              </w:rPr>
              <w:t xml:space="preserve"> mil e </w:t>
            </w:r>
            <w:proofErr w:type="spellStart"/>
            <w:r w:rsidR="009E4FDA" w:rsidRPr="009E4FDA">
              <w:rPr>
                <w:rFonts w:ascii="Arial" w:hAnsi="Arial" w:cs="Arial"/>
                <w:color w:val="000000"/>
                <w:sz w:val="18"/>
                <w:szCs w:val="18"/>
              </w:rPr>
              <w:t>vinte</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três</w:t>
            </w:r>
            <w:proofErr w:type="spellEnd"/>
            <w:r w:rsidR="009E4FDA" w:rsidRPr="009E4FDA">
              <w:rPr>
                <w:rFonts w:ascii="Arial" w:hAnsi="Arial" w:cs="Arial"/>
                <w:color w:val="000000"/>
                <w:sz w:val="18"/>
                <w:szCs w:val="18"/>
              </w:rPr>
              <w:t xml:space="preserve"> </w:t>
            </w:r>
            <w:proofErr w:type="spellStart"/>
            <w:r w:rsidR="009E4FDA" w:rsidRPr="009E4FDA">
              <w:rPr>
                <w:rFonts w:ascii="Arial" w:hAnsi="Arial" w:cs="Arial"/>
                <w:color w:val="000000"/>
                <w:sz w:val="18"/>
                <w:szCs w:val="18"/>
              </w:rPr>
              <w:t>reais</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cinquenta</w:t>
            </w:r>
            <w:proofErr w:type="spellEnd"/>
            <w:r w:rsidR="009E4FDA" w:rsidRPr="009E4FDA">
              <w:rPr>
                <w:rFonts w:ascii="Arial" w:hAnsi="Arial" w:cs="Arial"/>
                <w:color w:val="000000"/>
                <w:sz w:val="18"/>
                <w:szCs w:val="18"/>
              </w:rPr>
              <w:t xml:space="preserve"> centavos</w:t>
            </w:r>
            <w:r w:rsidR="009E4FDA">
              <w:rPr>
                <w:rFonts w:ascii="Arial" w:hAnsi="Arial" w:cs="Arial"/>
                <w:color w:val="000000"/>
                <w:sz w:val="18"/>
                <w:szCs w:val="18"/>
              </w:rPr>
              <w:t>)</w:t>
            </w:r>
          </w:p>
        </w:tc>
      </w:tr>
    </w:tbl>
    <w:p w:rsidR="00B96912" w:rsidRPr="005540C8" w:rsidRDefault="00B96912" w:rsidP="00B96912">
      <w:pPr>
        <w:spacing w:before="120" w:after="120" w:line="240" w:lineRule="atLeast"/>
        <w:ind w:left="567" w:hanging="567"/>
        <w:jc w:val="both"/>
        <w:rPr>
          <w:rFonts w:ascii="Arial" w:hAnsi="Arial" w:cs="Arial"/>
          <w:b/>
          <w:sz w:val="18"/>
          <w:szCs w:val="18"/>
          <w:lang w:val="pt-BR"/>
        </w:rPr>
      </w:pPr>
    </w:p>
    <w:p w:rsidR="00B96912" w:rsidRDefault="00B96912" w:rsidP="00B96912">
      <w:pPr>
        <w:jc w:val="center"/>
        <w:rPr>
          <w:rFonts w:ascii="Arial" w:hAnsi="Arial" w:cs="Arial"/>
          <w:b/>
          <w:bCs/>
          <w:sz w:val="18"/>
          <w:szCs w:val="18"/>
        </w:rPr>
      </w:pPr>
      <w:r w:rsidRPr="009E4FDA">
        <w:rPr>
          <w:rFonts w:ascii="Arial" w:hAnsi="Arial" w:cs="Arial"/>
          <w:b/>
          <w:bCs/>
          <w:sz w:val="18"/>
          <w:szCs w:val="18"/>
        </w:rPr>
        <w:t>LOTE 04.1 – COTA RESERVADA ME/EPP</w:t>
      </w:r>
    </w:p>
    <w:p w:rsidR="00B96912" w:rsidRPr="005540C8" w:rsidRDefault="00B96912" w:rsidP="00B96912">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150"/>
        <w:gridCol w:w="400"/>
        <w:gridCol w:w="390"/>
        <w:gridCol w:w="1393"/>
        <w:gridCol w:w="1425"/>
        <w:gridCol w:w="1399"/>
      </w:tblGrid>
      <w:tr w:rsidR="00B96912" w:rsidRPr="005540C8" w:rsidTr="006C2630">
        <w:trPr>
          <w:trHeight w:val="325"/>
        </w:trPr>
        <w:tc>
          <w:tcPr>
            <w:tcW w:w="0" w:type="auto"/>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PRIME INFO SOLUÇÕS EM TECNOLOGIA LTDA</w:t>
            </w:r>
          </w:p>
        </w:tc>
      </w:tr>
      <w:tr w:rsidR="00B96912" w:rsidRPr="005540C8" w:rsidTr="006C2630">
        <w:trPr>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MARCA / MODELO</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0" w:type="auto"/>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6C2630">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C5748E">
            <w:pPr>
              <w:jc w:val="both"/>
              <w:rPr>
                <w:rFonts w:ascii="Arial" w:hAnsi="Arial" w:cs="Arial"/>
                <w:color w:val="000000"/>
                <w:sz w:val="18"/>
                <w:szCs w:val="18"/>
              </w:rPr>
            </w:pPr>
            <w:r w:rsidRPr="009E4FDA">
              <w:rPr>
                <w:rFonts w:ascii="Arial" w:hAnsi="Arial" w:cs="Arial"/>
                <w:b/>
                <w:sz w:val="18"/>
                <w:szCs w:val="18"/>
              </w:rPr>
              <w:t>COMPUTADOR TIPO IV</w:t>
            </w:r>
            <w:r w:rsidRPr="00AC0A0A">
              <w:rPr>
                <w:rFonts w:ascii="Arial" w:hAnsi="Arial" w:cs="Arial"/>
                <w:sz w:val="18"/>
                <w:szCs w:val="18"/>
              </w:rPr>
              <w:t xml:space="preserve"> (PERFIL WORKSTATION) - </w:t>
            </w:r>
            <w:r w:rsidR="00C5748E">
              <w:rPr>
                <w:rFonts w:ascii="Arial" w:hAnsi="Arial" w:cs="Arial"/>
                <w:sz w:val="18"/>
                <w:szCs w:val="18"/>
              </w:rPr>
              <w:t xml:space="preserve">ESPECIFICAÇÕES TÉCNICAS MÍNIMAS, </w:t>
            </w:r>
            <w:r w:rsidR="00C5748E">
              <w:rPr>
                <w:rFonts w:ascii="Arial" w:hAnsi="Arial" w:cs="Arial"/>
                <w:bCs/>
                <w:sz w:val="18"/>
                <w:szCs w:val="18"/>
              </w:rPr>
              <w:t>CONFORME O ANEXO I DESTA ATA DE REGISTRO DE PREÇOS.</w:t>
            </w:r>
            <w:r w:rsidR="00C5748E" w:rsidRPr="00AC0A0A">
              <w:rPr>
                <w:rFonts w:ascii="Arial" w:hAnsi="Arial" w:cs="Arial"/>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sidRPr="005540C8">
              <w:rPr>
                <w:rFonts w:ascii="Arial" w:hAnsi="Arial" w:cs="Arial"/>
                <w:color w:val="000000"/>
                <w:sz w:val="18"/>
                <w:szCs w:val="18"/>
              </w:rPr>
              <w:t>70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Default="00B96912" w:rsidP="00A31061">
            <w:pPr>
              <w:jc w:val="center"/>
              <w:rPr>
                <w:rFonts w:ascii="Arial" w:hAnsi="Arial" w:cs="Arial"/>
                <w:color w:val="000000"/>
                <w:sz w:val="18"/>
                <w:szCs w:val="18"/>
              </w:rPr>
            </w:pPr>
            <w:r>
              <w:rPr>
                <w:rFonts w:ascii="Arial" w:hAnsi="Arial" w:cs="Arial"/>
                <w:color w:val="000000"/>
                <w:sz w:val="18"/>
                <w:szCs w:val="18"/>
              </w:rPr>
              <w:t>MARCA: LENOVO</w:t>
            </w:r>
          </w:p>
          <w:p w:rsidR="00B96912" w:rsidRDefault="00B96912" w:rsidP="00A31061">
            <w:pPr>
              <w:jc w:val="center"/>
              <w:rPr>
                <w:rFonts w:ascii="Arial" w:hAnsi="Arial" w:cs="Arial"/>
                <w:color w:val="000000"/>
                <w:sz w:val="18"/>
                <w:szCs w:val="18"/>
              </w:rPr>
            </w:pPr>
          </w:p>
          <w:p w:rsidR="00B96912" w:rsidRDefault="00B96912" w:rsidP="00A31061">
            <w:pPr>
              <w:jc w:val="center"/>
              <w:rPr>
                <w:rFonts w:ascii="Arial" w:hAnsi="Arial" w:cs="Arial"/>
                <w:color w:val="000000"/>
                <w:sz w:val="18"/>
                <w:szCs w:val="18"/>
              </w:rPr>
            </w:pPr>
            <w:r>
              <w:rPr>
                <w:rFonts w:ascii="Arial" w:hAnsi="Arial" w:cs="Arial"/>
                <w:color w:val="000000"/>
                <w:sz w:val="18"/>
                <w:szCs w:val="18"/>
              </w:rPr>
              <w:t>MODELO:</w:t>
            </w:r>
          </w:p>
          <w:p w:rsidR="00B96912" w:rsidRDefault="00B96912" w:rsidP="00A31061">
            <w:pPr>
              <w:jc w:val="center"/>
              <w:rPr>
                <w:rFonts w:ascii="Arial" w:hAnsi="Arial" w:cs="Arial"/>
                <w:color w:val="000000"/>
                <w:sz w:val="18"/>
                <w:szCs w:val="18"/>
              </w:rPr>
            </w:pPr>
            <w:r>
              <w:rPr>
                <w:rFonts w:ascii="Arial" w:hAnsi="Arial" w:cs="Arial"/>
                <w:color w:val="000000"/>
                <w:sz w:val="18"/>
                <w:szCs w:val="18"/>
              </w:rPr>
              <w:t>THINKSTATION</w:t>
            </w:r>
          </w:p>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P360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18.009,50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1.260.665,00</w:t>
            </w:r>
          </w:p>
        </w:tc>
      </w:tr>
      <w:tr w:rsidR="006C2630" w:rsidRPr="005540C8" w:rsidTr="006C2630">
        <w:trPr>
          <w:trHeight w:val="247"/>
        </w:trPr>
        <w:tc>
          <w:tcPr>
            <w:tcW w:w="0" w:type="auto"/>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2630" w:rsidRDefault="006C2630" w:rsidP="006C2630">
            <w:pPr>
              <w:rPr>
                <w:rFonts w:ascii="Arial" w:hAnsi="Arial" w:cs="Arial"/>
                <w:color w:val="000000"/>
                <w:sz w:val="18"/>
                <w:szCs w:val="18"/>
              </w:rPr>
            </w:pPr>
            <w:r w:rsidRPr="00F65F57">
              <w:rPr>
                <w:rFonts w:ascii="Arial" w:hAnsi="Arial" w:cs="Arial"/>
                <w:b/>
                <w:color w:val="000000"/>
                <w:sz w:val="18"/>
                <w:szCs w:val="18"/>
              </w:rPr>
              <w:t>VALOR TOTAL DO LOTE</w:t>
            </w:r>
            <w:r>
              <w:rPr>
                <w:rFonts w:ascii="Arial" w:hAnsi="Arial" w:cs="Arial"/>
                <w:color w:val="000000"/>
                <w:sz w:val="18"/>
                <w:szCs w:val="18"/>
              </w:rPr>
              <w:t>: R$ 1.260.665,00 (</w:t>
            </w:r>
            <w:r w:rsidR="009E4FDA" w:rsidRPr="009E4FDA">
              <w:rPr>
                <w:rFonts w:ascii="Arial" w:hAnsi="Arial" w:cs="Arial"/>
                <w:color w:val="000000"/>
                <w:sz w:val="18"/>
                <w:szCs w:val="18"/>
              </w:rPr>
              <w:t xml:space="preserve">um </w:t>
            </w:r>
            <w:proofErr w:type="spellStart"/>
            <w:r w:rsidR="009E4FDA" w:rsidRPr="009E4FDA">
              <w:rPr>
                <w:rFonts w:ascii="Arial" w:hAnsi="Arial" w:cs="Arial"/>
                <w:color w:val="000000"/>
                <w:sz w:val="18"/>
                <w:szCs w:val="18"/>
              </w:rPr>
              <w:t>milhão</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duzentos</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sessenta</w:t>
            </w:r>
            <w:proofErr w:type="spellEnd"/>
            <w:r w:rsidR="009E4FDA" w:rsidRPr="009E4FDA">
              <w:rPr>
                <w:rFonts w:ascii="Arial" w:hAnsi="Arial" w:cs="Arial"/>
                <w:color w:val="000000"/>
                <w:sz w:val="18"/>
                <w:szCs w:val="18"/>
              </w:rPr>
              <w:t xml:space="preserve"> mil e </w:t>
            </w:r>
            <w:proofErr w:type="spellStart"/>
            <w:r w:rsidR="009E4FDA" w:rsidRPr="009E4FDA">
              <w:rPr>
                <w:rFonts w:ascii="Arial" w:hAnsi="Arial" w:cs="Arial"/>
                <w:color w:val="000000"/>
                <w:sz w:val="18"/>
                <w:szCs w:val="18"/>
              </w:rPr>
              <w:t>seiscentos</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sessenta</w:t>
            </w:r>
            <w:proofErr w:type="spellEnd"/>
            <w:r w:rsidR="009E4FDA" w:rsidRPr="009E4FDA">
              <w:rPr>
                <w:rFonts w:ascii="Arial" w:hAnsi="Arial" w:cs="Arial"/>
                <w:color w:val="000000"/>
                <w:sz w:val="18"/>
                <w:szCs w:val="18"/>
              </w:rPr>
              <w:t xml:space="preserve"> e </w:t>
            </w:r>
            <w:proofErr w:type="spellStart"/>
            <w:r w:rsidR="009E4FDA" w:rsidRPr="009E4FDA">
              <w:rPr>
                <w:rFonts w:ascii="Arial" w:hAnsi="Arial" w:cs="Arial"/>
                <w:color w:val="000000"/>
                <w:sz w:val="18"/>
                <w:szCs w:val="18"/>
              </w:rPr>
              <w:t>cinco</w:t>
            </w:r>
            <w:proofErr w:type="spellEnd"/>
            <w:r w:rsidR="009E4FDA" w:rsidRPr="009E4FDA">
              <w:rPr>
                <w:rFonts w:ascii="Arial" w:hAnsi="Arial" w:cs="Arial"/>
                <w:color w:val="000000"/>
                <w:sz w:val="18"/>
                <w:szCs w:val="18"/>
              </w:rPr>
              <w:t xml:space="preserve"> </w:t>
            </w:r>
            <w:proofErr w:type="spellStart"/>
            <w:r w:rsidR="009E4FDA" w:rsidRPr="009E4FDA">
              <w:rPr>
                <w:rFonts w:ascii="Arial" w:hAnsi="Arial" w:cs="Arial"/>
                <w:color w:val="000000"/>
                <w:sz w:val="18"/>
                <w:szCs w:val="18"/>
              </w:rPr>
              <w:t>reais</w:t>
            </w:r>
            <w:proofErr w:type="spellEnd"/>
            <w:r w:rsidR="009E4FDA">
              <w:rPr>
                <w:rFonts w:ascii="Arial" w:hAnsi="Arial" w:cs="Arial"/>
                <w:color w:val="000000"/>
                <w:sz w:val="18"/>
                <w:szCs w:val="18"/>
              </w:rPr>
              <w:t>)</w:t>
            </w:r>
          </w:p>
        </w:tc>
      </w:tr>
    </w:tbl>
    <w:p w:rsidR="00B96912" w:rsidRDefault="00B96912" w:rsidP="006C2630">
      <w:pPr>
        <w:spacing w:before="120" w:after="120" w:line="240" w:lineRule="atLeast"/>
        <w:ind w:left="567" w:hanging="567"/>
        <w:jc w:val="both"/>
        <w:rPr>
          <w:rFonts w:ascii="Arial" w:hAnsi="Arial" w:cs="Arial"/>
          <w:b/>
          <w:bCs/>
          <w:sz w:val="18"/>
          <w:szCs w:val="18"/>
        </w:rPr>
      </w:pPr>
    </w:p>
    <w:p w:rsidR="00B96912" w:rsidRDefault="00B96912" w:rsidP="00B96912">
      <w:pPr>
        <w:jc w:val="center"/>
        <w:rPr>
          <w:rFonts w:ascii="Arial" w:hAnsi="Arial" w:cs="Arial"/>
          <w:b/>
          <w:bCs/>
          <w:sz w:val="18"/>
          <w:szCs w:val="18"/>
        </w:rPr>
      </w:pPr>
      <w:r w:rsidRPr="009E4FDA">
        <w:rPr>
          <w:rFonts w:ascii="Arial" w:hAnsi="Arial" w:cs="Arial"/>
          <w:b/>
          <w:bCs/>
          <w:sz w:val="18"/>
          <w:szCs w:val="18"/>
        </w:rPr>
        <w:t>LOTE 07 – AMPLA CONCORRÊNCIA</w:t>
      </w:r>
    </w:p>
    <w:p w:rsidR="00B96912" w:rsidRPr="005540C8" w:rsidRDefault="00B96912" w:rsidP="00B96912">
      <w:pPr>
        <w:jc w:val="center"/>
        <w:rPr>
          <w:rFonts w:ascii="Arial" w:hAnsi="Arial" w:cs="Arial"/>
          <w:b/>
          <w:b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4255"/>
        <w:gridCol w:w="400"/>
        <w:gridCol w:w="391"/>
        <w:gridCol w:w="1196"/>
        <w:gridCol w:w="1475"/>
        <w:gridCol w:w="1440"/>
      </w:tblGrid>
      <w:tr w:rsidR="00B96912" w:rsidRPr="005540C8" w:rsidTr="006C2630">
        <w:trPr>
          <w:trHeight w:val="325"/>
        </w:trPr>
        <w:tc>
          <w:tcPr>
            <w:tcW w:w="5000" w:type="pct"/>
            <w:gridSpan w:val="7"/>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POSITIVO TECNOLOGIA S/A</w:t>
            </w:r>
          </w:p>
        </w:tc>
      </w:tr>
      <w:tr w:rsidR="00B96912" w:rsidRPr="005540C8" w:rsidTr="006C2630">
        <w:trPr>
          <w:trHeight w:val="325"/>
        </w:trPr>
        <w:tc>
          <w:tcPr>
            <w:tcW w:w="244"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2210" w:type="pct"/>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bCs/>
                <w:sz w:val="18"/>
                <w:szCs w:val="18"/>
              </w:rPr>
            </w:pPr>
            <w:r w:rsidRPr="005540C8">
              <w:rPr>
                <w:rFonts w:ascii="Arial" w:hAnsi="Arial" w:cs="Arial"/>
                <w:b/>
                <w:bCs/>
                <w:sz w:val="18"/>
                <w:szCs w:val="18"/>
              </w:rPr>
              <w:t>DESCRIÇÃO</w:t>
            </w:r>
          </w:p>
        </w:tc>
        <w:tc>
          <w:tcPr>
            <w:tcW w:w="208"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UND</w:t>
            </w:r>
          </w:p>
        </w:tc>
        <w:tc>
          <w:tcPr>
            <w:tcW w:w="20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96912" w:rsidRPr="005540C8" w:rsidRDefault="00B96912" w:rsidP="00A31061">
            <w:pPr>
              <w:tabs>
                <w:tab w:val="num" w:pos="-540"/>
              </w:tabs>
              <w:jc w:val="center"/>
              <w:rPr>
                <w:rFonts w:ascii="Arial" w:hAnsi="Arial" w:cs="Arial"/>
                <w:b/>
                <w:sz w:val="18"/>
                <w:szCs w:val="18"/>
              </w:rPr>
            </w:pPr>
            <w:r w:rsidRPr="005540C8">
              <w:rPr>
                <w:rFonts w:ascii="Arial" w:hAnsi="Arial" w:cs="Arial"/>
                <w:b/>
                <w:sz w:val="18"/>
                <w:szCs w:val="18"/>
              </w:rPr>
              <w:t>QTD</w:t>
            </w:r>
          </w:p>
        </w:tc>
        <w:tc>
          <w:tcPr>
            <w:tcW w:w="621" w:type="pct"/>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MARCA  /MODELO</w:t>
            </w:r>
          </w:p>
        </w:tc>
        <w:tc>
          <w:tcPr>
            <w:tcW w:w="766" w:type="pct"/>
            <w:tcBorders>
              <w:top w:val="single" w:sz="4" w:space="0" w:color="auto"/>
              <w:left w:val="single" w:sz="4" w:space="0" w:color="auto"/>
              <w:bottom w:val="single" w:sz="4" w:space="0" w:color="auto"/>
              <w:right w:val="single" w:sz="4" w:space="0" w:color="auto"/>
            </w:tcBorders>
            <w:shd w:val="clear" w:color="auto" w:fill="C0C0C0"/>
            <w:vAlign w:val="center"/>
          </w:tcPr>
          <w:p w:rsidR="00B96912" w:rsidRPr="005540C8" w:rsidRDefault="00B96912" w:rsidP="00A31061">
            <w:pPr>
              <w:tabs>
                <w:tab w:val="num" w:pos="-540"/>
              </w:tabs>
              <w:jc w:val="center"/>
              <w:rPr>
                <w:rFonts w:ascii="Arial" w:hAnsi="Arial" w:cs="Arial"/>
                <w:b/>
                <w:sz w:val="18"/>
                <w:szCs w:val="18"/>
              </w:rPr>
            </w:pPr>
            <w:r>
              <w:rPr>
                <w:rFonts w:ascii="Arial" w:hAnsi="Arial" w:cs="Arial"/>
                <w:b/>
                <w:sz w:val="18"/>
                <w:szCs w:val="18"/>
              </w:rPr>
              <w:t>VALOR UNITÁRIO OFERTADO R$</w:t>
            </w:r>
          </w:p>
        </w:tc>
        <w:tc>
          <w:tcPr>
            <w:tcW w:w="748" w:type="pct"/>
            <w:tcBorders>
              <w:top w:val="single" w:sz="4" w:space="0" w:color="auto"/>
              <w:left w:val="single" w:sz="4" w:space="0" w:color="auto"/>
              <w:bottom w:val="single" w:sz="4" w:space="0" w:color="auto"/>
              <w:right w:val="single" w:sz="4" w:space="0" w:color="auto"/>
            </w:tcBorders>
            <w:shd w:val="clear" w:color="auto" w:fill="C0C0C0"/>
            <w:vAlign w:val="center"/>
          </w:tcPr>
          <w:p w:rsidR="00B96912" w:rsidRDefault="00B96912" w:rsidP="00A31061">
            <w:pPr>
              <w:tabs>
                <w:tab w:val="num" w:pos="-540"/>
              </w:tabs>
              <w:jc w:val="center"/>
              <w:rPr>
                <w:rFonts w:ascii="Arial" w:hAnsi="Arial" w:cs="Arial"/>
                <w:b/>
                <w:sz w:val="18"/>
                <w:szCs w:val="18"/>
              </w:rPr>
            </w:pPr>
            <w:r>
              <w:rPr>
                <w:rFonts w:ascii="Arial" w:hAnsi="Arial" w:cs="Arial"/>
                <w:b/>
                <w:sz w:val="18"/>
                <w:szCs w:val="18"/>
              </w:rPr>
              <w:t>VALOR TOTAL OFERTADO R$</w:t>
            </w:r>
          </w:p>
        </w:tc>
      </w:tr>
      <w:tr w:rsidR="00B96912" w:rsidRPr="005540C8" w:rsidTr="006C2630">
        <w:trPr>
          <w:trHeight w:val="247"/>
        </w:trPr>
        <w:tc>
          <w:tcPr>
            <w:tcW w:w="244"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A31061">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2210"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B96912" w:rsidRPr="005540C8" w:rsidRDefault="00B96912" w:rsidP="006C2630">
            <w:pPr>
              <w:jc w:val="both"/>
              <w:rPr>
                <w:rFonts w:ascii="Arial" w:hAnsi="Arial" w:cs="Arial"/>
                <w:color w:val="000000"/>
                <w:sz w:val="18"/>
                <w:szCs w:val="18"/>
              </w:rPr>
            </w:pPr>
            <w:r w:rsidRPr="009E4FDA">
              <w:rPr>
                <w:rFonts w:ascii="Arial" w:hAnsi="Arial" w:cs="Arial"/>
                <w:b/>
                <w:sz w:val="18"/>
                <w:szCs w:val="18"/>
              </w:rPr>
              <w:t>NOTEBOOK TIPO I</w:t>
            </w:r>
            <w:r w:rsidRPr="009E4FDA">
              <w:rPr>
                <w:rFonts w:ascii="Arial" w:hAnsi="Arial" w:cs="Arial"/>
                <w:sz w:val="18"/>
                <w:szCs w:val="18"/>
              </w:rPr>
              <w:t xml:space="preserve"> (PERFIL PADRÃO</w:t>
            </w:r>
            <w:r w:rsidRPr="00AC0A0A">
              <w:rPr>
                <w:rFonts w:ascii="Arial" w:hAnsi="Arial" w:cs="Arial"/>
                <w:sz w:val="18"/>
                <w:szCs w:val="18"/>
              </w:rPr>
              <w:t xml:space="preserve">) - </w:t>
            </w:r>
            <w:r w:rsidR="006C2630">
              <w:rPr>
                <w:rFonts w:ascii="Arial" w:hAnsi="Arial" w:cs="Arial"/>
                <w:sz w:val="18"/>
                <w:szCs w:val="18"/>
              </w:rPr>
              <w:t xml:space="preserve">ESPECIFICAÇÕES TÉCNICAS MÍNIMAS, </w:t>
            </w:r>
            <w:r w:rsidR="006C2630">
              <w:rPr>
                <w:rFonts w:ascii="Arial" w:hAnsi="Arial" w:cs="Arial"/>
                <w:bCs/>
                <w:sz w:val="18"/>
                <w:szCs w:val="18"/>
              </w:rPr>
              <w:t>CONFORME O ANEXO I DESTA ATA DE REGISTRO DE PREÇOS.</w:t>
            </w:r>
          </w:p>
        </w:tc>
        <w:tc>
          <w:tcPr>
            <w:tcW w:w="2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96912" w:rsidRPr="005540C8" w:rsidRDefault="00B96912" w:rsidP="00A31061">
            <w:pPr>
              <w:tabs>
                <w:tab w:val="num" w:pos="-540"/>
              </w:tabs>
              <w:jc w:val="center"/>
              <w:rPr>
                <w:rFonts w:ascii="Arial" w:hAnsi="Arial" w:cs="Arial"/>
                <w:sz w:val="18"/>
                <w:szCs w:val="18"/>
              </w:rPr>
            </w:pPr>
            <w:r w:rsidRPr="005540C8">
              <w:rPr>
                <w:rFonts w:ascii="Arial" w:hAnsi="Arial" w:cs="Arial"/>
                <w:sz w:val="18"/>
                <w:szCs w:val="18"/>
              </w:rPr>
              <w:t>UN</w:t>
            </w: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sidRPr="005540C8">
              <w:rPr>
                <w:rFonts w:ascii="Arial" w:hAnsi="Arial" w:cs="Arial"/>
                <w:color w:val="000000"/>
                <w:sz w:val="18"/>
                <w:szCs w:val="18"/>
              </w:rPr>
              <w:t>660</w:t>
            </w:r>
          </w:p>
        </w:tc>
        <w:tc>
          <w:tcPr>
            <w:tcW w:w="621"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Default="00B96912" w:rsidP="00A31061">
            <w:pPr>
              <w:jc w:val="center"/>
              <w:rPr>
                <w:rFonts w:ascii="Arial" w:hAnsi="Arial" w:cs="Arial"/>
                <w:color w:val="000000"/>
                <w:sz w:val="18"/>
                <w:szCs w:val="18"/>
              </w:rPr>
            </w:pPr>
            <w:r>
              <w:rPr>
                <w:rFonts w:ascii="Arial" w:hAnsi="Arial" w:cs="Arial"/>
                <w:color w:val="000000"/>
                <w:sz w:val="18"/>
                <w:szCs w:val="18"/>
              </w:rPr>
              <w:t>MARCA: POSITIVO</w:t>
            </w:r>
          </w:p>
          <w:p w:rsidR="00B96912" w:rsidRDefault="00B96912" w:rsidP="00A31061">
            <w:pPr>
              <w:jc w:val="center"/>
              <w:rPr>
                <w:rFonts w:ascii="Arial" w:hAnsi="Arial" w:cs="Arial"/>
                <w:color w:val="000000"/>
                <w:sz w:val="18"/>
                <w:szCs w:val="18"/>
              </w:rPr>
            </w:pPr>
          </w:p>
          <w:p w:rsidR="00B96912" w:rsidRDefault="00B96912" w:rsidP="00A31061">
            <w:pPr>
              <w:jc w:val="center"/>
              <w:rPr>
                <w:rFonts w:ascii="Arial" w:hAnsi="Arial" w:cs="Arial"/>
                <w:color w:val="000000"/>
                <w:sz w:val="18"/>
                <w:szCs w:val="18"/>
              </w:rPr>
            </w:pPr>
            <w:r>
              <w:rPr>
                <w:rFonts w:ascii="Arial" w:hAnsi="Arial" w:cs="Arial"/>
                <w:color w:val="000000"/>
                <w:sz w:val="18"/>
                <w:szCs w:val="18"/>
              </w:rPr>
              <w:t>MODELO:</w:t>
            </w:r>
          </w:p>
          <w:p w:rsidR="00B96912" w:rsidRDefault="00B96912" w:rsidP="00A31061">
            <w:pPr>
              <w:jc w:val="center"/>
              <w:rPr>
                <w:rFonts w:ascii="Arial" w:hAnsi="Arial" w:cs="Arial"/>
                <w:color w:val="000000"/>
                <w:sz w:val="18"/>
                <w:szCs w:val="18"/>
              </w:rPr>
            </w:pPr>
            <w:r>
              <w:rPr>
                <w:rFonts w:ascii="Arial" w:hAnsi="Arial" w:cs="Arial"/>
                <w:color w:val="000000"/>
                <w:sz w:val="18"/>
                <w:szCs w:val="18"/>
              </w:rPr>
              <w:t>POSITIVO MASTER N6440</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4.604,54</w:t>
            </w:r>
          </w:p>
        </w:tc>
        <w:tc>
          <w:tcPr>
            <w:tcW w:w="748" w:type="pct"/>
            <w:tcBorders>
              <w:top w:val="single" w:sz="4" w:space="0" w:color="auto"/>
              <w:left w:val="single" w:sz="4" w:space="0" w:color="auto"/>
              <w:bottom w:val="single" w:sz="4" w:space="0" w:color="auto"/>
              <w:right w:val="single" w:sz="4" w:space="0" w:color="auto"/>
            </w:tcBorders>
            <w:shd w:val="clear" w:color="auto" w:fill="FFFFFF"/>
            <w:vAlign w:val="center"/>
          </w:tcPr>
          <w:p w:rsidR="00B96912" w:rsidRPr="005540C8" w:rsidRDefault="00B96912" w:rsidP="00A31061">
            <w:pPr>
              <w:jc w:val="center"/>
              <w:rPr>
                <w:rFonts w:ascii="Arial" w:hAnsi="Arial" w:cs="Arial"/>
                <w:color w:val="000000"/>
                <w:sz w:val="18"/>
                <w:szCs w:val="18"/>
              </w:rPr>
            </w:pPr>
            <w:r>
              <w:rPr>
                <w:rFonts w:ascii="Arial" w:hAnsi="Arial" w:cs="Arial"/>
                <w:color w:val="000000"/>
                <w:sz w:val="18"/>
                <w:szCs w:val="18"/>
              </w:rPr>
              <w:t>3.038.996,40</w:t>
            </w:r>
          </w:p>
        </w:tc>
      </w:tr>
      <w:tr w:rsidR="006C2630" w:rsidRPr="005540C8" w:rsidTr="006C2630">
        <w:trPr>
          <w:trHeight w:val="247"/>
        </w:trPr>
        <w:tc>
          <w:tcPr>
            <w:tcW w:w="5000" w:type="pct"/>
            <w:gridSpan w:val="7"/>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2630" w:rsidRDefault="009E4FDA" w:rsidP="009E4FDA">
            <w:pPr>
              <w:rPr>
                <w:rFonts w:ascii="Arial" w:hAnsi="Arial" w:cs="Arial"/>
                <w:color w:val="000000"/>
                <w:sz w:val="18"/>
                <w:szCs w:val="18"/>
              </w:rPr>
            </w:pPr>
            <w:r w:rsidRPr="00F65F57">
              <w:rPr>
                <w:rFonts w:ascii="Arial" w:hAnsi="Arial" w:cs="Arial"/>
                <w:b/>
                <w:color w:val="000000"/>
                <w:sz w:val="18"/>
                <w:szCs w:val="18"/>
              </w:rPr>
              <w:t>VALOR TOTAL DO LOTE</w:t>
            </w:r>
            <w:r>
              <w:rPr>
                <w:rFonts w:ascii="Arial" w:hAnsi="Arial" w:cs="Arial"/>
                <w:color w:val="000000"/>
                <w:sz w:val="18"/>
                <w:szCs w:val="18"/>
              </w:rPr>
              <w:t>: R$</w:t>
            </w:r>
            <w:r>
              <w:rPr>
                <w:rFonts w:ascii="Arial" w:hAnsi="Arial" w:cs="Arial"/>
                <w:color w:val="000000"/>
                <w:sz w:val="18"/>
                <w:szCs w:val="18"/>
              </w:rPr>
              <w:t xml:space="preserve"> </w:t>
            </w:r>
            <w:r>
              <w:rPr>
                <w:rFonts w:ascii="Arial" w:hAnsi="Arial" w:cs="Arial"/>
                <w:color w:val="000000"/>
                <w:sz w:val="18"/>
                <w:szCs w:val="18"/>
              </w:rPr>
              <w:t>3.038.996,40</w:t>
            </w:r>
            <w:r>
              <w:rPr>
                <w:rFonts w:ascii="Arial" w:hAnsi="Arial" w:cs="Arial"/>
                <w:color w:val="000000"/>
                <w:sz w:val="18"/>
                <w:szCs w:val="18"/>
              </w:rPr>
              <w:t xml:space="preserve"> (</w:t>
            </w:r>
            <w:proofErr w:type="spellStart"/>
            <w:r w:rsidRPr="009E4FDA">
              <w:rPr>
                <w:rFonts w:ascii="Arial" w:hAnsi="Arial" w:cs="Arial"/>
                <w:color w:val="000000"/>
                <w:sz w:val="18"/>
                <w:szCs w:val="18"/>
              </w:rPr>
              <w:t>três</w:t>
            </w:r>
            <w:proofErr w:type="spellEnd"/>
            <w:r w:rsidRPr="009E4FDA">
              <w:rPr>
                <w:rFonts w:ascii="Arial" w:hAnsi="Arial" w:cs="Arial"/>
                <w:color w:val="000000"/>
                <w:sz w:val="18"/>
                <w:szCs w:val="18"/>
              </w:rPr>
              <w:t xml:space="preserve"> </w:t>
            </w:r>
            <w:proofErr w:type="spellStart"/>
            <w:r w:rsidRPr="009E4FDA">
              <w:rPr>
                <w:rFonts w:ascii="Arial" w:hAnsi="Arial" w:cs="Arial"/>
                <w:color w:val="000000"/>
                <w:sz w:val="18"/>
                <w:szCs w:val="18"/>
              </w:rPr>
              <w:t>milhões</w:t>
            </w:r>
            <w:proofErr w:type="spellEnd"/>
            <w:r w:rsidRPr="009E4FDA">
              <w:rPr>
                <w:rFonts w:ascii="Arial" w:hAnsi="Arial" w:cs="Arial"/>
                <w:color w:val="000000"/>
                <w:sz w:val="18"/>
                <w:szCs w:val="18"/>
              </w:rPr>
              <w:t xml:space="preserve"> e </w:t>
            </w:r>
            <w:proofErr w:type="spellStart"/>
            <w:r w:rsidRPr="009E4FDA">
              <w:rPr>
                <w:rFonts w:ascii="Arial" w:hAnsi="Arial" w:cs="Arial"/>
                <w:color w:val="000000"/>
                <w:sz w:val="18"/>
                <w:szCs w:val="18"/>
              </w:rPr>
              <w:t>trinta</w:t>
            </w:r>
            <w:proofErr w:type="spellEnd"/>
            <w:r w:rsidRPr="009E4FDA">
              <w:rPr>
                <w:rFonts w:ascii="Arial" w:hAnsi="Arial" w:cs="Arial"/>
                <w:color w:val="000000"/>
                <w:sz w:val="18"/>
                <w:szCs w:val="18"/>
              </w:rPr>
              <w:t xml:space="preserve"> e </w:t>
            </w:r>
            <w:proofErr w:type="spellStart"/>
            <w:r w:rsidRPr="009E4FDA">
              <w:rPr>
                <w:rFonts w:ascii="Arial" w:hAnsi="Arial" w:cs="Arial"/>
                <w:color w:val="000000"/>
                <w:sz w:val="18"/>
                <w:szCs w:val="18"/>
              </w:rPr>
              <w:t>oito</w:t>
            </w:r>
            <w:proofErr w:type="spellEnd"/>
            <w:r w:rsidRPr="009E4FDA">
              <w:rPr>
                <w:rFonts w:ascii="Arial" w:hAnsi="Arial" w:cs="Arial"/>
                <w:color w:val="000000"/>
                <w:sz w:val="18"/>
                <w:szCs w:val="18"/>
              </w:rPr>
              <w:t xml:space="preserve"> mil e </w:t>
            </w:r>
            <w:proofErr w:type="spellStart"/>
            <w:r w:rsidRPr="009E4FDA">
              <w:rPr>
                <w:rFonts w:ascii="Arial" w:hAnsi="Arial" w:cs="Arial"/>
                <w:color w:val="000000"/>
                <w:sz w:val="18"/>
                <w:szCs w:val="18"/>
              </w:rPr>
              <w:t>novecentos</w:t>
            </w:r>
            <w:proofErr w:type="spellEnd"/>
            <w:r w:rsidRPr="009E4FDA">
              <w:rPr>
                <w:rFonts w:ascii="Arial" w:hAnsi="Arial" w:cs="Arial"/>
                <w:color w:val="000000"/>
                <w:sz w:val="18"/>
                <w:szCs w:val="18"/>
              </w:rPr>
              <w:t xml:space="preserve"> e </w:t>
            </w:r>
            <w:proofErr w:type="spellStart"/>
            <w:r w:rsidRPr="009E4FDA">
              <w:rPr>
                <w:rFonts w:ascii="Arial" w:hAnsi="Arial" w:cs="Arial"/>
                <w:color w:val="000000"/>
                <w:sz w:val="18"/>
                <w:szCs w:val="18"/>
              </w:rPr>
              <w:t>noventa</w:t>
            </w:r>
            <w:proofErr w:type="spellEnd"/>
            <w:r w:rsidRPr="009E4FDA">
              <w:rPr>
                <w:rFonts w:ascii="Arial" w:hAnsi="Arial" w:cs="Arial"/>
                <w:color w:val="000000"/>
                <w:sz w:val="18"/>
                <w:szCs w:val="18"/>
              </w:rPr>
              <w:t xml:space="preserve"> e </w:t>
            </w:r>
            <w:proofErr w:type="spellStart"/>
            <w:r w:rsidRPr="009E4FDA">
              <w:rPr>
                <w:rFonts w:ascii="Arial" w:hAnsi="Arial" w:cs="Arial"/>
                <w:color w:val="000000"/>
                <w:sz w:val="18"/>
                <w:szCs w:val="18"/>
              </w:rPr>
              <w:t>seis</w:t>
            </w:r>
            <w:proofErr w:type="spellEnd"/>
            <w:r w:rsidRPr="009E4FDA">
              <w:rPr>
                <w:rFonts w:ascii="Arial" w:hAnsi="Arial" w:cs="Arial"/>
                <w:color w:val="000000"/>
                <w:sz w:val="18"/>
                <w:szCs w:val="18"/>
              </w:rPr>
              <w:t xml:space="preserve"> </w:t>
            </w:r>
            <w:proofErr w:type="spellStart"/>
            <w:r w:rsidRPr="009E4FDA">
              <w:rPr>
                <w:rFonts w:ascii="Arial" w:hAnsi="Arial" w:cs="Arial"/>
                <w:color w:val="000000"/>
                <w:sz w:val="18"/>
                <w:szCs w:val="18"/>
              </w:rPr>
              <w:t>reais</w:t>
            </w:r>
            <w:proofErr w:type="spellEnd"/>
            <w:r w:rsidRPr="009E4FDA">
              <w:rPr>
                <w:rFonts w:ascii="Arial" w:hAnsi="Arial" w:cs="Arial"/>
                <w:color w:val="000000"/>
                <w:sz w:val="18"/>
                <w:szCs w:val="18"/>
              </w:rPr>
              <w:t xml:space="preserve"> e </w:t>
            </w:r>
            <w:proofErr w:type="spellStart"/>
            <w:r w:rsidRPr="009E4FDA">
              <w:rPr>
                <w:rFonts w:ascii="Arial" w:hAnsi="Arial" w:cs="Arial"/>
                <w:color w:val="000000"/>
                <w:sz w:val="18"/>
                <w:szCs w:val="18"/>
              </w:rPr>
              <w:t>quarenta</w:t>
            </w:r>
            <w:proofErr w:type="spellEnd"/>
            <w:r w:rsidRPr="009E4FDA">
              <w:rPr>
                <w:rFonts w:ascii="Arial" w:hAnsi="Arial" w:cs="Arial"/>
                <w:color w:val="000000"/>
                <w:sz w:val="18"/>
                <w:szCs w:val="18"/>
              </w:rPr>
              <w:t xml:space="preserve"> centavos</w:t>
            </w:r>
            <w:r>
              <w:rPr>
                <w:rFonts w:ascii="Arial" w:hAnsi="Arial" w:cs="Arial"/>
                <w:color w:val="000000"/>
                <w:sz w:val="18"/>
                <w:szCs w:val="18"/>
              </w:rPr>
              <w:t>)</w:t>
            </w:r>
          </w:p>
        </w:tc>
      </w:tr>
    </w:tbl>
    <w:p w:rsidR="00F90709" w:rsidRPr="006A4E30" w:rsidRDefault="00F90709" w:rsidP="00F90709">
      <w:pPr>
        <w:tabs>
          <w:tab w:val="left" w:pos="284"/>
        </w:tabs>
        <w:spacing w:before="120" w:after="120" w:line="240" w:lineRule="atLeast"/>
        <w:jc w:val="both"/>
        <w:rPr>
          <w:rFonts w:ascii="Arial" w:eastAsia="Calibri" w:hAnsi="Arial" w:cs="Arial"/>
          <w:bCs/>
          <w:sz w:val="18"/>
          <w:szCs w:val="18"/>
          <w:lang w:val="pt-BR" w:eastAsia="en-US"/>
        </w:rPr>
      </w:pPr>
      <w:r w:rsidRPr="006A4E30">
        <w:rPr>
          <w:rFonts w:ascii="Arial" w:eastAsia="Calibri" w:hAnsi="Arial" w:cs="Arial"/>
          <w:b/>
          <w:bCs/>
          <w:color w:val="000000"/>
          <w:sz w:val="18"/>
          <w:szCs w:val="18"/>
          <w:lang w:val="pt-BR" w:eastAsia="en-US"/>
        </w:rPr>
        <w:t>VALOR TOTAL DO REGISTRO DE PREÇOS</w:t>
      </w:r>
      <w:r w:rsidRPr="006A4E30">
        <w:rPr>
          <w:rFonts w:ascii="Arial" w:eastAsia="Calibri" w:hAnsi="Arial" w:cs="Arial"/>
          <w:bCs/>
          <w:sz w:val="18"/>
          <w:szCs w:val="18"/>
          <w:lang w:val="pt-BR" w:eastAsia="en-US"/>
        </w:rPr>
        <w:t>:</w:t>
      </w:r>
      <w:r w:rsidR="006A4E30" w:rsidRPr="006A4E30">
        <w:rPr>
          <w:rFonts w:ascii="Arial" w:eastAsia="Calibri" w:hAnsi="Arial" w:cs="Arial"/>
          <w:bCs/>
          <w:sz w:val="18"/>
          <w:szCs w:val="18"/>
          <w:lang w:val="pt-BR" w:eastAsia="en-US"/>
        </w:rPr>
        <w:t xml:space="preserve"> R$ 56.857.610,06 (cinquenta e seis milhões e oitocentos e cinquenta e sete mil e seiscentos e dez reais e seis centavos)</w:t>
      </w:r>
    </w:p>
    <w:p w:rsidR="00F90709" w:rsidRPr="00886102" w:rsidRDefault="00F90709" w:rsidP="00F90709">
      <w:pPr>
        <w:pStyle w:val="PargrafodaLista"/>
        <w:numPr>
          <w:ilvl w:val="0"/>
          <w:numId w:val="7"/>
        </w:numPr>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1"/>
          <w:numId w:val="7"/>
        </w:numPr>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0"/>
          <w:numId w:val="17"/>
        </w:numPr>
        <w:tabs>
          <w:tab w:val="left" w:pos="0"/>
        </w:tabs>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pStyle w:val="PargrafodaLista"/>
        <w:numPr>
          <w:ilvl w:val="1"/>
          <w:numId w:val="17"/>
        </w:numPr>
        <w:tabs>
          <w:tab w:val="left" w:pos="0"/>
        </w:tabs>
        <w:spacing w:before="120" w:after="120" w:line="240" w:lineRule="atLeast"/>
        <w:jc w:val="both"/>
        <w:rPr>
          <w:rFonts w:ascii="Arial" w:eastAsia="Calibri" w:hAnsi="Arial" w:cs="Arial"/>
          <w:bCs/>
          <w:vanish/>
          <w:sz w:val="18"/>
          <w:szCs w:val="18"/>
          <w:lang w:val="pt-BR" w:eastAsia="en-US"/>
        </w:rPr>
      </w:pP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rsidR="00FB5E9A" w:rsidRDefault="00FB5E9A" w:rsidP="00FB5E9A">
      <w:pPr>
        <w:tabs>
          <w:tab w:val="left" w:pos="0"/>
        </w:tabs>
        <w:spacing w:before="120" w:after="120" w:line="240" w:lineRule="atLeast"/>
        <w:ind w:left="567"/>
        <w:jc w:val="both"/>
        <w:rPr>
          <w:rFonts w:ascii="Arial" w:eastAsia="Calibri" w:hAnsi="Arial" w:cs="Arial"/>
          <w:b/>
          <w:bCs/>
          <w:sz w:val="18"/>
          <w:szCs w:val="18"/>
          <w:lang w:val="pt-BR" w:eastAsia="en-US"/>
        </w:rPr>
      </w:pPr>
      <w:bookmarkStart w:id="0" w:name="_Hlk96415193"/>
    </w:p>
    <w:p w:rsidR="00F90709" w:rsidRPr="00886102"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886102">
        <w:rPr>
          <w:rFonts w:ascii="Arial" w:eastAsia="Calibri" w:hAnsi="Arial" w:cs="Arial"/>
          <w:b/>
          <w:bCs/>
          <w:sz w:val="18"/>
          <w:szCs w:val="18"/>
          <w:lang w:val="pt-BR" w:eastAsia="en-US"/>
        </w:rPr>
        <w:t>DA EXPECTATIVA DE FORNECIMENTO</w:t>
      </w: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F90709" w:rsidRPr="00886102"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86102">
        <w:rPr>
          <w:rFonts w:ascii="Arial" w:eastAsia="Calibri" w:hAnsi="Arial" w:cs="Arial"/>
          <w:bCs/>
          <w:sz w:val="18"/>
          <w:szCs w:val="18"/>
          <w:lang w:val="pt-BR" w:eastAsia="en-US"/>
        </w:rPr>
        <w:lastRenderedPageBreak/>
        <w:t>Consideram-se participantes da Ata de Registro de Preços os Órgãos e Entidades que responderam à pesquisa de demanda consolidada nos autos, na fase interna da licitação.</w:t>
      </w:r>
    </w:p>
    <w:p w:rsidR="00F90709" w:rsidRPr="00945C34" w:rsidRDefault="00F90709" w:rsidP="00F90709">
      <w:pPr>
        <w:widowControl/>
        <w:numPr>
          <w:ilvl w:val="1"/>
          <w:numId w:val="17"/>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945C34">
        <w:rPr>
          <w:rFonts w:ascii="Arial" w:hAnsi="Arial" w:cs="Arial"/>
          <w:sz w:val="18"/>
          <w:szCs w:val="18"/>
          <w:lang w:val="pt-BR"/>
        </w:rPr>
        <w:t xml:space="preserve">Órgãos/Entidades participantes que responderam </w:t>
      </w:r>
      <w:proofErr w:type="spellStart"/>
      <w:r w:rsidRPr="00945C34">
        <w:rPr>
          <w:rFonts w:ascii="Arial" w:hAnsi="Arial" w:cs="Arial"/>
          <w:sz w:val="18"/>
          <w:szCs w:val="18"/>
          <w:lang w:val="pt-BR"/>
        </w:rPr>
        <w:t>a</w:t>
      </w:r>
      <w:proofErr w:type="spellEnd"/>
      <w:r w:rsidRPr="00945C34">
        <w:rPr>
          <w:rFonts w:ascii="Arial" w:hAnsi="Arial" w:cs="Arial"/>
          <w:sz w:val="18"/>
          <w:szCs w:val="18"/>
          <w:lang w:val="pt-BR"/>
        </w:rPr>
        <w:t xml:space="preserve"> pesquisa de quantitativo nº </w:t>
      </w:r>
      <w:r w:rsidRPr="009A1AE7">
        <w:rPr>
          <w:rFonts w:ascii="Arial" w:hAnsi="Arial" w:cs="Arial"/>
          <w:b/>
          <w:sz w:val="18"/>
          <w:szCs w:val="18"/>
          <w:lang w:val="pt-BR"/>
        </w:rPr>
        <w:t>562</w:t>
      </w:r>
      <w:r w:rsidRPr="00945C34">
        <w:rPr>
          <w:rFonts w:ascii="Arial" w:hAnsi="Arial" w:cs="Arial"/>
          <w:sz w:val="18"/>
          <w:szCs w:val="18"/>
          <w:lang w:val="pt-BR"/>
        </w:rPr>
        <w:t xml:space="preserve">, disponibilizada no Sistema de Aquisições Governamentais – SIAG, encerrada no dia 17/05/2021, e acostada ao processo administrativo. Sendo os seguintes: AGER, CASA CIVIL, CGE, DETRAN, GOVERNADORIA, INDEA, IPEM-MT, JUCEMAT, MTPREV, MTSAÚDE, PGE, SECEL, SECOM, SEDEC, SEDUC, SEFAZ, SEMA, SEPLAG, SES, SESP, SINFRA; </w:t>
      </w:r>
    </w:p>
    <w:p w:rsidR="00F90709" w:rsidRPr="00945C34" w:rsidRDefault="00F90709" w:rsidP="00F90709">
      <w:pPr>
        <w:widowControl/>
        <w:numPr>
          <w:ilvl w:val="2"/>
          <w:numId w:val="17"/>
        </w:numPr>
        <w:shd w:val="clear" w:color="auto" w:fill="FFFFFF"/>
        <w:tabs>
          <w:tab w:val="left" w:pos="0"/>
        </w:tabs>
        <w:suppressAutoHyphens w:val="0"/>
        <w:spacing w:before="120" w:after="120" w:line="240" w:lineRule="atLeast"/>
        <w:ind w:left="1276" w:hanging="709"/>
        <w:jc w:val="both"/>
        <w:rPr>
          <w:rFonts w:ascii="Arial" w:hAnsi="Arial" w:cs="Arial"/>
          <w:b/>
          <w:sz w:val="18"/>
          <w:szCs w:val="18"/>
          <w:lang w:val="pt-BR"/>
        </w:rPr>
      </w:pPr>
      <w:r w:rsidRPr="00945C34">
        <w:rPr>
          <w:rFonts w:ascii="Arial" w:hAnsi="Arial" w:cs="Arial"/>
          <w:sz w:val="18"/>
          <w:szCs w:val="18"/>
          <w:lang w:val="pt-BR"/>
        </w:rPr>
        <w:t xml:space="preserve">Os Órgãos/Entidades do Poder Executivo Estadual não participantes e demais, serão </w:t>
      </w:r>
      <w:proofErr w:type="spellStart"/>
      <w:r w:rsidRPr="00945C34">
        <w:rPr>
          <w:rFonts w:ascii="Arial" w:hAnsi="Arial" w:cs="Arial"/>
          <w:sz w:val="18"/>
          <w:szCs w:val="18"/>
          <w:lang w:val="pt-BR"/>
        </w:rPr>
        <w:t>adesos</w:t>
      </w:r>
      <w:proofErr w:type="spellEnd"/>
      <w:r w:rsidRPr="00945C34">
        <w:rPr>
          <w:rFonts w:ascii="Arial" w:hAnsi="Arial" w:cs="Arial"/>
          <w:sz w:val="18"/>
          <w:szCs w:val="18"/>
          <w:lang w:val="pt-BR"/>
        </w:rPr>
        <w:t xml:space="preserve"> nas seguintes regras: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hAnsi="Arial" w:cs="Arial"/>
          <w:b/>
          <w:sz w:val="18"/>
          <w:szCs w:val="18"/>
          <w:lang w:val="pt-BR"/>
        </w:rPr>
      </w:pPr>
      <w:r w:rsidRPr="00945C34">
        <w:rPr>
          <w:rFonts w:ascii="Arial" w:hAnsi="Arial" w:cs="Arial"/>
          <w:sz w:val="18"/>
          <w:szCs w:val="18"/>
          <w:lang w:val="pt-BR"/>
        </w:rPr>
        <w:t xml:space="preserve">As aquisições ou contratações adicionais a que se refere este item não poderão exceder, por órgão ou entidade, a </w:t>
      </w:r>
      <w:r w:rsidRPr="009A1AE7">
        <w:rPr>
          <w:rFonts w:ascii="Arial" w:hAnsi="Arial" w:cs="Arial"/>
          <w:b/>
          <w:sz w:val="18"/>
          <w:szCs w:val="18"/>
          <w:u w:val="single"/>
          <w:lang w:val="pt-BR"/>
        </w:rPr>
        <w:t>50 (cinquenta) por cento dos quantitativos</w:t>
      </w:r>
      <w:r w:rsidRPr="00945C34">
        <w:rPr>
          <w:rFonts w:ascii="Arial" w:hAnsi="Arial" w:cs="Arial"/>
          <w:sz w:val="18"/>
          <w:szCs w:val="18"/>
          <w:lang w:val="pt-BR"/>
        </w:rPr>
        <w:t xml:space="preserve"> dos itens do instrumento convocatório e registrados na Ata de Registro de Preços para o órgão gerenciador e órgãos participantes;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hAnsi="Arial" w:cs="Arial"/>
          <w:b/>
          <w:sz w:val="18"/>
          <w:szCs w:val="18"/>
          <w:lang w:val="pt-BR"/>
        </w:rPr>
      </w:pPr>
      <w:r w:rsidRPr="00945C34">
        <w:rPr>
          <w:rFonts w:ascii="Arial" w:hAnsi="Arial" w:cs="Arial"/>
          <w:sz w:val="18"/>
          <w:szCs w:val="18"/>
          <w:lang w:val="pt-BR"/>
        </w:rPr>
        <w:t xml:space="preserve">As adesões à Ata de Registro de Preços são limitadas, na totalidade, ao </w:t>
      </w:r>
      <w:r w:rsidRPr="009A1AE7">
        <w:rPr>
          <w:rFonts w:ascii="Arial" w:hAnsi="Arial" w:cs="Arial"/>
          <w:b/>
          <w:sz w:val="18"/>
          <w:szCs w:val="18"/>
          <w:u w:val="single"/>
          <w:lang w:val="pt-BR"/>
        </w:rPr>
        <w:t>dobro do quantitativo</w:t>
      </w:r>
      <w:r w:rsidRPr="00945C34">
        <w:rPr>
          <w:rFonts w:ascii="Arial" w:hAnsi="Arial" w:cs="Arial"/>
          <w:sz w:val="18"/>
          <w:szCs w:val="18"/>
          <w:lang w:val="pt-BR"/>
        </w:rPr>
        <w:t xml:space="preserve"> de cada item registrado na Ata de Registro de Preços para o órgão gerenciador e órgãos participantes, independentemente do número de órgãos não participantes que eventualmente aderirem. </w:t>
      </w:r>
    </w:p>
    <w:p w:rsidR="00F90709" w:rsidRPr="00945C34" w:rsidRDefault="00F90709" w:rsidP="00F90709">
      <w:pPr>
        <w:widowControl/>
        <w:numPr>
          <w:ilvl w:val="3"/>
          <w:numId w:val="17"/>
        </w:numPr>
        <w:shd w:val="clear" w:color="auto" w:fill="FFFFFF"/>
        <w:tabs>
          <w:tab w:val="left" w:pos="0"/>
        </w:tabs>
        <w:suppressAutoHyphens w:val="0"/>
        <w:spacing w:before="120" w:after="120" w:line="240" w:lineRule="atLeast"/>
        <w:ind w:left="1985" w:hanging="709"/>
        <w:jc w:val="both"/>
        <w:rPr>
          <w:rFonts w:ascii="Arial" w:eastAsia="Calibri" w:hAnsi="Arial" w:cs="Arial"/>
          <w:bCs/>
          <w:sz w:val="18"/>
          <w:szCs w:val="18"/>
          <w:lang w:val="pt-BR" w:eastAsia="en-US"/>
        </w:rPr>
      </w:pPr>
      <w:r w:rsidRPr="00945C34">
        <w:rPr>
          <w:rFonts w:ascii="Arial" w:hAnsi="Arial" w:cs="Arial"/>
          <w:sz w:val="18"/>
          <w:szCs w:val="18"/>
          <w:lang w:val="pt-BR"/>
        </w:rPr>
        <w:t xml:space="preserve">As restrições contidas no item anterior se justificam em razão de que alguns produtos fornecidos à administração pública são altamente demandantes de recursos financeiros de curto prazo e de alta liquidez por parte da empresa a ser contratada. Desse modo, permitir adesões carona no quíntuplo da ata e 100% do quantitativo do item/lote, permitido pelo Decreto Estadual nº 840/2017, poderá comprometer o fornecimento dos produtos para os órgãos e entidades do poder executivo estadual participantes deste registro de preços. Ainda, tal medida encontra precedente no Decreto nº 7.892/2013, alterado pelo Decreto nº 9.488/2018 de aplicabilidade obrigatória na Administração Pública Federal, já restringe a possibilidade de adesão ao </w:t>
      </w:r>
      <w:r w:rsidRPr="004A3012">
        <w:rPr>
          <w:rFonts w:ascii="Arial" w:hAnsi="Arial" w:cs="Arial"/>
          <w:b/>
          <w:sz w:val="18"/>
          <w:szCs w:val="18"/>
          <w:u w:val="single"/>
          <w:lang w:val="pt-BR"/>
        </w:rPr>
        <w:t>dobro do quantitativo</w:t>
      </w:r>
      <w:r w:rsidRPr="00945C34">
        <w:rPr>
          <w:rFonts w:ascii="Arial" w:hAnsi="Arial" w:cs="Arial"/>
          <w:sz w:val="18"/>
          <w:szCs w:val="18"/>
          <w:lang w:val="pt-BR"/>
        </w:rPr>
        <w:t xml:space="preserve"> de cada item registrado na ARP e a </w:t>
      </w:r>
      <w:r w:rsidRPr="004A3012">
        <w:rPr>
          <w:rFonts w:ascii="Arial" w:hAnsi="Arial" w:cs="Arial"/>
          <w:b/>
          <w:sz w:val="18"/>
          <w:szCs w:val="18"/>
          <w:u w:val="single"/>
          <w:lang w:val="pt-BR"/>
        </w:rPr>
        <w:t>50% dos quantitativos</w:t>
      </w:r>
      <w:r w:rsidRPr="00945C34">
        <w:rPr>
          <w:rFonts w:ascii="Arial" w:hAnsi="Arial" w:cs="Arial"/>
          <w:sz w:val="18"/>
          <w:szCs w:val="18"/>
          <w:lang w:val="pt-BR"/>
        </w:rPr>
        <w:t xml:space="preserve"> dos itens por adesão.</w:t>
      </w:r>
    </w:p>
    <w:p w:rsidR="00F90709" w:rsidRPr="007912E9" w:rsidRDefault="00F90709" w:rsidP="00F90709">
      <w:pPr>
        <w:widowControl/>
        <w:numPr>
          <w:ilvl w:val="1"/>
          <w:numId w:val="17"/>
        </w:numPr>
        <w:shd w:val="clear" w:color="auto" w:fill="FFFFFF"/>
        <w:tabs>
          <w:tab w:val="left" w:pos="0"/>
        </w:tabs>
        <w:suppressAutoHyphens w:val="0"/>
        <w:spacing w:before="120" w:after="120" w:line="240" w:lineRule="atLeast"/>
        <w:ind w:left="567" w:hanging="567"/>
        <w:jc w:val="both"/>
        <w:rPr>
          <w:rFonts w:ascii="Arial" w:eastAsia="Calibri" w:hAnsi="Arial" w:cs="Arial"/>
          <w:bCs/>
          <w:sz w:val="18"/>
          <w:szCs w:val="18"/>
          <w:lang w:val="pt-BR" w:eastAsia="en-US"/>
        </w:rPr>
      </w:pPr>
      <w:r w:rsidRPr="007912E9">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w:t>
      </w:r>
    </w:p>
    <w:p w:rsidR="00F90709" w:rsidRPr="00D1383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7912E9">
        <w:rPr>
          <w:rFonts w:ascii="Arial" w:eastAsia="Calibri" w:hAnsi="Arial" w:cs="Arial"/>
          <w:bCs/>
          <w:sz w:val="18"/>
          <w:szCs w:val="18"/>
          <w:lang w:val="pt-BR" w:eastAsia="en-US"/>
        </w:rPr>
        <w:t xml:space="preserve">Excepcionalmente a SEPLAG poderá remanejar entre os participantes da Ata de Registro de Preços, os quantitativos registrados, desde que devidamente justificado pelo Órgãos </w:t>
      </w:r>
      <w:proofErr w:type="spellStart"/>
      <w:r w:rsidRPr="007912E9">
        <w:rPr>
          <w:rFonts w:ascii="Arial" w:eastAsia="Calibri" w:hAnsi="Arial" w:cs="Arial"/>
          <w:bCs/>
          <w:sz w:val="18"/>
          <w:szCs w:val="18"/>
          <w:lang w:val="pt-BR" w:eastAsia="en-US"/>
        </w:rPr>
        <w:t>adeso</w:t>
      </w:r>
      <w:proofErr w:type="spellEnd"/>
      <w:r w:rsidRPr="007912E9">
        <w:rPr>
          <w:rFonts w:ascii="Arial" w:eastAsia="Calibri" w:hAnsi="Arial" w:cs="Arial"/>
          <w:bCs/>
          <w:sz w:val="18"/>
          <w:szCs w:val="18"/>
          <w:lang w:val="pt-BR" w:eastAsia="en-US"/>
        </w:rPr>
        <w:t xml:space="preserve">, conforme o artigo 77, VII do </w:t>
      </w:r>
      <w:proofErr w:type="spellStart"/>
      <w:r w:rsidRPr="007912E9">
        <w:rPr>
          <w:rFonts w:ascii="Arial" w:eastAsia="Calibri" w:hAnsi="Arial" w:cs="Arial"/>
          <w:bCs/>
          <w:sz w:val="18"/>
          <w:szCs w:val="18"/>
          <w:lang w:val="pt-BR" w:eastAsia="en-US"/>
        </w:rPr>
        <w:t>DecretoEstadual</w:t>
      </w:r>
      <w:proofErr w:type="spellEnd"/>
      <w:r w:rsidRPr="007912E9">
        <w:rPr>
          <w:rFonts w:ascii="Arial" w:eastAsia="Calibri" w:hAnsi="Arial" w:cs="Arial"/>
          <w:bCs/>
          <w:sz w:val="18"/>
          <w:szCs w:val="18"/>
          <w:lang w:val="pt-BR" w:eastAsia="en-US"/>
        </w:rPr>
        <w:t xml:space="preserve"> nº 840/2017.</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D13837"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D13837">
        <w:rPr>
          <w:rFonts w:ascii="Arial" w:eastAsia="Calibri" w:hAnsi="Arial" w:cs="Arial"/>
          <w:b/>
          <w:bCs/>
          <w:sz w:val="18"/>
          <w:szCs w:val="18"/>
          <w:lang w:val="pt-BR" w:eastAsia="en-US"/>
        </w:rPr>
        <w:t>DA FORMA DE EXECUÇÃO</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A empresa detentora do Registro deverá realizar a entrega do (s) produto (s) para atender as necessidades dos Órgãos </w:t>
      </w:r>
      <w:proofErr w:type="spellStart"/>
      <w:r w:rsidRPr="00D13837">
        <w:rPr>
          <w:rFonts w:ascii="Arial" w:eastAsia="Calibri" w:hAnsi="Arial" w:cs="Arial"/>
          <w:bCs/>
          <w:sz w:val="18"/>
          <w:szCs w:val="18"/>
          <w:lang w:val="pt-BR" w:eastAsia="en-US"/>
        </w:rPr>
        <w:t>adesos</w:t>
      </w:r>
      <w:proofErr w:type="spellEnd"/>
      <w:r w:rsidRPr="00D13837">
        <w:rPr>
          <w:rFonts w:ascii="Arial" w:eastAsia="Calibri" w:hAnsi="Arial" w:cs="Arial"/>
          <w:bCs/>
          <w:sz w:val="18"/>
          <w:szCs w:val="18"/>
          <w:lang w:val="pt-BR" w:eastAsia="en-US"/>
        </w:rPr>
        <w:t xml:space="preserve"> conforme especificado no Edital e seus anexos, no Termo de Referência e na proposta de preços.</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bookmarkEnd w:id="0"/>
      <w:r w:rsidRPr="00D13837">
        <w:rPr>
          <w:rFonts w:ascii="Arial" w:eastAsia="Calibri" w:hAnsi="Arial" w:cs="Arial"/>
          <w:bCs/>
          <w:sz w:val="18"/>
          <w:szCs w:val="18"/>
          <w:lang w:val="pt-BR" w:eastAsia="en-US"/>
        </w:rPr>
        <w:t>.</w:t>
      </w:r>
    </w:p>
    <w:p w:rsidR="00F90709" w:rsidRPr="00D1383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Arial Unicode MS" w:hAnsi="Arial" w:cs="Arial"/>
          <w:b/>
          <w:bCs/>
          <w:sz w:val="18"/>
          <w:szCs w:val="18"/>
          <w:lang w:val="pt-BR"/>
        </w:rPr>
        <w:t>Somente existirá prioridade para efetuar a contratação da empresa vencedora da cota reservada, no Registro de Preços, se esta aceitar reduzi-lo ao valor registrado para a cota de ampla concorrência, se esta for de menor valor.</w:t>
      </w:r>
    </w:p>
    <w:p w:rsidR="00F90709" w:rsidRPr="00D13837" w:rsidRDefault="00F90709" w:rsidP="00F90709">
      <w:pPr>
        <w:pStyle w:val="PargrafodaLista"/>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Arial Unicode MS" w:hAnsi="Arial" w:cs="Arial"/>
          <w:b/>
          <w:bCs/>
          <w:sz w:val="18"/>
          <w:szCs w:val="18"/>
          <w:lang w:val="pt-BR"/>
        </w:rPr>
        <w:t>Na hipótese prevista no item 3.3,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F90709" w:rsidRPr="00D13837" w:rsidRDefault="00F90709" w:rsidP="00F90709">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bookmarkStart w:id="1" w:name="_Hlk96416767"/>
    </w:p>
    <w:p w:rsidR="00F90709" w:rsidRPr="00D13837" w:rsidRDefault="00F90709" w:rsidP="00F90709">
      <w:pPr>
        <w:pStyle w:val="PargrafodaLista"/>
        <w:numPr>
          <w:ilvl w:val="0"/>
          <w:numId w:val="78"/>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D1383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D13837">
        <w:rPr>
          <w:rFonts w:ascii="Arial" w:eastAsia="Calibri" w:hAnsi="Arial" w:cs="Arial"/>
          <w:b/>
          <w:bCs/>
          <w:sz w:val="18"/>
          <w:szCs w:val="18"/>
          <w:lang w:val="pt-BR" w:eastAsia="en-US"/>
        </w:rPr>
        <w:t>DAS ADESÕES DOS ÓRGÃOS NÃO PARTICIPANTES – ADESÃO CARONA</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w:t>
      </w:r>
      <w:r w:rsidRPr="00D13837">
        <w:rPr>
          <w:rFonts w:ascii="Arial" w:eastAsia="Calibri" w:hAnsi="Arial" w:cs="Arial"/>
          <w:bCs/>
          <w:sz w:val="18"/>
          <w:szCs w:val="18"/>
          <w:lang w:val="pt-BR" w:eastAsia="en-US"/>
        </w:rPr>
        <w:lastRenderedPageBreak/>
        <w:t>condições:</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Ata ainda esteja vigente e não tenha esgotado o quantitativo registrado do item solicitado;</w:t>
      </w:r>
    </w:p>
    <w:p w:rsidR="00F90709" w:rsidRPr="00945C34"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O quantitativo decorrente da</w:t>
      </w:r>
      <w:r w:rsidRPr="00945C34">
        <w:rPr>
          <w:rFonts w:ascii="Arial" w:eastAsia="Calibri" w:hAnsi="Arial" w:cs="Arial"/>
          <w:bCs/>
          <w:sz w:val="18"/>
          <w:szCs w:val="18"/>
          <w:lang w:val="pt-BR" w:eastAsia="en-US"/>
        </w:rPr>
        <w:t xml:space="preserve">s adesões à Ata de Registro de Preços deverá ser de, no máximo, </w:t>
      </w:r>
      <w:r w:rsidRPr="00945C34">
        <w:rPr>
          <w:rFonts w:ascii="Arial" w:hAnsi="Arial" w:cs="Arial"/>
          <w:sz w:val="18"/>
          <w:szCs w:val="18"/>
          <w:lang w:val="pt-BR"/>
        </w:rPr>
        <w:t xml:space="preserve">ao </w:t>
      </w:r>
      <w:r w:rsidRPr="004A3012">
        <w:rPr>
          <w:rFonts w:ascii="Arial" w:hAnsi="Arial" w:cs="Arial"/>
          <w:b/>
          <w:sz w:val="18"/>
          <w:szCs w:val="18"/>
          <w:lang w:val="pt-BR"/>
        </w:rPr>
        <w:t>dobro do quantitativo</w:t>
      </w:r>
      <w:r w:rsidR="00945C34">
        <w:rPr>
          <w:rFonts w:ascii="Arial" w:hAnsi="Arial" w:cs="Arial"/>
          <w:sz w:val="18"/>
          <w:szCs w:val="18"/>
          <w:lang w:val="pt-BR"/>
        </w:rPr>
        <w:t xml:space="preserve"> </w:t>
      </w:r>
      <w:r w:rsidRPr="00945C34">
        <w:rPr>
          <w:rFonts w:ascii="Arial" w:eastAsia="Calibri" w:hAnsi="Arial" w:cs="Arial"/>
          <w:bCs/>
          <w:sz w:val="18"/>
          <w:szCs w:val="18"/>
          <w:lang w:val="pt-BR" w:eastAsia="en-US"/>
        </w:rPr>
        <w:t>de cada item registrado na Ata de Registro de Preços para o Órgão gerenciador e Órgãos participantes, independentemente do número de Órgãos não participantes que aderirem, nos termos do art. 84, §2º do Decreto nº 840/</w:t>
      </w:r>
      <w:r w:rsidRPr="00945C34">
        <w:rPr>
          <w:rFonts w:ascii="Arial" w:hAnsi="Arial" w:cs="Arial"/>
          <w:sz w:val="18"/>
          <w:szCs w:val="18"/>
          <w:lang w:val="pt-BR"/>
        </w:rPr>
        <w:t>2017;</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É possível a adesão carona de empresas estatais de Mato Grosso, na forma do art. 138-A, parágrafo único, do Decreto Estadual nº 840/20</w:t>
      </w:r>
      <w:r w:rsidRPr="00D13837">
        <w:rPr>
          <w:rFonts w:ascii="Arial" w:hAnsi="Arial" w:cs="Arial"/>
          <w:sz w:val="18"/>
          <w:szCs w:val="18"/>
          <w:lang w:val="pt-BR"/>
        </w:rPr>
        <w:t>17</w:t>
      </w:r>
      <w:r w:rsidRPr="00D13837">
        <w:rPr>
          <w:rFonts w:ascii="Arial" w:eastAsia="Calibri" w:hAnsi="Arial" w:cs="Arial"/>
          <w:bCs/>
          <w:sz w:val="18"/>
          <w:szCs w:val="18"/>
          <w:lang w:val="pt-BR" w:eastAsia="en-US"/>
        </w:rPr>
        <w:t>, desde que haja previsão em seus respetivos regulamentos, seguindo a contratação da minuta específica anexa ao Edital (Minuta de Contrato das Empresas Estatais), regida pela Lei nº 13.303/2016;</w:t>
      </w:r>
    </w:p>
    <w:p w:rsidR="00F90709" w:rsidRPr="00D13837" w:rsidRDefault="00F90709" w:rsidP="00F90709">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possibilidade de adesão não altera o regime desta Ata de Registro de Preço;</w:t>
      </w:r>
    </w:p>
    <w:p w:rsidR="00F90709" w:rsidRPr="00D13837" w:rsidRDefault="00F90709" w:rsidP="00F90709">
      <w:pPr>
        <w:numPr>
          <w:ilvl w:val="1"/>
          <w:numId w:val="81"/>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rsidR="00F90709" w:rsidRPr="00D13837" w:rsidRDefault="00F90709" w:rsidP="00F90709">
      <w:pPr>
        <w:numPr>
          <w:ilvl w:val="1"/>
          <w:numId w:val="81"/>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rsidR="00F90709" w:rsidRPr="00D13837" w:rsidRDefault="00F90709" w:rsidP="00F90709">
      <w:pPr>
        <w:numPr>
          <w:ilvl w:val="2"/>
          <w:numId w:val="80"/>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O pedido de adesão carona seja instruído com os seguintes documentos: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Termo de Referência ou Plano de Trabalho aprovado pela autoridade competente;</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13837">
        <w:rPr>
          <w:rFonts w:ascii="Arial" w:eastAsia="Calibri" w:hAnsi="Arial" w:cs="Arial"/>
          <w:bCs/>
          <w:sz w:val="18"/>
          <w:szCs w:val="18"/>
          <w:lang w:val="pt-BR" w:eastAsia="en-US"/>
        </w:rPr>
        <w:t>Planilha de bens ou serviços, com a indicação do lote, item, valores e quantidades a serem utilizados;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Comprovante de reserva orçamentária, através de pedido de empenho ou equivalente assinado pelo Ordenador de Despesas;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Declaração da empresa registrada de que aceita o pedido e de que o atendimento à adesão carona não prejudicará o fornecimento de materiais aos Órgãos participantes;</w:t>
      </w:r>
    </w:p>
    <w:p w:rsidR="00F90709" w:rsidRPr="00D13837" w:rsidRDefault="00F90709" w:rsidP="00F90709">
      <w:pPr>
        <w:numPr>
          <w:ilvl w:val="1"/>
          <w:numId w:val="82"/>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Parecer jurídico conclusivo favorável à contratação, aprovado pelo Secretário da Pasta ou autoridade equivalente.</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D13837">
        <w:rPr>
          <w:rFonts w:ascii="Arial" w:eastAsia="Arial Unicode MS" w:hAnsi="Arial" w:cs="Arial"/>
          <w:bCs/>
          <w:sz w:val="18"/>
          <w:szCs w:val="18"/>
          <w:lang w:val="pt-BR"/>
        </w:rPr>
        <w:t>subitem</w:t>
      </w:r>
      <w:r w:rsidRPr="00D13837">
        <w:rPr>
          <w:rFonts w:ascii="Arial" w:eastAsia="Calibri" w:hAnsi="Arial" w:cs="Arial"/>
          <w:bCs/>
          <w:sz w:val="18"/>
          <w:szCs w:val="18"/>
          <w:lang w:val="pt-BR" w:eastAsia="en-US"/>
        </w:rPr>
        <w:t xml:space="preserve"> anterior.</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desde que não prejudique as obrigações assumidas com os participantes desta Ata</w:t>
      </w:r>
      <w:r w:rsidRPr="00D13837">
        <w:rPr>
          <w:rFonts w:ascii="Arial" w:hAnsi="Arial" w:cs="Arial"/>
          <w:sz w:val="18"/>
          <w:szCs w:val="18"/>
          <w:lang w:val="pt-BR"/>
        </w:rPr>
        <w:t>.</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Cumprida as exigências para a adesão carona, a SECRETARIA DE ESTADO DE PLANEJAMENTO E GESTÃO emitirá a respectiva autorização.</w:t>
      </w:r>
    </w:p>
    <w:p w:rsidR="00F90709" w:rsidRPr="00D1383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A autorização de adesão carona terá validade de 90 (noventa) dias, findo o qual será necessária nova autorização, atendidas todas as condições exigidas anteriormente.</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D13837">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F90709" w:rsidRPr="00945C34"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As contratações decorrentes de adesão carona a esta Ata de Registro de Preços não poderão exceder, por Órgão ou Entidade, a</w:t>
      </w:r>
      <w:r w:rsidRPr="00945C34">
        <w:rPr>
          <w:rFonts w:ascii="Arial" w:eastAsia="Calibri" w:hAnsi="Arial" w:cs="Arial"/>
          <w:bCs/>
          <w:sz w:val="18"/>
          <w:szCs w:val="18"/>
          <w:lang w:val="pt-BR" w:eastAsia="en-US"/>
        </w:rPr>
        <w:t xml:space="preserve"> </w:t>
      </w:r>
      <w:r w:rsidRPr="004A3012">
        <w:rPr>
          <w:rFonts w:ascii="Arial" w:hAnsi="Arial" w:cs="Arial"/>
          <w:b/>
          <w:sz w:val="18"/>
          <w:szCs w:val="18"/>
          <w:lang w:val="pt-BR"/>
        </w:rPr>
        <w:t>50 (cinquenta) por cento</w:t>
      </w:r>
      <w:r w:rsidRPr="004A3012">
        <w:rPr>
          <w:rFonts w:ascii="Arial" w:eastAsia="Calibri" w:hAnsi="Arial" w:cs="Arial"/>
          <w:b/>
          <w:bCs/>
          <w:sz w:val="18"/>
          <w:szCs w:val="18"/>
          <w:lang w:val="pt-BR" w:eastAsia="en-US"/>
        </w:rPr>
        <w:t xml:space="preserve"> do quantitativo</w:t>
      </w:r>
      <w:r w:rsidRPr="00945C34">
        <w:rPr>
          <w:rFonts w:ascii="Arial" w:eastAsia="Calibri" w:hAnsi="Arial" w:cs="Arial"/>
          <w:bCs/>
          <w:sz w:val="18"/>
          <w:szCs w:val="18"/>
          <w:lang w:val="pt-BR" w:eastAsia="en-US"/>
        </w:rPr>
        <w:t xml:space="preserve"> do item registrado. </w:t>
      </w:r>
      <w:bookmarkEnd w:id="1"/>
    </w:p>
    <w:p w:rsidR="00A81BD8" w:rsidRDefault="00A81BD8" w:rsidP="00A81BD8">
      <w:pPr>
        <w:spacing w:before="120" w:after="120" w:line="240" w:lineRule="atLeast"/>
        <w:ind w:left="567"/>
        <w:jc w:val="both"/>
        <w:rPr>
          <w:rFonts w:ascii="Arial" w:eastAsia="Calibri" w:hAnsi="Arial" w:cs="Arial"/>
          <w:b/>
          <w:bCs/>
          <w:sz w:val="18"/>
          <w:szCs w:val="18"/>
          <w:lang w:val="pt-BR" w:eastAsia="en-US"/>
        </w:rPr>
      </w:pPr>
    </w:p>
    <w:p w:rsidR="00F90709" w:rsidRPr="001C0471"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DO GERENCIAMENTO DA ATA DE REGISTRO DE PREÇOS</w:t>
      </w:r>
    </w:p>
    <w:p w:rsidR="00F90709" w:rsidRPr="001C0471"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 gerenciamento desta Ata caberá à SECRETARIA DE ESTADO DE PLANEJAMENTO E GESTÃO, por meio da </w:t>
      </w:r>
      <w:r w:rsidRPr="001C0471">
        <w:rPr>
          <w:rFonts w:ascii="Arial" w:eastAsia="Calibri" w:hAnsi="Arial" w:cs="Arial"/>
          <w:bCs/>
          <w:sz w:val="18"/>
          <w:szCs w:val="18"/>
          <w:lang w:val="pt-BR" w:eastAsia="en-US"/>
        </w:rPr>
        <w:lastRenderedPageBreak/>
        <w:t xml:space="preserve">Coordenadoria de Autorizações e Registro de Preços, no seu aspecto operacional e à </w:t>
      </w:r>
      <w:r w:rsidRPr="001C0471">
        <w:rPr>
          <w:rFonts w:ascii="Arial" w:hAnsi="Arial" w:cs="Arial"/>
          <w:sz w:val="18"/>
          <w:szCs w:val="18"/>
          <w:lang w:val="pt-BR"/>
        </w:rPr>
        <w:t>Unidade Setorial da Procuradoria</w:t>
      </w:r>
      <w:r w:rsidRPr="001C0471">
        <w:rPr>
          <w:rFonts w:ascii="Arial" w:eastAsia="Calibri" w:hAnsi="Arial" w:cs="Arial"/>
          <w:bCs/>
          <w:sz w:val="18"/>
          <w:szCs w:val="18"/>
          <w:lang w:val="pt-BR" w:eastAsia="en-US"/>
        </w:rPr>
        <w:t xml:space="preserve"> Geral do Estado, nas questões legais, competindo-lhes, ainda:</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Conduzir eventuais renegociações dos preços registrados;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Coordenar as formalidades e fiscalizar o cumprimento da Ata de acordo com as condições ajustadas no Edital e anexos;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Aplicar, garantida a ampla defesa e o contraditório, as sanções decorrentes de descumprimento da Ata de Registro de Preços;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Autorizar a adesão de Órgãos e Entidades não participantes deste Registro de Preços;</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Promover a publicação desta Ata, após assinatura das empresas vencedoras da licitação, de acordo com a ordem de classificação, e da autoridade competente da SECRETARIA DE ESTADO DE PLANEJAMENTO E GESTÃO;</w:t>
      </w:r>
    </w:p>
    <w:p w:rsidR="00F90709" w:rsidRPr="001C0471" w:rsidRDefault="00F90709" w:rsidP="00F90709">
      <w:pPr>
        <w:numPr>
          <w:ilvl w:val="2"/>
          <w:numId w:val="83"/>
        </w:numPr>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Arquivar a Ata de Registro de Preços em pasta própria e disponibilizá-la em meio eletrônico.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 VIGÊNCIA</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 prazo de vigência desta Ata será de 12 (doze) meses, contados a partir da data de circulação do Diário Oficial do Estado de Mato Grosso que contém o respectivo </w:t>
      </w:r>
      <w:r w:rsidRPr="001C0471">
        <w:rPr>
          <w:rFonts w:ascii="Arial" w:eastAsia="Calibri" w:hAnsi="Arial" w:cs="Arial"/>
          <w:b/>
          <w:bCs/>
          <w:sz w:val="18"/>
          <w:szCs w:val="18"/>
          <w:lang w:val="pt-BR" w:eastAsia="en-US"/>
        </w:rPr>
        <w:t>extrato da Ata</w:t>
      </w:r>
      <w:r w:rsidRPr="001C0471">
        <w:rPr>
          <w:rFonts w:ascii="Arial" w:eastAsia="Calibri" w:hAnsi="Arial" w:cs="Arial"/>
          <w:bCs/>
          <w:sz w:val="18"/>
          <w:szCs w:val="18"/>
          <w:lang w:val="pt-BR" w:eastAsia="en-US"/>
        </w:rPr>
        <w:t>.</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 EFICÁCIA</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86, III do Decreto Estadual nº 840/2017.</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1C0471"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DAS ALTERAÇÕES</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É vedado efetuar acréscimos nos quantitativos fixados pela Ata de Registro de Preços, inclusive o acréscimo de que trata o § 1º do art. 65 da Lei nº 8.666, de 1993.</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 Ata de Registro de Preços poderá ser alterada nas hipóteses do art. 89 e seguintes do Decreto Estadual nº 840/2017 e do art. 65, inciso II, da Lei nº 8.666/1993.</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Durante a vigência da Ata de Registro de Preços, a empresa registrada poderá solicitar o reequilíbrio para manter o equilíbrio econômico-financeiro obtido na licitação, mediante a comprovação dos fatos previstos no art. 65, inciso II, alínea 'd', da Lei nº 8.666/</w:t>
      </w:r>
      <w:r w:rsidRPr="001C0471">
        <w:rPr>
          <w:rFonts w:ascii="Arial" w:hAnsi="Arial" w:cs="Arial"/>
          <w:bCs/>
          <w:sz w:val="18"/>
          <w:szCs w:val="18"/>
          <w:lang w:val="pt-BR"/>
        </w:rPr>
        <w:t>1993</w:t>
      </w:r>
      <w:r w:rsidRPr="001C0471">
        <w:rPr>
          <w:rFonts w:ascii="Arial" w:eastAsia="Calibri" w:hAnsi="Arial" w:cs="Arial"/>
          <w:bCs/>
          <w:sz w:val="18"/>
          <w:szCs w:val="18"/>
          <w:lang w:val="pt-BR" w:eastAsia="en-US"/>
        </w:rPr>
        <w:t>, inclusive com a comprovação da composição dos custos causados pela álea econômica extraordinária e extracontratual.</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 xml:space="preserve">Os pedidos de reequilíbrio econômico-financeiro de que trata o </w:t>
      </w:r>
      <w:r w:rsidRPr="001C0471">
        <w:rPr>
          <w:rFonts w:ascii="Arial" w:eastAsia="Calibri" w:hAnsi="Arial" w:cs="Arial"/>
          <w:b/>
          <w:bCs/>
          <w:sz w:val="18"/>
          <w:szCs w:val="18"/>
          <w:lang w:val="pt-BR" w:eastAsia="en-US"/>
        </w:rPr>
        <w:t>subitem 8.3</w:t>
      </w:r>
      <w:r w:rsidRPr="001C0471">
        <w:rPr>
          <w:rFonts w:ascii="Arial" w:eastAsia="Calibri" w:hAnsi="Arial" w:cs="Arial"/>
          <w:bCs/>
          <w:sz w:val="18"/>
          <w:szCs w:val="18"/>
          <w:lang w:val="pt-BR" w:eastAsia="en-US"/>
        </w:rPr>
        <w:t xml:space="preserve"> passarão por análise jurídica da </w:t>
      </w:r>
      <w:r w:rsidRPr="001C0471">
        <w:rPr>
          <w:rFonts w:ascii="Arial" w:hAnsi="Arial" w:cs="Arial"/>
          <w:sz w:val="18"/>
          <w:szCs w:val="18"/>
          <w:lang w:val="pt-BR"/>
        </w:rPr>
        <w:t>Unidade Setorial da Procuradoria</w:t>
      </w:r>
      <w:r w:rsidRPr="001C0471">
        <w:rPr>
          <w:rFonts w:ascii="Arial" w:eastAsia="Calibri" w:hAnsi="Arial" w:cs="Arial"/>
          <w:bCs/>
          <w:sz w:val="18"/>
          <w:szCs w:val="18"/>
          <w:lang w:val="pt-BR" w:eastAsia="en-US"/>
        </w:rPr>
        <w:t xml:space="preserve"> Geral do Estado de Mato Grosso e contábil, cabendo ao Secretário de Estado de Planejamento e Gestão a decisão sobre o pedido.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Os preços registrados que sofrerem revisão não poderão ultrapassar os preços praticados no mercado, mantendo-se a diferença percentual apurada entre o valor originalmente constante da proposta e aquele vigente no mercado à época do Registro.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Caso o preço registrado seja superior à média dos preços de mercado, a SECRETARIA DE ESTADO DE PLANEJAMENTO E GESTÃO solicitará formalmente à empresa a redução do preço registrado, de forma a adequá-lo ao praticado no mercado.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 xml:space="preserve">Fracassada a negociação com a Adjudicatária, </w:t>
      </w:r>
      <w:r w:rsidRPr="001C0471">
        <w:rPr>
          <w:rFonts w:ascii="Arial" w:eastAsia="Calibri" w:hAnsi="Arial" w:cs="Arial"/>
          <w:bCs/>
          <w:sz w:val="18"/>
          <w:szCs w:val="18"/>
          <w:lang w:val="pt-BR" w:eastAsia="en-US"/>
        </w:rPr>
        <w:t>a SECRETARIA DE ESTADO DE PLANEJAMENTO E GESTÃO</w:t>
      </w:r>
      <w:r w:rsidRPr="001C0471">
        <w:rPr>
          <w:rFonts w:ascii="Arial" w:hAnsi="Arial" w:cs="Arial"/>
          <w:sz w:val="18"/>
          <w:szCs w:val="18"/>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1C0471">
        <w:rPr>
          <w:rFonts w:ascii="Arial" w:eastAsia="Calibri" w:hAnsi="Arial" w:cs="Arial"/>
          <w:bCs/>
          <w:sz w:val="18"/>
          <w:szCs w:val="18"/>
          <w:lang w:val="pt-BR" w:eastAsia="en-US"/>
        </w:rPr>
        <w:t>.</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As alterações dos preços registrados, oriundos de revisão, serão publicadas no Diário Oficial do Estado de Mato Grosso.</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lastRenderedPageBreak/>
        <w:t xml:space="preserve">Nos preços registrados estão inseridas todas as despesas relativas ao objeto contratado (tributos, seguros, encargos sociais, </w:t>
      </w:r>
      <w:proofErr w:type="spellStart"/>
      <w:r w:rsidRPr="001C0471">
        <w:rPr>
          <w:rFonts w:ascii="Arial" w:eastAsia="Calibri" w:hAnsi="Arial" w:cs="Arial"/>
          <w:bCs/>
          <w:sz w:val="18"/>
          <w:szCs w:val="18"/>
          <w:lang w:val="pt-BR" w:eastAsia="en-US"/>
        </w:rPr>
        <w:t>etc</w:t>
      </w:r>
      <w:proofErr w:type="spellEnd"/>
      <w:r w:rsidRPr="001C0471">
        <w:rPr>
          <w:rFonts w:ascii="Arial" w:eastAsia="Calibri" w:hAnsi="Arial" w:cs="Arial"/>
          <w:bCs/>
          <w:sz w:val="18"/>
          <w:szCs w:val="18"/>
          <w:lang w:val="pt-BR" w:eastAsia="en-US"/>
        </w:rPr>
        <w:t>).</w:t>
      </w:r>
    </w:p>
    <w:p w:rsidR="00F90709" w:rsidRPr="001C0471"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hAnsi="Arial" w:cs="Arial"/>
          <w:sz w:val="18"/>
          <w:szCs w:val="18"/>
          <w:shd w:val="clear" w:color="auto" w:fill="FFFFFF"/>
          <w:lang w:val="pt-BR"/>
        </w:rPr>
        <w:t>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rsidR="00F90709" w:rsidRPr="001C0471" w:rsidRDefault="00F90709" w:rsidP="00F90709">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1C0471">
        <w:rPr>
          <w:rFonts w:ascii="Arial" w:hAnsi="Arial" w:cs="Arial"/>
          <w:sz w:val="18"/>
          <w:szCs w:val="18"/>
          <w:shd w:val="clear" w:color="auto" w:fill="FFFFFF"/>
          <w:lang w:val="pt-BR"/>
        </w:rPr>
        <w:t xml:space="preserve">A substituição de produto, obedecerá aos procedimentos constantes no art. 95 do Decreto nº </w:t>
      </w:r>
      <w:r w:rsidRPr="001C0471">
        <w:rPr>
          <w:rFonts w:ascii="Arial" w:hAnsi="Arial" w:cs="Arial"/>
          <w:sz w:val="18"/>
          <w:szCs w:val="18"/>
          <w:lang w:val="pt-BR"/>
        </w:rPr>
        <w:t>840/2017</w:t>
      </w:r>
      <w:r w:rsidRPr="001C0471">
        <w:rPr>
          <w:rFonts w:ascii="Arial" w:hAnsi="Arial" w:cs="Arial"/>
          <w:sz w:val="18"/>
          <w:szCs w:val="18"/>
          <w:shd w:val="clear" w:color="auto" w:fill="FFFFFF"/>
          <w:lang w:val="pt-BR"/>
        </w:rPr>
        <w:t xml:space="preserve"> e, ainda que temporária, deverá ser registrada por Aditivo.</w:t>
      </w:r>
    </w:p>
    <w:p w:rsidR="00F90709" w:rsidRPr="001C0471" w:rsidRDefault="00F90709" w:rsidP="00F90709">
      <w:pPr>
        <w:pStyle w:val="PargrafodaLista"/>
        <w:numPr>
          <w:ilvl w:val="2"/>
          <w:numId w:val="78"/>
        </w:numPr>
        <w:spacing w:before="120" w:after="120" w:line="240" w:lineRule="atLeast"/>
        <w:ind w:left="1134" w:hanging="567"/>
        <w:jc w:val="both"/>
        <w:rPr>
          <w:rFonts w:ascii="Arial" w:hAnsi="Arial" w:cs="Arial"/>
          <w:sz w:val="18"/>
          <w:szCs w:val="18"/>
          <w:shd w:val="clear" w:color="auto" w:fill="FFFFFF"/>
          <w:lang w:val="pt-BR"/>
        </w:rPr>
      </w:pPr>
      <w:r w:rsidRPr="001C0471">
        <w:rPr>
          <w:rFonts w:ascii="Arial" w:hAnsi="Arial" w:cs="Arial"/>
          <w:sz w:val="18"/>
          <w:szCs w:val="18"/>
          <w:shd w:val="clear" w:color="auto" w:fill="FFFFFF"/>
          <w:lang w:val="pt-BR"/>
        </w:rPr>
        <w:t xml:space="preserve">A </w:t>
      </w:r>
      <w:r w:rsidRPr="001C0471">
        <w:rPr>
          <w:rFonts w:ascii="Arial" w:hAnsi="Arial" w:cs="Arial"/>
          <w:bCs/>
          <w:sz w:val="18"/>
          <w:szCs w:val="18"/>
          <w:lang w:val="pt-BR"/>
        </w:rPr>
        <w:t>SECRETARIA DE ESTADO DE PLANEJAMENTO E GESTÃO</w:t>
      </w:r>
      <w:r w:rsidRPr="001C0471">
        <w:rPr>
          <w:rFonts w:ascii="Arial" w:hAnsi="Arial" w:cs="Arial"/>
          <w:sz w:val="18"/>
          <w:szCs w:val="18"/>
          <w:shd w:val="clear" w:color="auto" w:fill="FFFFFF"/>
          <w:lang w:val="pt-BR"/>
        </w:rPr>
        <w:t xml:space="preserve"> poderá liberar a Adjudicatária do compromisso assumido quando esta informar formalmente e comprovar a efetiva impossibilidade de cumprimento, não sendo sujeita à sanção, se comunicar o fato antes do pedido de fornecimento do Órgão ou Entidade.</w:t>
      </w: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0"/>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pStyle w:val="PargrafodaLista"/>
        <w:numPr>
          <w:ilvl w:val="1"/>
          <w:numId w:val="17"/>
        </w:numPr>
        <w:tabs>
          <w:tab w:val="left" w:pos="0"/>
        </w:tabs>
        <w:spacing w:before="120" w:after="120" w:line="240" w:lineRule="atLeast"/>
        <w:jc w:val="both"/>
        <w:rPr>
          <w:rFonts w:ascii="Arial" w:hAnsi="Arial" w:cs="Arial"/>
          <w:b/>
          <w:vanish/>
          <w:sz w:val="18"/>
          <w:szCs w:val="18"/>
          <w:lang w:val="pt-BR"/>
        </w:rPr>
      </w:pPr>
    </w:p>
    <w:p w:rsidR="00F90709" w:rsidRPr="001C0471" w:rsidRDefault="00F90709" w:rsidP="00F90709">
      <w:pPr>
        <w:numPr>
          <w:ilvl w:val="1"/>
          <w:numId w:val="17"/>
        </w:numPr>
        <w:tabs>
          <w:tab w:val="left" w:pos="0"/>
        </w:tabs>
        <w:spacing w:before="120" w:after="120" w:line="240" w:lineRule="atLeast"/>
        <w:ind w:left="567" w:hanging="567"/>
        <w:jc w:val="both"/>
        <w:rPr>
          <w:rFonts w:ascii="Arial" w:hAnsi="Arial" w:cs="Arial"/>
          <w:sz w:val="18"/>
          <w:szCs w:val="18"/>
          <w:lang w:val="pt-BR"/>
        </w:rPr>
      </w:pPr>
      <w:r w:rsidRPr="001C0471">
        <w:rPr>
          <w:rFonts w:ascii="Arial" w:hAnsi="Arial" w:cs="Arial"/>
          <w:b/>
          <w:sz w:val="18"/>
          <w:szCs w:val="18"/>
          <w:lang w:val="pt-BR"/>
        </w:rPr>
        <w:t>Será incluído, na respectiva Ata na forma de anexo, o registro das licitantes que aceitarem cotar os bens com preços iguais aos da licitante vencedora na sequência da classificação do certame, excluído o percentual referente à margem de preferência, quando o objeto não atender aos requisitos previstos no art. 3º da Lei nº 8.666, de 1993.</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1C0471"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C0471">
        <w:rPr>
          <w:rFonts w:ascii="Arial" w:eastAsia="Calibri" w:hAnsi="Arial" w:cs="Arial"/>
          <w:b/>
          <w:bCs/>
          <w:sz w:val="18"/>
          <w:szCs w:val="18"/>
          <w:lang w:val="pt-BR" w:eastAsia="en-US"/>
        </w:rPr>
        <w:t>DO CANCELAMENTO OU SUSPENSÃO DO REGISTRO DE PREÇOS</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A Ata de Registro de Preços poderá ser cancelada de pleno direito, nas seguintes situações: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a empresa descumprir as condições da Ata de Registro de Preços;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os preços registrados se apresentarem superiores aos praticados no mercado e a empresa se recusar a adequá-los e restar inexistosa a negociação com as demais empresas classificadas; ou</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Quando a empresa sofrer sanção prevista nos incisos III ou IV do caput do art. 87 da Lei nº 8.666/1993, ou no art. 7º da Lei nº 10.520, de 2002</w:t>
      </w:r>
      <w:r w:rsidRPr="001C0471">
        <w:rPr>
          <w:rFonts w:ascii="Arial" w:hAnsi="Arial" w:cs="Arial"/>
          <w:sz w:val="18"/>
          <w:szCs w:val="18"/>
          <w:lang w:val="pt-BR"/>
        </w:rPr>
        <w:t>.</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 xml:space="preserve">O cancelamento de Registros nas hipóteses previstas nos </w:t>
      </w:r>
      <w:r w:rsidRPr="001C0471">
        <w:rPr>
          <w:rFonts w:ascii="Arial" w:eastAsia="Calibri" w:hAnsi="Arial" w:cs="Arial"/>
          <w:b/>
          <w:bCs/>
          <w:sz w:val="18"/>
          <w:szCs w:val="18"/>
          <w:lang w:val="pt-PT" w:eastAsia="en-US"/>
        </w:rPr>
        <w:t>subitens 9.1.1, 9.1.2</w:t>
      </w:r>
      <w:r w:rsidRPr="001C0471">
        <w:rPr>
          <w:rFonts w:ascii="Arial" w:eastAsia="Calibri" w:hAnsi="Arial" w:cs="Arial"/>
          <w:bCs/>
          <w:sz w:val="18"/>
          <w:szCs w:val="18"/>
          <w:lang w:val="pt-PT" w:eastAsia="en-US"/>
        </w:rPr>
        <w:t xml:space="preserve"> e </w:t>
      </w:r>
      <w:r w:rsidRPr="001C0471">
        <w:rPr>
          <w:rFonts w:ascii="Arial" w:eastAsia="Calibri" w:hAnsi="Arial" w:cs="Arial"/>
          <w:b/>
          <w:bCs/>
          <w:sz w:val="18"/>
          <w:szCs w:val="18"/>
          <w:lang w:val="pt-PT" w:eastAsia="en-US"/>
        </w:rPr>
        <w:t>9.1.4</w:t>
      </w:r>
      <w:r w:rsidRPr="001C0471">
        <w:rPr>
          <w:rFonts w:ascii="Arial" w:eastAsia="Calibri" w:hAnsi="Arial" w:cs="Arial"/>
          <w:bCs/>
          <w:sz w:val="18"/>
          <w:szCs w:val="18"/>
          <w:lang w:val="pt-PT" w:eastAsia="en-US"/>
        </w:rPr>
        <w:t xml:space="preserve"> será formalizado por despacho da SECRETARIA DE ESTADO DE PLANEJAMENTO E </w:t>
      </w:r>
      <w:r w:rsidRPr="001C0471">
        <w:rPr>
          <w:rFonts w:ascii="Arial" w:eastAsia="Calibri" w:hAnsi="Arial" w:cs="Arial"/>
          <w:bCs/>
          <w:sz w:val="18"/>
          <w:szCs w:val="18"/>
          <w:lang w:val="pt-BR" w:eastAsia="en-US"/>
        </w:rPr>
        <w:t>GESTÃO</w:t>
      </w:r>
      <w:r w:rsidRPr="001C0471">
        <w:rPr>
          <w:rFonts w:ascii="Arial" w:eastAsia="Calibri" w:hAnsi="Arial" w:cs="Arial"/>
          <w:bCs/>
          <w:sz w:val="18"/>
          <w:szCs w:val="18"/>
          <w:lang w:val="pt-PT" w:eastAsia="en-US"/>
        </w:rPr>
        <w:t>, assegurado o contraditório e a ampla defesa.</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hAnsi="Arial" w:cs="Arial"/>
          <w:sz w:val="18"/>
          <w:szCs w:val="18"/>
          <w:lang w:val="pt-BR"/>
        </w:rPr>
        <w:t xml:space="preserve">O cancelamento do Registro de Preços será comunicado aos </w:t>
      </w:r>
      <w:r w:rsidRPr="001C0471">
        <w:rPr>
          <w:rFonts w:ascii="Arial" w:eastAsia="Calibri" w:hAnsi="Arial" w:cs="Arial"/>
          <w:bCs/>
          <w:sz w:val="18"/>
          <w:szCs w:val="18"/>
          <w:lang w:val="pt-BR" w:eastAsia="en-US"/>
        </w:rPr>
        <w:t>Órgãos</w:t>
      </w:r>
      <w:r w:rsidRPr="001C0471">
        <w:rPr>
          <w:rFonts w:ascii="Arial" w:hAnsi="Arial" w:cs="Arial"/>
          <w:sz w:val="18"/>
          <w:szCs w:val="18"/>
          <w:lang w:val="pt-BR"/>
        </w:rPr>
        <w:t xml:space="preserve"> e Entidades que o utilizam.</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BR" w:eastAsia="en-US"/>
        </w:rPr>
        <w:t>Havendo o cancelamento do preço registrado, permanecerá o compromisso da garantia e assistência técnica dos itens entregues, anteriormente ao cancelamento.</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comprovados e justificados:</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Por razão de interesse público; ou</w:t>
      </w:r>
    </w:p>
    <w:p w:rsidR="00F90709" w:rsidRPr="001C0471"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PT" w:eastAsia="en-US"/>
        </w:rPr>
        <w:t>A pedido do fornecedor</w:t>
      </w:r>
      <w:r w:rsidRPr="001C0471">
        <w:rPr>
          <w:rFonts w:ascii="Arial" w:eastAsia="Calibri" w:hAnsi="Arial" w:cs="Arial"/>
          <w:bCs/>
          <w:sz w:val="18"/>
          <w:szCs w:val="18"/>
          <w:lang w:val="pt-BR" w:eastAsia="en-US"/>
        </w:rPr>
        <w:t>.</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PT" w:eastAsia="en-US"/>
        </w:rPr>
      </w:pPr>
      <w:r w:rsidRPr="001C0471">
        <w:rPr>
          <w:rFonts w:ascii="Arial" w:eastAsia="Calibri" w:hAnsi="Arial" w:cs="Arial"/>
          <w:bCs/>
          <w:sz w:val="18"/>
          <w:szCs w:val="18"/>
          <w:lang w:val="pt-PT" w:eastAsia="en-US"/>
        </w:rPr>
        <w:t>A solicitação do fornecedor para cancelamento dos preços registrados será analisado pelo Órgão/Entidade, facultando-se a este a decisão sobre o cancelamento.</w:t>
      </w:r>
    </w:p>
    <w:p w:rsidR="00F90709" w:rsidRPr="001C0471"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PT" w:eastAsia="en-US"/>
        </w:rPr>
        <w:t xml:space="preserve">Caso a SECRETARIA DE ESTADO DE PLANEJAMENTO E </w:t>
      </w:r>
      <w:r w:rsidRPr="001C0471">
        <w:rPr>
          <w:rFonts w:ascii="Arial" w:eastAsia="Calibri" w:hAnsi="Arial" w:cs="Arial"/>
          <w:bCs/>
          <w:sz w:val="18"/>
          <w:szCs w:val="18"/>
          <w:lang w:val="pt-BR" w:eastAsia="en-US"/>
        </w:rPr>
        <w:t>GESTÃO</w:t>
      </w:r>
      <w:r w:rsidRPr="001C0471">
        <w:rPr>
          <w:rFonts w:ascii="Arial" w:eastAsia="Calibri" w:hAnsi="Arial" w:cs="Arial"/>
          <w:bCs/>
          <w:sz w:val="18"/>
          <w:szCs w:val="18"/>
          <w:lang w:val="pt-PT" w:eastAsia="en-US"/>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F90709" w:rsidRPr="00915A27"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C0471">
        <w:rPr>
          <w:rFonts w:ascii="Arial" w:eastAsia="Calibri" w:hAnsi="Arial" w:cs="Arial"/>
          <w:bCs/>
          <w:sz w:val="18"/>
          <w:szCs w:val="18"/>
          <w:lang w:val="pt-BR" w:eastAsia="en-US"/>
        </w:rPr>
        <w:t>O cancelamento do Registro de Preços será comunicado mediante publicação no Diário Oficial do Estado de Mato Grosso.</w:t>
      </w:r>
    </w:p>
    <w:p w:rsidR="00F90709" w:rsidRPr="00915A27" w:rsidRDefault="00F90709" w:rsidP="00F90709">
      <w:pPr>
        <w:numPr>
          <w:ilvl w:val="0"/>
          <w:numId w:val="17"/>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2" w:name="_Hlk96424054"/>
      <w:r w:rsidRPr="00915A27">
        <w:rPr>
          <w:rFonts w:ascii="Arial" w:eastAsia="Calibri" w:hAnsi="Arial" w:cs="Arial"/>
          <w:b/>
          <w:bCs/>
          <w:sz w:val="18"/>
          <w:szCs w:val="18"/>
          <w:lang w:val="pt-BR" w:eastAsia="en-US"/>
        </w:rPr>
        <w:t>DISPOSIÇÕES DO CONTRATO ADMINISTRATIVO</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lastRenderedPageBreak/>
        <w:t xml:space="preserve">As contratações serão formalizadas pelos Órgãos e Entidades participantes ou os que vierem a aderir, conforme disposto no artigo 62, da Lei nº 8.666/1993, observadas as disposições constantes na minuta de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anexo do Edital.</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s, observadas as condições estabelecidas nesta Ata de Registro de Preços</w:t>
      </w:r>
      <w:r w:rsidRPr="00915A27">
        <w:rPr>
          <w:rFonts w:ascii="Arial" w:hAnsi="Arial" w:cs="Arial"/>
          <w:sz w:val="18"/>
          <w:szCs w:val="18"/>
          <w:lang w:val="pt-BR"/>
        </w:rPr>
        <w:t>.</w:t>
      </w:r>
    </w:p>
    <w:p w:rsidR="00F90709" w:rsidRPr="00915A27" w:rsidRDefault="00F90709" w:rsidP="00F90709">
      <w:pPr>
        <w:numPr>
          <w:ilvl w:val="1"/>
          <w:numId w:val="17"/>
        </w:numPr>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As adesões carona de Empresas Públicas observarão o disposto na Lei nº 13.303/2016, tendo como parâmetro as disposições constantes na Minuta de Contrato II, anexo do Edital do Pregão Eletrônico nº </w:t>
      </w:r>
      <w:r w:rsidR="00945C34">
        <w:rPr>
          <w:rFonts w:ascii="Arial" w:eastAsia="Calibri" w:hAnsi="Arial" w:cs="Arial"/>
          <w:bCs/>
          <w:sz w:val="18"/>
          <w:szCs w:val="18"/>
          <w:lang w:val="pt-BR" w:eastAsia="en-US"/>
        </w:rPr>
        <w:t>021/2022.</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Os procedimentos legais que precedem a adesão e a contratação, são de exclusiva responsabilidade das empresas estatais, devendo estas quando da formalização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adequar as suas cláusulas levando em consideração as peculiaridades da sua demanda e da lei aplicável.</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rsidR="00F90709" w:rsidRPr="00915A27" w:rsidRDefault="00F90709" w:rsidP="00F90709">
      <w:pPr>
        <w:numPr>
          <w:ilvl w:val="1"/>
          <w:numId w:val="17"/>
        </w:numPr>
        <w:tabs>
          <w:tab w:val="left" w:pos="0"/>
        </w:tabs>
        <w:spacing w:before="120" w:after="120" w:line="240" w:lineRule="atLeast"/>
        <w:ind w:left="567" w:hanging="567"/>
        <w:jc w:val="both"/>
        <w:rPr>
          <w:rFonts w:ascii="Arial" w:eastAsia="Calibri" w:hAnsi="Arial" w:cs="Arial"/>
          <w:b/>
          <w:bCs/>
          <w:color w:val="FF0000"/>
          <w:sz w:val="18"/>
          <w:szCs w:val="18"/>
          <w:lang w:val="pt-BR" w:eastAsia="en-US"/>
        </w:rPr>
      </w:pPr>
      <w:r w:rsidRPr="00945C34">
        <w:rPr>
          <w:rFonts w:ascii="Arial" w:eastAsia="Calibri" w:hAnsi="Arial" w:cs="Arial"/>
          <w:bCs/>
          <w:sz w:val="18"/>
          <w:szCs w:val="18"/>
          <w:lang w:val="pt-BR" w:eastAsia="en-US"/>
        </w:rPr>
        <w:t>A Adjudicatária deverá comparecer quando convocada no prazo máximo de 03 (três) dias úteis, contados do recebimento da convocação formal, para assinatura do instrumento co</w:t>
      </w:r>
      <w:r w:rsidRPr="00915A27">
        <w:rPr>
          <w:rFonts w:ascii="Arial" w:eastAsia="Calibri" w:hAnsi="Arial" w:cs="Arial"/>
          <w:bCs/>
          <w:color w:val="000000"/>
          <w:sz w:val="18"/>
          <w:szCs w:val="18"/>
          <w:lang w:val="pt-BR" w:eastAsia="en-US"/>
        </w:rPr>
        <w:t xml:space="preserve">ntratual/ordem de fornecimento. </w:t>
      </w:r>
    </w:p>
    <w:p w:rsidR="00F90709" w:rsidRPr="00945C34" w:rsidRDefault="00F90709" w:rsidP="00F90709">
      <w:pPr>
        <w:numPr>
          <w:ilvl w:val="1"/>
          <w:numId w:val="17"/>
        </w:numPr>
        <w:tabs>
          <w:tab w:val="left" w:pos="0"/>
        </w:tabs>
        <w:spacing w:before="120" w:after="120" w:line="240" w:lineRule="atLeast"/>
        <w:ind w:left="567" w:hanging="567"/>
        <w:jc w:val="both"/>
        <w:rPr>
          <w:rFonts w:ascii="Arial" w:hAnsi="Arial" w:cs="Arial"/>
          <w:sz w:val="18"/>
          <w:szCs w:val="18"/>
          <w:lang w:val="pt-BR"/>
        </w:rPr>
      </w:pPr>
      <w:r w:rsidRPr="00915A27">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w:t>
      </w:r>
      <w:r w:rsidRPr="00945C34">
        <w:rPr>
          <w:rFonts w:ascii="Arial" w:hAnsi="Arial" w:cs="Arial"/>
          <w:sz w:val="18"/>
          <w:szCs w:val="18"/>
          <w:lang w:val="pt-BR"/>
        </w:rPr>
        <w:t>ue estritamente a lei, a moral e a ética.</w:t>
      </w:r>
    </w:p>
    <w:p w:rsidR="00F90709" w:rsidRPr="00945C34" w:rsidRDefault="00F90709" w:rsidP="00F90709">
      <w:pPr>
        <w:numPr>
          <w:ilvl w:val="1"/>
          <w:numId w:val="1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É vedado caucionar ou utilizar o </w:t>
      </w:r>
      <w:r w:rsidRPr="00945C34">
        <w:rPr>
          <w:rFonts w:ascii="Arial" w:hAnsi="Arial" w:cs="Arial"/>
          <w:sz w:val="18"/>
          <w:szCs w:val="18"/>
          <w:lang w:val="pt-BR"/>
        </w:rPr>
        <w:t>contrato</w:t>
      </w:r>
      <w:r w:rsidRPr="00945C34">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rsidR="00F90709" w:rsidRPr="00945C34" w:rsidRDefault="00F90709" w:rsidP="00F90709">
      <w:pPr>
        <w:numPr>
          <w:ilvl w:val="1"/>
          <w:numId w:val="17"/>
        </w:numPr>
        <w:tabs>
          <w:tab w:val="left" w:pos="0"/>
        </w:tabs>
        <w:spacing w:before="120" w:after="120"/>
        <w:ind w:left="567" w:hanging="567"/>
        <w:jc w:val="both"/>
        <w:rPr>
          <w:rFonts w:ascii="Arial" w:hAnsi="Arial" w:cs="Arial"/>
          <w:sz w:val="18"/>
          <w:szCs w:val="18"/>
          <w:lang w:val="pt-BR"/>
        </w:rPr>
      </w:pPr>
      <w:r w:rsidRPr="00945C34">
        <w:rPr>
          <w:rFonts w:ascii="Arial" w:hAnsi="Arial" w:cs="Arial"/>
          <w:sz w:val="18"/>
          <w:szCs w:val="18"/>
          <w:lang w:val="pt-BR"/>
        </w:rPr>
        <w:t xml:space="preserve">A Adjudicatária deverá apresentar no ato da assinatura do Contrato: </w:t>
      </w:r>
    </w:p>
    <w:p w:rsidR="00F90709" w:rsidRPr="00945C34" w:rsidRDefault="00F90709" w:rsidP="00F90709">
      <w:pPr>
        <w:numPr>
          <w:ilvl w:val="2"/>
          <w:numId w:val="17"/>
        </w:numPr>
        <w:tabs>
          <w:tab w:val="left" w:pos="0"/>
        </w:tabs>
        <w:spacing w:before="120" w:after="120"/>
        <w:ind w:left="1276" w:hanging="709"/>
        <w:jc w:val="both"/>
        <w:rPr>
          <w:rFonts w:ascii="Arial" w:hAnsi="Arial" w:cs="Arial"/>
          <w:sz w:val="18"/>
          <w:szCs w:val="18"/>
          <w:lang w:val="pt-BR"/>
        </w:rPr>
      </w:pPr>
      <w:r w:rsidRPr="00945C34">
        <w:rPr>
          <w:rFonts w:ascii="Arial" w:hAnsi="Arial" w:cs="Arial"/>
          <w:sz w:val="18"/>
          <w:szCs w:val="18"/>
          <w:lang w:val="pt-BR"/>
        </w:rPr>
        <w:t xml:space="preserve">Alvará de funcionamento ou outro documento, expedido pela Prefeitura Municipal, referente ao ano de exercício vigente, que comprove o funcionamento da empresa adjudicada; </w:t>
      </w:r>
    </w:p>
    <w:p w:rsidR="00F90709" w:rsidRPr="00945C34" w:rsidRDefault="00F90709" w:rsidP="00F90709">
      <w:pPr>
        <w:numPr>
          <w:ilvl w:val="2"/>
          <w:numId w:val="17"/>
        </w:numPr>
        <w:tabs>
          <w:tab w:val="left" w:pos="0"/>
        </w:tabs>
        <w:spacing w:before="120" w:after="120"/>
        <w:ind w:left="1276" w:hanging="709"/>
        <w:jc w:val="both"/>
        <w:rPr>
          <w:rFonts w:ascii="Arial" w:hAnsi="Arial" w:cs="Arial"/>
          <w:sz w:val="18"/>
          <w:szCs w:val="18"/>
          <w:lang w:val="pt-BR"/>
        </w:rPr>
      </w:pPr>
      <w:r w:rsidRPr="00945C34">
        <w:rPr>
          <w:rFonts w:ascii="Arial" w:hAnsi="Arial" w:cs="Arial"/>
          <w:sz w:val="18"/>
          <w:szCs w:val="18"/>
          <w:lang w:val="pt-BR"/>
        </w:rPr>
        <w:t>Preposto para representá-la na execução do contrato, fornecendo os dados necessários para a sua identificação e seu contato, como nome completo, RG, CPF, endereço, telefones comercial e de celular, e-mail, além dos dados relacionados à sua qualificação profissional, entre outros.</w:t>
      </w:r>
    </w:p>
    <w:p w:rsidR="00F90709" w:rsidRPr="00945C34" w:rsidRDefault="00F90709" w:rsidP="00F90709">
      <w:pPr>
        <w:numPr>
          <w:ilvl w:val="1"/>
          <w:numId w:val="17"/>
        </w:numPr>
        <w:spacing w:before="120" w:after="120" w:line="240" w:lineRule="atLeast"/>
        <w:ind w:left="567" w:hanging="567"/>
        <w:jc w:val="both"/>
        <w:rPr>
          <w:rFonts w:ascii="Arial" w:hAnsi="Arial" w:cs="Arial"/>
          <w:sz w:val="18"/>
          <w:szCs w:val="18"/>
          <w:lang w:val="pt-BR"/>
        </w:rPr>
      </w:pPr>
      <w:r w:rsidRPr="00945C34">
        <w:rPr>
          <w:rFonts w:ascii="Arial" w:hAnsi="Arial" w:cs="Arial"/>
          <w:sz w:val="18"/>
          <w:szCs w:val="18"/>
          <w:lang w:val="pt-BR"/>
        </w:rPr>
        <w:t>DO PROGRAMA DE INTEGRIDADE</w:t>
      </w:r>
    </w:p>
    <w:p w:rsidR="00F90709" w:rsidRPr="00945C34"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45C34">
        <w:rPr>
          <w:rFonts w:ascii="Arial" w:hAnsi="Arial" w:cs="Arial"/>
          <w:sz w:val="18"/>
          <w:szCs w:val="18"/>
          <w:lang w:val="pt-BR"/>
        </w:rPr>
        <w:t>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15A27">
        <w:rPr>
          <w:rFonts w:ascii="Arial" w:hAnsi="Arial" w:cs="Arial"/>
          <w:sz w:val="18"/>
          <w:szCs w:val="18"/>
          <w:lang w:val="pt-BR"/>
        </w:rPr>
        <w:t>Caso a futura contratada ainda não tenha programa de integridade instituído, a Lei nº 11.123/2020 concede o prazo de 180 (cento e oitenta) dias para a implantação do referido programa, a contar da data da celebração do contrato.</w:t>
      </w:r>
    </w:p>
    <w:p w:rsidR="00F90709" w:rsidRPr="00915A27" w:rsidRDefault="00F90709" w:rsidP="00F90709">
      <w:pPr>
        <w:numPr>
          <w:ilvl w:val="3"/>
          <w:numId w:val="17"/>
        </w:numPr>
        <w:tabs>
          <w:tab w:val="left" w:pos="1134"/>
        </w:tabs>
        <w:spacing w:before="120" w:after="120" w:line="240" w:lineRule="atLeast"/>
        <w:ind w:left="1985" w:hanging="851"/>
        <w:jc w:val="both"/>
        <w:rPr>
          <w:rFonts w:ascii="Arial" w:eastAsia="Calibri" w:hAnsi="Arial" w:cs="Arial"/>
          <w:b/>
          <w:bCs/>
          <w:sz w:val="18"/>
          <w:szCs w:val="18"/>
          <w:lang w:val="pt-BR" w:eastAsia="en-US"/>
        </w:rPr>
      </w:pPr>
      <w:r w:rsidRPr="00915A27">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915A27">
        <w:rPr>
          <w:rFonts w:ascii="Arial" w:hAnsi="Arial" w:cs="Arial"/>
          <w:sz w:val="18"/>
          <w:szCs w:val="18"/>
          <w:lang w:val="pt-BR"/>
        </w:rPr>
        <w:t>contrato</w:t>
      </w:r>
      <w:r w:rsidRPr="00915A27">
        <w:rPr>
          <w:rFonts w:ascii="Arial" w:hAnsi="Arial" w:cs="Arial"/>
          <w:sz w:val="18"/>
          <w:szCs w:val="18"/>
          <w:shd w:val="clear" w:color="auto" w:fill="FFFFFF"/>
          <w:lang w:val="pt-BR"/>
        </w:rPr>
        <w:t xml:space="preserve"> a contar do término do prazo de 180 dias conforme art. 6º da citada lei.</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b/>
          <w:sz w:val="18"/>
          <w:szCs w:val="18"/>
          <w:lang w:val="pt-BR"/>
        </w:rPr>
      </w:pPr>
      <w:r w:rsidRPr="00915A27">
        <w:rPr>
          <w:rFonts w:ascii="Arial" w:hAnsi="Arial" w:cs="Arial"/>
          <w:sz w:val="18"/>
          <w:szCs w:val="18"/>
          <w:lang w:val="pt-BR"/>
        </w:rPr>
        <w:t>O montante correspondente à soma dos valores básicos das multas moratórias será limitado a 10% (dez por cento) do valor do contrato.</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sz w:val="18"/>
          <w:szCs w:val="18"/>
          <w:lang w:val="pt-BR"/>
        </w:rPr>
      </w:pPr>
      <w:r w:rsidRPr="00915A27">
        <w:rPr>
          <w:rFonts w:ascii="Arial" w:hAnsi="Arial" w:cs="Arial"/>
          <w:sz w:val="18"/>
          <w:szCs w:val="18"/>
          <w:lang w:val="pt-BR"/>
        </w:rPr>
        <w:t>O cumprimento da exigência da implantação fará cessar a aplicação diária da multa, sendo devido o pagamento do percentual até o dia anterior à data do protocolo.</w:t>
      </w:r>
    </w:p>
    <w:p w:rsidR="00F90709" w:rsidRPr="00915A27" w:rsidRDefault="00F90709" w:rsidP="00F90709">
      <w:pPr>
        <w:numPr>
          <w:ilvl w:val="4"/>
          <w:numId w:val="17"/>
        </w:numPr>
        <w:tabs>
          <w:tab w:val="left" w:pos="1985"/>
        </w:tabs>
        <w:spacing w:before="120" w:after="120" w:line="240" w:lineRule="atLeast"/>
        <w:ind w:left="2835" w:hanging="850"/>
        <w:jc w:val="both"/>
        <w:rPr>
          <w:rFonts w:ascii="Arial" w:hAnsi="Arial" w:cs="Arial"/>
          <w:sz w:val="18"/>
          <w:szCs w:val="18"/>
          <w:lang w:val="pt-BR"/>
        </w:rPr>
      </w:pPr>
      <w:r w:rsidRPr="00915A27">
        <w:rPr>
          <w:rFonts w:ascii="Arial" w:hAnsi="Arial" w:cs="Arial"/>
          <w:sz w:val="18"/>
          <w:szCs w:val="18"/>
          <w:lang w:val="pt-BR"/>
        </w:rPr>
        <w:t>O cumprimento da exigência da implantação não implicará ressarcimento das multas aplicadas.</w:t>
      </w:r>
    </w:p>
    <w:p w:rsidR="00F90709" w:rsidRPr="00915A27" w:rsidRDefault="00F90709" w:rsidP="00F90709">
      <w:pPr>
        <w:numPr>
          <w:ilvl w:val="2"/>
          <w:numId w:val="17"/>
        </w:numPr>
        <w:tabs>
          <w:tab w:val="left" w:pos="567"/>
        </w:tabs>
        <w:spacing w:before="120" w:after="120" w:line="240" w:lineRule="atLeast"/>
        <w:ind w:left="1134" w:hanging="567"/>
        <w:jc w:val="both"/>
        <w:rPr>
          <w:rFonts w:ascii="Arial" w:hAnsi="Arial" w:cs="Arial"/>
          <w:sz w:val="18"/>
          <w:szCs w:val="18"/>
          <w:lang w:val="pt-BR"/>
        </w:rPr>
      </w:pPr>
      <w:r w:rsidRPr="00915A27">
        <w:rPr>
          <w:rFonts w:ascii="Arial" w:hAnsi="Arial" w:cs="Arial"/>
          <w:sz w:val="18"/>
          <w:szCs w:val="18"/>
          <w:lang w:val="pt-BR"/>
        </w:rPr>
        <w:t xml:space="preserve">Para efetiva implantação do Programa de Integridade, os custos/despesas resultantes correrão à conta da empresa contratada, não cabendo ao </w:t>
      </w:r>
      <w:r w:rsidRPr="00915A27">
        <w:rPr>
          <w:rFonts w:ascii="Arial" w:eastAsia="Calibri" w:hAnsi="Arial" w:cs="Arial"/>
          <w:sz w:val="18"/>
          <w:szCs w:val="18"/>
          <w:lang w:val="pt-BR"/>
        </w:rPr>
        <w:t>contratante</w:t>
      </w:r>
      <w:r w:rsidRPr="00915A27">
        <w:rPr>
          <w:rFonts w:ascii="Arial" w:hAnsi="Arial" w:cs="Arial"/>
          <w:sz w:val="18"/>
          <w:szCs w:val="18"/>
          <w:lang w:val="pt-BR"/>
        </w:rPr>
        <w:t xml:space="preserve"> (Órgão/Entidade ou Empresa Estatal de Mato Grosso) o </w:t>
      </w:r>
      <w:r w:rsidRPr="00915A27">
        <w:rPr>
          <w:rFonts w:ascii="Arial" w:hAnsi="Arial" w:cs="Arial"/>
          <w:sz w:val="18"/>
          <w:szCs w:val="18"/>
          <w:lang w:val="pt-BR"/>
        </w:rPr>
        <w:lastRenderedPageBreak/>
        <w:t>seu ressarcimento</w:t>
      </w:r>
      <w:bookmarkEnd w:id="2"/>
      <w:r w:rsidRPr="00915A27">
        <w:rPr>
          <w:rFonts w:ascii="Arial" w:hAnsi="Arial" w:cs="Arial"/>
          <w:sz w:val="18"/>
          <w:szCs w:val="18"/>
          <w:lang w:val="pt-BR"/>
        </w:rPr>
        <w:t>.</w:t>
      </w:r>
    </w:p>
    <w:p w:rsidR="00F90709" w:rsidRPr="00915A27" w:rsidRDefault="00F90709" w:rsidP="00F90709">
      <w:pPr>
        <w:pStyle w:val="PargrafodaLista"/>
        <w:numPr>
          <w:ilvl w:val="0"/>
          <w:numId w:val="78"/>
        </w:numPr>
        <w:spacing w:before="120" w:after="120" w:line="240" w:lineRule="atLeast"/>
        <w:ind w:left="567" w:hanging="567"/>
        <w:jc w:val="both"/>
        <w:rPr>
          <w:rFonts w:ascii="Arial" w:eastAsia="Calibri" w:hAnsi="Arial" w:cs="Arial"/>
          <w:b/>
          <w:bCs/>
          <w:vanish/>
          <w:sz w:val="18"/>
          <w:szCs w:val="18"/>
          <w:lang w:val="pt-BR" w:eastAsia="en-US"/>
        </w:rPr>
      </w:pPr>
      <w:bookmarkStart w:id="3" w:name="_Hlk96426332"/>
    </w:p>
    <w:p w:rsidR="00F90709" w:rsidRPr="00915A27" w:rsidRDefault="00F90709" w:rsidP="00F90709">
      <w:pPr>
        <w:pStyle w:val="PargrafodaLista"/>
        <w:numPr>
          <w:ilvl w:val="0"/>
          <w:numId w:val="78"/>
        </w:numPr>
        <w:spacing w:before="120" w:after="120" w:line="240" w:lineRule="atLeast"/>
        <w:ind w:left="567" w:hanging="567"/>
        <w:jc w:val="both"/>
        <w:rPr>
          <w:rFonts w:ascii="Arial" w:eastAsia="Calibri" w:hAnsi="Arial" w:cs="Arial"/>
          <w:b/>
          <w:bCs/>
          <w:vanish/>
          <w:sz w:val="18"/>
          <w:szCs w:val="18"/>
          <w:lang w:val="pt-BR" w:eastAsia="en-US"/>
        </w:rPr>
      </w:pPr>
    </w:p>
    <w:p w:rsidR="00A81BD8" w:rsidRDefault="00A81BD8" w:rsidP="00A81BD8">
      <w:pPr>
        <w:spacing w:before="120" w:after="120" w:line="240" w:lineRule="atLeast"/>
        <w:ind w:left="567"/>
        <w:jc w:val="both"/>
        <w:rPr>
          <w:rFonts w:ascii="Arial" w:eastAsia="Calibri" w:hAnsi="Arial" w:cs="Arial"/>
          <w:b/>
          <w:bCs/>
          <w:sz w:val="18"/>
          <w:szCs w:val="18"/>
          <w:lang w:val="pt-BR" w:eastAsia="en-US"/>
        </w:rPr>
      </w:pPr>
    </w:p>
    <w:p w:rsidR="00F90709" w:rsidRPr="00915A27" w:rsidRDefault="00F90709" w:rsidP="00F90709">
      <w:pPr>
        <w:numPr>
          <w:ilvl w:val="0"/>
          <w:numId w:val="78"/>
        </w:numPr>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PENALIDADES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915A27">
        <w:rPr>
          <w:rFonts w:ascii="Arial" w:hAnsi="Arial" w:cs="Arial"/>
          <w:sz w:val="18"/>
          <w:szCs w:val="18"/>
          <w:lang w:val="pt-BR"/>
        </w:rPr>
        <w:t>.</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Quanto ao atraso para assinatura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w:t>
      </w:r>
    </w:p>
    <w:p w:rsidR="00F90709" w:rsidRPr="00915A27" w:rsidRDefault="00F90709" w:rsidP="00F90709">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se for entrega parcelada;</w:t>
      </w:r>
    </w:p>
    <w:p w:rsidR="00F90709" w:rsidRPr="00915A27" w:rsidRDefault="00F90709" w:rsidP="00F90709">
      <w:pPr>
        <w:numPr>
          <w:ilvl w:val="1"/>
          <w:numId w:val="8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 partir do 3</w:t>
      </w:r>
      <w:r w:rsidRPr="00915A27">
        <w:rPr>
          <w:rFonts w:ascii="Arial" w:eastAsia="Calibri" w:hAnsi="Arial" w:cs="Arial"/>
          <w:bCs/>
          <w:sz w:val="18"/>
          <w:szCs w:val="18"/>
          <w:vertAlign w:val="superscript"/>
          <w:lang w:val="pt-BR" w:eastAsia="en-US"/>
        </w:rPr>
        <w:t>o</w:t>
      </w:r>
      <w:r w:rsidRPr="00915A27">
        <w:rPr>
          <w:rFonts w:ascii="Arial" w:eastAsia="Calibri" w:hAnsi="Arial" w:cs="Arial"/>
          <w:bCs/>
          <w:sz w:val="18"/>
          <w:szCs w:val="18"/>
          <w:lang w:val="pt-BR" w:eastAsia="en-US"/>
        </w:rPr>
        <w:t xml:space="preserve"> (terceiro) dia útil até o limite do 10º (décimo) dia útil, multa de 4% (quatro por cento), sobre o valor da nota de empenho se for entrega única e sobre o valor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se for entrega parcelada, caracterizando-se a inexecução total da obrigação a partir do 11</w:t>
      </w:r>
      <w:r w:rsidRPr="00915A27">
        <w:rPr>
          <w:rFonts w:ascii="Arial" w:eastAsia="Calibri" w:hAnsi="Arial" w:cs="Arial"/>
          <w:bCs/>
          <w:sz w:val="18"/>
          <w:szCs w:val="18"/>
          <w:vertAlign w:val="superscript"/>
          <w:lang w:val="pt-BR" w:eastAsia="en-US"/>
        </w:rPr>
        <w:t>o</w:t>
      </w:r>
      <w:r w:rsidRPr="00915A27">
        <w:rPr>
          <w:rFonts w:ascii="Arial" w:eastAsia="Calibri" w:hAnsi="Arial" w:cs="Arial"/>
          <w:bCs/>
          <w:sz w:val="18"/>
          <w:szCs w:val="18"/>
          <w:lang w:val="pt-BR" w:eastAsia="en-US"/>
        </w:rPr>
        <w:t xml:space="preserve"> (décimo primeiro) dia útil de atraso.</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Pela inexecução parcial ou total das condições estabelecidas nesta Ata de Registro de Preços, poderão ser aplicadas também, garantida a prévia defesa, as seguintes sanções:</w:t>
      </w:r>
    </w:p>
    <w:p w:rsidR="00F90709" w:rsidRPr="00915A27"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
          <w:sz w:val="18"/>
          <w:szCs w:val="18"/>
          <w:lang w:val="pt-BR" w:eastAsia="en-US"/>
        </w:rPr>
        <w:t>Advertência</w:t>
      </w:r>
      <w:r w:rsidRPr="00915A27">
        <w:rPr>
          <w:rFonts w:ascii="Arial" w:eastAsia="Calibri" w:hAnsi="Arial" w:cs="Arial"/>
          <w:bCs/>
          <w:sz w:val="18"/>
          <w:szCs w:val="18"/>
          <w:lang w:val="pt-BR" w:eastAsia="en-US"/>
        </w:rPr>
        <w:t>;</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
          <w:sz w:val="18"/>
          <w:szCs w:val="18"/>
          <w:lang w:val="pt-BR" w:eastAsia="en-US"/>
        </w:rPr>
        <w:t>Multa</w:t>
      </w:r>
      <w:r w:rsidRPr="00915A27">
        <w:rPr>
          <w:rFonts w:ascii="Arial" w:eastAsia="Calibri" w:hAnsi="Arial" w:cs="Arial"/>
          <w:bCs/>
          <w:sz w:val="18"/>
          <w:szCs w:val="18"/>
          <w:lang w:val="pt-BR" w:eastAsia="en-US"/>
        </w:rPr>
        <w:t xml:space="preserve"> de</w:t>
      </w:r>
      <w:r w:rsidRPr="00945C34">
        <w:rPr>
          <w:rFonts w:ascii="Arial" w:eastAsia="Calibri" w:hAnsi="Arial" w:cs="Arial"/>
          <w:bCs/>
          <w:sz w:val="18"/>
          <w:szCs w:val="18"/>
          <w:lang w:val="pt-BR" w:eastAsia="en-US"/>
        </w:rPr>
        <w:t xml:space="preserve"> até 10% (dez por cento) sobre o valor registrado, e corrigido monetariamente, recolhida no prazo de </w:t>
      </w:r>
      <w:r w:rsidRPr="00945C34">
        <w:rPr>
          <w:rFonts w:ascii="Arial" w:hAnsi="Arial" w:cs="Arial"/>
          <w:sz w:val="18"/>
          <w:szCs w:val="18"/>
          <w:lang w:val="pt-BR"/>
        </w:rPr>
        <w:t>05 (cinco) dias úteis</w:t>
      </w:r>
      <w:r w:rsidRPr="00945C34">
        <w:rPr>
          <w:rFonts w:ascii="Arial" w:eastAsia="Calibri" w:hAnsi="Arial" w:cs="Arial"/>
          <w:bCs/>
          <w:sz w:val="18"/>
          <w:szCs w:val="18"/>
          <w:lang w:val="pt-BR" w:eastAsia="en-US"/>
        </w:rPr>
        <w:t xml:space="preserve">, contados da comunicação oficial, sem embargo de indenização dos prejuízos porventura causados à Administração; </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45C34">
        <w:rPr>
          <w:rFonts w:ascii="Arial" w:hAnsi="Arial" w:cs="Arial"/>
          <w:b/>
          <w:sz w:val="18"/>
          <w:szCs w:val="18"/>
          <w:lang w:val="pt-BR"/>
        </w:rPr>
        <w:t>Suspensão temporária</w:t>
      </w:r>
      <w:r w:rsidRPr="00945C34">
        <w:rPr>
          <w:rFonts w:ascii="Arial" w:hAnsi="Arial" w:cs="Arial"/>
          <w:sz w:val="18"/>
          <w:szCs w:val="18"/>
          <w:lang w:val="pt-BR"/>
        </w:rPr>
        <w:t xml:space="preserve"> do direito de participar em licitação e de contratar com o Poder Executivo do Estado de Mato Grosso, pelo prazo de até 02 (dois) anos;</w:t>
      </w:r>
    </w:p>
    <w:p w:rsidR="00F90709" w:rsidRPr="00945C34" w:rsidRDefault="00F90709" w:rsidP="00F90709">
      <w:pPr>
        <w:numPr>
          <w:ilvl w:val="2"/>
          <w:numId w:val="85"/>
        </w:numPr>
        <w:spacing w:before="120" w:after="120" w:line="240" w:lineRule="atLeast"/>
        <w:ind w:left="1134" w:hanging="567"/>
        <w:jc w:val="both"/>
        <w:rPr>
          <w:rFonts w:ascii="Arial" w:hAnsi="Arial" w:cs="Arial"/>
          <w:sz w:val="18"/>
          <w:szCs w:val="18"/>
          <w:lang w:val="pt-BR"/>
        </w:rPr>
      </w:pPr>
      <w:r w:rsidRPr="00945C34">
        <w:rPr>
          <w:rFonts w:ascii="Arial" w:hAnsi="Arial" w:cs="Arial"/>
          <w:b/>
          <w:sz w:val="18"/>
          <w:szCs w:val="18"/>
          <w:lang w:val="pt-BR"/>
        </w:rPr>
        <w:t xml:space="preserve">Impedimento </w:t>
      </w:r>
      <w:r w:rsidRPr="00945C34">
        <w:rPr>
          <w:rFonts w:ascii="Arial" w:hAnsi="Arial" w:cs="Arial"/>
          <w:sz w:val="18"/>
          <w:szCs w:val="18"/>
          <w:lang w:val="pt-BR"/>
        </w:rPr>
        <w:t>de licitar e contratar com o Poder Executivo do Estado de Mato Grosso e com consequente descredenciamento no sistema de cadastro de fornecedores, pelo prazo de até 05 (cinco) anos;</w:t>
      </w:r>
    </w:p>
    <w:p w:rsidR="00F90709" w:rsidRPr="00945C34" w:rsidRDefault="00F90709" w:rsidP="00F90709">
      <w:pPr>
        <w:numPr>
          <w:ilvl w:val="2"/>
          <w:numId w:val="85"/>
        </w:numPr>
        <w:spacing w:before="120" w:after="120" w:line="240" w:lineRule="atLeast"/>
        <w:ind w:left="1134" w:hanging="567"/>
        <w:jc w:val="both"/>
        <w:rPr>
          <w:rFonts w:ascii="Arial" w:eastAsia="Calibri" w:hAnsi="Arial" w:cs="Arial"/>
          <w:bCs/>
          <w:sz w:val="18"/>
          <w:szCs w:val="18"/>
          <w:lang w:val="pt-BR" w:eastAsia="en-US"/>
        </w:rPr>
      </w:pPr>
      <w:r w:rsidRPr="00945C34">
        <w:rPr>
          <w:rFonts w:ascii="Arial" w:hAnsi="Arial" w:cs="Arial"/>
          <w:b/>
          <w:sz w:val="18"/>
          <w:szCs w:val="18"/>
          <w:lang w:val="pt-BR"/>
        </w:rPr>
        <w:t>Declaração de inidoneidade</w:t>
      </w:r>
      <w:r w:rsidRPr="00945C34">
        <w:rPr>
          <w:rFonts w:ascii="Arial" w:hAnsi="Arial" w:cs="Arial"/>
          <w:sz w:val="18"/>
          <w:szCs w:val="18"/>
          <w:lang w:val="pt-BR"/>
        </w:rPr>
        <w:t xml:space="preserve"> para licitar ou contratar com a Administração </w:t>
      </w:r>
      <w:proofErr w:type="spellStart"/>
      <w:r w:rsidRPr="00945C34">
        <w:rPr>
          <w:rFonts w:ascii="Arial" w:hAnsi="Arial" w:cs="Arial"/>
          <w:sz w:val="18"/>
          <w:szCs w:val="18"/>
          <w:lang w:val="pt-BR"/>
        </w:rPr>
        <w:t>Públicaenquanto</w:t>
      </w:r>
      <w:proofErr w:type="spellEnd"/>
      <w:r w:rsidRPr="00945C34">
        <w:rPr>
          <w:rFonts w:ascii="Arial" w:hAnsi="Arial" w:cs="Arial"/>
          <w:sz w:val="18"/>
          <w:szCs w:val="18"/>
          <w:lang w:val="pt-BR"/>
        </w:rPr>
        <w:t xml:space="preserve"> perdurarem os motivos determinantes da punição ou até que seja promovida a </w:t>
      </w:r>
      <w:r w:rsidRPr="00945C34">
        <w:rPr>
          <w:rFonts w:ascii="Arial" w:hAnsi="Arial" w:cs="Arial"/>
          <w:bCs/>
          <w:sz w:val="18"/>
          <w:szCs w:val="18"/>
          <w:lang w:val="pt-BR"/>
        </w:rPr>
        <w:t xml:space="preserve">reabilitação </w:t>
      </w:r>
      <w:r w:rsidRPr="00945C34">
        <w:rPr>
          <w:rFonts w:ascii="Arial" w:hAnsi="Arial" w:cs="Arial"/>
          <w:sz w:val="18"/>
          <w:szCs w:val="18"/>
          <w:lang w:val="pt-BR"/>
        </w:rPr>
        <w:t xml:space="preserve">perante a própria autoridade que aplicou a penalidade, que será concedida sempre que a contratada ressarcir o </w:t>
      </w:r>
      <w:r w:rsidRPr="00945C34">
        <w:rPr>
          <w:rFonts w:ascii="Arial" w:eastAsia="Calibri" w:hAnsi="Arial" w:cs="Arial"/>
          <w:sz w:val="18"/>
          <w:szCs w:val="18"/>
          <w:lang w:val="pt-BR"/>
        </w:rPr>
        <w:t>contratante</w:t>
      </w:r>
      <w:r w:rsidRPr="00945C34">
        <w:rPr>
          <w:rFonts w:ascii="Arial" w:hAnsi="Arial" w:cs="Arial"/>
          <w:sz w:val="18"/>
          <w:szCs w:val="18"/>
          <w:lang w:val="pt-BR"/>
        </w:rPr>
        <w:t xml:space="preserve"> pelos prejuízos causados e após 02 (dois) anos de sua aplicação</w:t>
      </w:r>
      <w:r w:rsidRPr="00945C34">
        <w:rPr>
          <w:rFonts w:ascii="Arial" w:eastAsia="Calibri" w:hAnsi="Arial" w:cs="Arial"/>
          <w:bCs/>
          <w:sz w:val="18"/>
          <w:szCs w:val="18"/>
          <w:lang w:val="pt-BR" w:eastAsia="en-US"/>
        </w:rPr>
        <w:t>.</w:t>
      </w:r>
    </w:p>
    <w:p w:rsidR="00F90709" w:rsidRPr="00945C34"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 xml:space="preserve">As multas aplicadas deverão ser pagas no prazo de cinco dias úteis a contar da notificação, e não sendo recolhidas nesse prazo, além de nova penalização, serão descontadas dos créditos da empresa </w:t>
      </w:r>
      <w:r w:rsidRPr="00945C34">
        <w:rPr>
          <w:rFonts w:ascii="Arial" w:hAnsi="Arial" w:cs="Arial"/>
          <w:sz w:val="18"/>
          <w:szCs w:val="18"/>
          <w:lang w:val="pt-BR"/>
        </w:rPr>
        <w:t>contratada</w:t>
      </w:r>
      <w:r w:rsidRPr="00945C34">
        <w:rPr>
          <w:rFonts w:ascii="Arial" w:eastAsia="Calibri" w:hAnsi="Arial" w:cs="Arial"/>
          <w:bCs/>
          <w:sz w:val="18"/>
          <w:szCs w:val="18"/>
          <w:lang w:val="pt-BR" w:eastAsia="en-US"/>
        </w:rPr>
        <w:t xml:space="preserve"> ou cobradas administrativa ou judicialmente</w:t>
      </w:r>
      <w:r w:rsidRPr="00945C34">
        <w:rPr>
          <w:rFonts w:ascii="Arial" w:hAnsi="Arial" w:cs="Arial"/>
          <w:sz w:val="18"/>
          <w:szCs w:val="18"/>
          <w:lang w:val="pt-BR"/>
        </w:rPr>
        <w:t>.</w:t>
      </w:r>
    </w:p>
    <w:p w:rsidR="00F90709" w:rsidRPr="00945C34" w:rsidRDefault="00F90709" w:rsidP="00F90709">
      <w:pPr>
        <w:numPr>
          <w:ilvl w:val="1"/>
          <w:numId w:val="78"/>
        </w:numPr>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As penalidades previstas acima têm caráter de sanção administrativa, consequentemente:</w:t>
      </w:r>
    </w:p>
    <w:p w:rsidR="00F90709" w:rsidRPr="00945C34"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t>A sua aplicação não exime a empresa da reparação das eventuais perdas e danos que seu ato venha acarretar à Administração;</w:t>
      </w:r>
    </w:p>
    <w:p w:rsidR="00F90709" w:rsidRPr="00915A27"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Não exclui a responsabilização judicial por atos ilícitos;</w:t>
      </w:r>
    </w:p>
    <w:p w:rsidR="00F90709" w:rsidRPr="00915A27" w:rsidRDefault="00F90709" w:rsidP="00F90709">
      <w:pPr>
        <w:numPr>
          <w:ilvl w:val="2"/>
          <w:numId w:val="86"/>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As penalidades são independentes e a aplicação de uma não exclui as demais, quando cabíveis.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s decorrentes, que deverá ser realizada pelos Órgãos e Entidades aderentes.</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VEDAÇÕES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É vedada a prorrogação da Ata de Registro de </w:t>
      </w:r>
      <w:r w:rsidRPr="00915A27">
        <w:rPr>
          <w:rFonts w:ascii="Arial" w:eastAsia="Calibri" w:hAnsi="Arial" w:cs="Arial"/>
          <w:bCs/>
          <w:color w:val="000000"/>
          <w:sz w:val="18"/>
          <w:szCs w:val="18"/>
          <w:lang w:val="pt-BR" w:eastAsia="en-US"/>
        </w:rPr>
        <w:t>Preços além do limite de</w:t>
      </w:r>
      <w:r w:rsidRPr="00915A27">
        <w:rPr>
          <w:rFonts w:ascii="Arial" w:eastAsia="Calibri" w:hAnsi="Arial" w:cs="Arial"/>
          <w:bCs/>
          <w:sz w:val="18"/>
          <w:szCs w:val="18"/>
          <w:lang w:val="pt-BR" w:eastAsia="en-US"/>
        </w:rPr>
        <w:t xml:space="preserve"> vigência legalmente estabelecido.</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DAS DISPOSIÇÕES FINAIS</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rsidR="00F90709" w:rsidRPr="00915A27" w:rsidRDefault="00F90709" w:rsidP="00F90709">
      <w:pPr>
        <w:numPr>
          <w:ilvl w:val="2"/>
          <w:numId w:val="78"/>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 anulação do procedimento licitatório afetará a Ata de Registro de Preços e 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xml:space="preserve"> decorrente.</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45C34">
        <w:rPr>
          <w:rFonts w:ascii="Arial" w:eastAsia="Calibri" w:hAnsi="Arial" w:cs="Arial"/>
          <w:bCs/>
          <w:sz w:val="18"/>
          <w:szCs w:val="18"/>
          <w:lang w:val="pt-BR" w:eastAsia="en-US"/>
        </w:rPr>
        <w:lastRenderedPageBreak/>
        <w:t xml:space="preserve">As cláusulas desta Ata de Registro de Preços somam-se às obrigações das partes previstas no Edital do </w:t>
      </w:r>
      <w:r w:rsidR="00945C34" w:rsidRPr="00945C34">
        <w:rPr>
          <w:rFonts w:ascii="Arial" w:eastAsia="Calibri" w:hAnsi="Arial" w:cs="Arial"/>
          <w:b/>
          <w:bCs/>
          <w:sz w:val="18"/>
          <w:szCs w:val="18"/>
          <w:lang w:val="pt-BR" w:eastAsia="en-US"/>
        </w:rPr>
        <w:t>PREGÃO ELETRÔNICO nº 021</w:t>
      </w:r>
      <w:r w:rsidRPr="00945C34">
        <w:rPr>
          <w:rFonts w:ascii="Arial" w:eastAsia="Calibri" w:hAnsi="Arial" w:cs="Arial"/>
          <w:b/>
          <w:bCs/>
          <w:sz w:val="18"/>
          <w:szCs w:val="18"/>
          <w:lang w:val="pt-BR" w:eastAsia="en-US"/>
        </w:rPr>
        <w:t>/202</w:t>
      </w:r>
      <w:r w:rsidR="00945C34" w:rsidRPr="00945C34">
        <w:rPr>
          <w:rFonts w:ascii="Arial" w:eastAsia="Calibri" w:hAnsi="Arial" w:cs="Arial"/>
          <w:b/>
          <w:bCs/>
          <w:sz w:val="18"/>
          <w:szCs w:val="18"/>
          <w:lang w:val="pt-BR" w:eastAsia="en-US"/>
        </w:rPr>
        <w:t>2</w:t>
      </w:r>
      <w:r w:rsidRPr="00915A27">
        <w:rPr>
          <w:rFonts w:ascii="Arial" w:eastAsia="Calibri" w:hAnsi="Arial" w:cs="Arial"/>
          <w:bCs/>
          <w:sz w:val="18"/>
          <w:szCs w:val="18"/>
          <w:lang w:val="pt-BR" w:eastAsia="en-US"/>
        </w:rPr>
        <w:t xml:space="preserve"> e seus anexos, bem como àquelas previstas na minuta do </w:t>
      </w:r>
      <w:r w:rsidRPr="00915A27">
        <w:rPr>
          <w:rFonts w:ascii="Arial" w:hAnsi="Arial" w:cs="Arial"/>
          <w:sz w:val="18"/>
          <w:szCs w:val="18"/>
          <w:lang w:val="pt-BR"/>
        </w:rPr>
        <w:t>contrato</w:t>
      </w:r>
      <w:r w:rsidRPr="00915A27">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Aos casos omissos aplicam-se as disposições constantes da Lei Federal nº 10.520/2002, da Lei nº 8.666/1993 e do Decreto Estadual nº 840/2017</w:t>
      </w:r>
      <w:r w:rsidRPr="00915A27">
        <w:rPr>
          <w:rFonts w:ascii="Arial" w:hAnsi="Arial" w:cs="Arial"/>
          <w:sz w:val="18"/>
          <w:szCs w:val="18"/>
          <w:lang w:val="pt-BR"/>
        </w:rPr>
        <w:t>.</w:t>
      </w:r>
    </w:p>
    <w:p w:rsidR="00A81BD8" w:rsidRDefault="00A81BD8" w:rsidP="00A81BD8">
      <w:pPr>
        <w:tabs>
          <w:tab w:val="left" w:pos="0"/>
        </w:tabs>
        <w:spacing w:before="120" w:after="120" w:line="240" w:lineRule="atLeast"/>
        <w:ind w:left="567"/>
        <w:jc w:val="both"/>
        <w:rPr>
          <w:rFonts w:ascii="Arial" w:eastAsia="Calibri" w:hAnsi="Arial" w:cs="Arial"/>
          <w:b/>
          <w:bCs/>
          <w:sz w:val="18"/>
          <w:szCs w:val="18"/>
          <w:lang w:val="pt-BR" w:eastAsia="en-US"/>
        </w:rPr>
      </w:pPr>
    </w:p>
    <w:p w:rsidR="00F90709" w:rsidRPr="00915A27" w:rsidRDefault="00F90709" w:rsidP="00F90709">
      <w:pPr>
        <w:numPr>
          <w:ilvl w:val="0"/>
          <w:numId w:val="78"/>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915A27">
        <w:rPr>
          <w:rFonts w:ascii="Arial" w:eastAsia="Calibri" w:hAnsi="Arial" w:cs="Arial"/>
          <w:b/>
          <w:bCs/>
          <w:sz w:val="18"/>
          <w:szCs w:val="18"/>
          <w:lang w:val="pt-BR" w:eastAsia="en-US"/>
        </w:rPr>
        <w:t>DO FORO</w:t>
      </w:r>
    </w:p>
    <w:p w:rsidR="00F90709" w:rsidRPr="00915A27" w:rsidRDefault="00F90709" w:rsidP="00F90709">
      <w:pPr>
        <w:numPr>
          <w:ilvl w:val="1"/>
          <w:numId w:val="78"/>
        </w:numPr>
        <w:tabs>
          <w:tab w:val="left" w:pos="0"/>
        </w:tabs>
        <w:spacing w:before="120" w:after="120" w:line="240" w:lineRule="atLeast"/>
        <w:ind w:left="567" w:hanging="567"/>
        <w:jc w:val="both"/>
        <w:rPr>
          <w:rFonts w:ascii="Arial" w:eastAsia="Calibri" w:hAnsi="Arial" w:cs="Arial"/>
          <w:bCs/>
          <w:sz w:val="18"/>
          <w:szCs w:val="18"/>
          <w:lang w:val="pt-BR" w:eastAsia="en-US"/>
        </w:rPr>
      </w:pPr>
      <w:r w:rsidRPr="00915A27">
        <w:rPr>
          <w:rFonts w:ascii="Arial" w:eastAsia="Calibri" w:hAnsi="Arial" w:cs="Arial"/>
          <w:bCs/>
          <w:sz w:val="18"/>
          <w:szCs w:val="18"/>
          <w:lang w:val="pt-BR" w:eastAsia="en-US"/>
        </w:rPr>
        <w:t xml:space="preserve">As partes </w:t>
      </w:r>
      <w:r w:rsidRPr="00915A27">
        <w:rPr>
          <w:rFonts w:ascii="Arial" w:eastAsia="Calibri" w:hAnsi="Arial" w:cs="Arial"/>
          <w:sz w:val="18"/>
          <w:szCs w:val="18"/>
          <w:lang w:val="pt-BR"/>
        </w:rPr>
        <w:t>contratante</w:t>
      </w:r>
      <w:r w:rsidRPr="00915A27">
        <w:rPr>
          <w:rFonts w:ascii="Arial" w:eastAsia="Calibri" w:hAnsi="Arial" w:cs="Arial"/>
          <w:bCs/>
          <w:sz w:val="18"/>
          <w:szCs w:val="18"/>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F90709" w:rsidRPr="00915A27"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p w:rsidR="00F90709" w:rsidRPr="00915A27" w:rsidRDefault="0009394D" w:rsidP="00F90709">
      <w:pPr>
        <w:tabs>
          <w:tab w:val="left" w:pos="5529"/>
        </w:tabs>
        <w:spacing w:before="120" w:after="120" w:line="240" w:lineRule="atLeast"/>
        <w:ind w:left="5529"/>
        <w:jc w:val="both"/>
        <w:rPr>
          <w:rFonts w:ascii="Arial" w:eastAsia="Calibri" w:hAnsi="Arial" w:cs="Arial"/>
          <w:bCs/>
          <w:sz w:val="18"/>
          <w:szCs w:val="18"/>
          <w:lang w:val="pt-BR" w:eastAsia="en-US"/>
        </w:rPr>
      </w:pPr>
      <w:r>
        <w:rPr>
          <w:rFonts w:ascii="Arial" w:eastAsia="Calibri" w:hAnsi="Arial" w:cs="Arial"/>
          <w:bCs/>
          <w:sz w:val="18"/>
          <w:szCs w:val="18"/>
          <w:lang w:val="pt-BR" w:eastAsia="en-US"/>
        </w:rPr>
        <w:tab/>
      </w:r>
      <w:r>
        <w:rPr>
          <w:rFonts w:ascii="Arial" w:eastAsia="Calibri" w:hAnsi="Arial" w:cs="Arial"/>
          <w:bCs/>
          <w:sz w:val="18"/>
          <w:szCs w:val="18"/>
          <w:lang w:val="pt-BR" w:eastAsia="en-US"/>
        </w:rPr>
        <w:tab/>
      </w:r>
      <w:r w:rsidR="00F90709" w:rsidRPr="00915A27">
        <w:rPr>
          <w:rFonts w:ascii="Arial" w:eastAsia="Calibri" w:hAnsi="Arial" w:cs="Arial"/>
          <w:bCs/>
          <w:sz w:val="18"/>
          <w:szCs w:val="18"/>
          <w:lang w:val="pt-BR" w:eastAsia="en-US"/>
        </w:rPr>
        <w:t xml:space="preserve">Cuiabá-MT, </w:t>
      </w:r>
      <w:r>
        <w:rPr>
          <w:rFonts w:ascii="Arial" w:eastAsia="Calibri" w:hAnsi="Arial" w:cs="Arial"/>
          <w:bCs/>
          <w:sz w:val="18"/>
          <w:szCs w:val="18"/>
          <w:lang w:val="pt-BR" w:eastAsia="en-US"/>
        </w:rPr>
        <w:t>11</w:t>
      </w:r>
      <w:r w:rsidR="00F90709" w:rsidRPr="00915A27">
        <w:rPr>
          <w:rFonts w:ascii="Arial" w:eastAsia="Calibri" w:hAnsi="Arial" w:cs="Arial"/>
          <w:bCs/>
          <w:sz w:val="18"/>
          <w:szCs w:val="18"/>
          <w:lang w:val="pt-BR" w:eastAsia="en-US"/>
        </w:rPr>
        <w:t xml:space="preserve"> de </w:t>
      </w:r>
      <w:r>
        <w:rPr>
          <w:rFonts w:ascii="Arial" w:eastAsia="Calibri" w:hAnsi="Arial" w:cs="Arial"/>
          <w:bCs/>
          <w:sz w:val="18"/>
          <w:szCs w:val="18"/>
          <w:lang w:val="pt-BR" w:eastAsia="en-US"/>
        </w:rPr>
        <w:t>julho</w:t>
      </w:r>
      <w:r w:rsidR="00F90709" w:rsidRPr="00915A27">
        <w:rPr>
          <w:rFonts w:ascii="Arial" w:eastAsia="Calibri" w:hAnsi="Arial" w:cs="Arial"/>
          <w:bCs/>
          <w:sz w:val="18"/>
          <w:szCs w:val="18"/>
          <w:lang w:val="pt-BR" w:eastAsia="en-US"/>
        </w:rPr>
        <w:t xml:space="preserve"> de 202</w:t>
      </w:r>
      <w:r>
        <w:rPr>
          <w:rFonts w:ascii="Arial" w:eastAsia="Calibri" w:hAnsi="Arial" w:cs="Arial"/>
          <w:bCs/>
          <w:sz w:val="18"/>
          <w:szCs w:val="18"/>
          <w:lang w:val="pt-BR" w:eastAsia="en-US"/>
        </w:rPr>
        <w:t>3</w:t>
      </w:r>
      <w:r w:rsidR="00F90709" w:rsidRPr="00915A27">
        <w:rPr>
          <w:rFonts w:ascii="Arial" w:eastAsia="Calibri" w:hAnsi="Arial" w:cs="Arial"/>
          <w:bCs/>
          <w:sz w:val="18"/>
          <w:szCs w:val="18"/>
          <w:lang w:val="pt-BR" w:eastAsia="en-US"/>
        </w:rPr>
        <w:t>.</w:t>
      </w:r>
    </w:p>
    <w:p w:rsidR="00F90709" w:rsidRPr="00915A27" w:rsidRDefault="00F90709" w:rsidP="00F90709">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4395"/>
        <w:gridCol w:w="4325"/>
      </w:tblGrid>
      <w:tr w:rsidR="00F90709" w:rsidRPr="00FF1677" w:rsidTr="00A81BD8">
        <w:trPr>
          <w:trHeight w:val="1423"/>
          <w:jc w:val="center"/>
        </w:trPr>
        <w:tc>
          <w:tcPr>
            <w:tcW w:w="4395" w:type="dxa"/>
          </w:tcPr>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B22315" w:rsidRPr="006F19C9" w:rsidRDefault="00B22315" w:rsidP="00B22315">
            <w:pPr>
              <w:spacing w:line="240" w:lineRule="atLeast"/>
              <w:ind w:left="34" w:hanging="34"/>
              <w:jc w:val="center"/>
              <w:rPr>
                <w:rFonts w:ascii="Arial" w:eastAsia="Calibri" w:hAnsi="Arial" w:cs="Arial"/>
                <w:b/>
                <w:bCs/>
                <w:sz w:val="18"/>
                <w:szCs w:val="18"/>
                <w:lang w:val="pt-BR" w:eastAsia="en-US"/>
              </w:rPr>
            </w:pPr>
            <w:r w:rsidRPr="006F19C9">
              <w:rPr>
                <w:rFonts w:ascii="Arial" w:hAnsi="Arial" w:cs="Arial"/>
                <w:b/>
                <w:sz w:val="18"/>
                <w:szCs w:val="18"/>
              </w:rPr>
              <w:t>BASÍLIO BEZERRA GUIMARÃES DOS SANTOS</w:t>
            </w:r>
          </w:p>
          <w:p w:rsidR="00B22315" w:rsidRPr="006F19C9" w:rsidRDefault="00B22315" w:rsidP="00B22315">
            <w:pPr>
              <w:spacing w:line="240" w:lineRule="atLeast"/>
              <w:ind w:left="34" w:right="2"/>
              <w:jc w:val="center"/>
              <w:rPr>
                <w:rFonts w:ascii="Arial" w:eastAsia="Calibri" w:hAnsi="Arial" w:cs="Arial"/>
                <w:bCs/>
                <w:sz w:val="18"/>
                <w:szCs w:val="18"/>
                <w:lang w:val="pt-BR" w:eastAsia="en-US"/>
              </w:rPr>
            </w:pPr>
            <w:r w:rsidRPr="006F19C9">
              <w:rPr>
                <w:rFonts w:ascii="Arial" w:eastAsia="Calibri" w:hAnsi="Arial" w:cs="Arial"/>
                <w:bCs/>
                <w:sz w:val="18"/>
                <w:szCs w:val="18"/>
                <w:lang w:val="pt-BR" w:eastAsia="en-US"/>
              </w:rPr>
              <w:t>SECRETÁRIO DE ESTADO DE PLANEJAMENTO E GESTÃO</w:t>
            </w:r>
          </w:p>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325" w:type="dxa"/>
          </w:tcPr>
          <w:p w:rsidR="00F90709" w:rsidRPr="00915A27" w:rsidRDefault="00F90709" w:rsidP="002270FC">
            <w:pPr>
              <w:tabs>
                <w:tab w:val="left" w:pos="2340"/>
              </w:tabs>
              <w:spacing w:before="120" w:after="120" w:line="240" w:lineRule="atLeast"/>
              <w:ind w:left="567" w:hanging="567"/>
              <w:jc w:val="both"/>
              <w:rPr>
                <w:rFonts w:ascii="Arial" w:eastAsia="Calibri" w:hAnsi="Arial" w:cs="Arial"/>
                <w:b/>
                <w:bCs/>
                <w:sz w:val="18"/>
                <w:szCs w:val="18"/>
                <w:lang w:val="pt-BR" w:eastAsia="en-US"/>
              </w:rPr>
            </w:pPr>
          </w:p>
          <w:p w:rsidR="00B22315" w:rsidRDefault="00B22315" w:rsidP="00B22315">
            <w:pPr>
              <w:tabs>
                <w:tab w:val="left" w:pos="2340"/>
              </w:tabs>
              <w:spacing w:line="240" w:lineRule="atLeast"/>
              <w:ind w:left="567" w:hanging="567"/>
              <w:jc w:val="center"/>
              <w:rPr>
                <w:rFonts w:ascii="Arial" w:hAnsi="Arial" w:cs="Arial"/>
                <w:b/>
                <w:sz w:val="18"/>
                <w:szCs w:val="18"/>
              </w:rPr>
            </w:pPr>
            <w:r w:rsidRPr="006F19C9">
              <w:rPr>
                <w:rFonts w:ascii="Arial" w:hAnsi="Arial" w:cs="Arial"/>
                <w:b/>
                <w:sz w:val="18"/>
                <w:szCs w:val="18"/>
              </w:rPr>
              <w:t>KATIENE CETSUMI MIYAKAWA PINHEIRO</w:t>
            </w:r>
          </w:p>
          <w:p w:rsidR="00F90709" w:rsidRPr="00915A27" w:rsidRDefault="00B22315" w:rsidP="00B22315">
            <w:pPr>
              <w:tabs>
                <w:tab w:val="left" w:pos="2340"/>
              </w:tabs>
              <w:spacing w:line="240" w:lineRule="atLeast"/>
              <w:ind w:left="567" w:hanging="567"/>
              <w:jc w:val="center"/>
              <w:rPr>
                <w:rFonts w:ascii="Arial" w:eastAsia="Calibri" w:hAnsi="Arial" w:cs="Arial"/>
                <w:b/>
                <w:bCs/>
                <w:sz w:val="18"/>
                <w:szCs w:val="18"/>
                <w:lang w:val="pt-BR" w:eastAsia="en-US"/>
              </w:rPr>
            </w:pPr>
            <w:r w:rsidRPr="006F19C9">
              <w:rPr>
                <w:rFonts w:ascii="Arial" w:eastAsia="Calibri" w:hAnsi="Arial" w:cs="Arial"/>
                <w:bCs/>
                <w:sz w:val="18"/>
                <w:szCs w:val="18"/>
                <w:lang w:val="pt-BR" w:eastAsia="en-US"/>
              </w:rPr>
              <w:t>SECRETÁRIA ADJUNTA DE AQUISIÇÕES GOVERNAMENTAIS</w:t>
            </w:r>
          </w:p>
        </w:tc>
      </w:tr>
      <w:tr w:rsidR="00F90709" w:rsidRPr="00915A27" w:rsidTr="00A81BD8">
        <w:trPr>
          <w:jc w:val="center"/>
        </w:trPr>
        <w:tc>
          <w:tcPr>
            <w:tcW w:w="4395" w:type="dxa"/>
          </w:tcPr>
          <w:p w:rsidR="00FB5E9A" w:rsidRPr="007D54BB" w:rsidRDefault="00FB5E9A" w:rsidP="00C413DE">
            <w:pPr>
              <w:tabs>
                <w:tab w:val="left" w:pos="2340"/>
              </w:tabs>
              <w:spacing w:line="240" w:lineRule="atLeast"/>
              <w:ind w:left="567" w:hanging="567"/>
              <w:jc w:val="center"/>
              <w:rPr>
                <w:rFonts w:ascii="Arial" w:eastAsia="Calibri" w:hAnsi="Arial" w:cs="Arial"/>
                <w:b/>
                <w:bCs/>
                <w:sz w:val="18"/>
                <w:szCs w:val="18"/>
                <w:lang w:val="pt-BR" w:eastAsia="en-US"/>
              </w:rPr>
            </w:pPr>
          </w:p>
          <w:p w:rsidR="00FB5E9A" w:rsidRPr="007D54BB" w:rsidRDefault="00FB5E9A" w:rsidP="00C413DE">
            <w:pPr>
              <w:tabs>
                <w:tab w:val="left" w:pos="2340"/>
              </w:tabs>
              <w:spacing w:line="240" w:lineRule="atLeast"/>
              <w:ind w:left="567" w:hanging="567"/>
              <w:jc w:val="center"/>
              <w:rPr>
                <w:rFonts w:ascii="Arial" w:eastAsia="Calibri" w:hAnsi="Arial" w:cs="Arial"/>
                <w:b/>
                <w:bCs/>
                <w:sz w:val="18"/>
                <w:szCs w:val="18"/>
                <w:lang w:val="pt-BR" w:eastAsia="en-US"/>
              </w:rPr>
            </w:pPr>
          </w:p>
          <w:p w:rsidR="00C413DE" w:rsidRPr="007D54BB" w:rsidRDefault="00844137" w:rsidP="00C413DE">
            <w:pPr>
              <w:tabs>
                <w:tab w:val="left" w:pos="2340"/>
              </w:tabs>
              <w:spacing w:line="240" w:lineRule="atLeast"/>
              <w:ind w:left="567" w:hanging="567"/>
              <w:jc w:val="center"/>
              <w:rPr>
                <w:rFonts w:ascii="Arial" w:eastAsia="Calibri" w:hAnsi="Arial" w:cs="Arial"/>
                <w:b/>
                <w:bCs/>
                <w:sz w:val="18"/>
                <w:szCs w:val="18"/>
                <w:lang w:val="pt-BR" w:eastAsia="en-US"/>
              </w:rPr>
            </w:pPr>
            <w:r w:rsidRPr="007D54BB">
              <w:rPr>
                <w:rFonts w:ascii="Arial" w:eastAsia="Calibri" w:hAnsi="Arial" w:cs="Arial"/>
                <w:b/>
                <w:bCs/>
                <w:sz w:val="18"/>
                <w:szCs w:val="18"/>
                <w:lang w:val="pt-BR" w:eastAsia="en-US"/>
              </w:rPr>
              <w:t>JOSÉ FLÁVIO DE OLIVEIRA FILHO</w:t>
            </w:r>
          </w:p>
          <w:p w:rsidR="00F90709" w:rsidRPr="007D54BB" w:rsidRDefault="00844137" w:rsidP="00C413DE">
            <w:pPr>
              <w:tabs>
                <w:tab w:val="left" w:pos="2340"/>
              </w:tabs>
              <w:spacing w:line="240" w:lineRule="atLeast"/>
              <w:ind w:left="567" w:hanging="567"/>
              <w:jc w:val="center"/>
              <w:rPr>
                <w:rFonts w:ascii="Arial" w:eastAsia="Calibri" w:hAnsi="Arial" w:cs="Arial"/>
                <w:bCs/>
                <w:sz w:val="18"/>
                <w:szCs w:val="18"/>
                <w:lang w:val="pt-BR" w:eastAsia="en-US"/>
              </w:rPr>
            </w:pPr>
            <w:r w:rsidRPr="007D54BB">
              <w:rPr>
                <w:rFonts w:ascii="Arial" w:eastAsia="Calibri" w:hAnsi="Arial" w:cs="Arial"/>
                <w:bCs/>
                <w:sz w:val="18"/>
                <w:szCs w:val="18"/>
                <w:lang w:val="pt-BR" w:eastAsia="en-US"/>
              </w:rPr>
              <w:t>LÍDER NOTEBOOKS COMÉRCIO E SERVIÇOS LTDA</w:t>
            </w:r>
          </w:p>
          <w:p w:rsidR="00A81BD8" w:rsidRPr="007D54BB" w:rsidRDefault="00A81BD8" w:rsidP="00C413DE">
            <w:pPr>
              <w:tabs>
                <w:tab w:val="left" w:pos="2340"/>
              </w:tabs>
              <w:spacing w:line="240" w:lineRule="atLeast"/>
              <w:ind w:left="567" w:hanging="567"/>
              <w:jc w:val="center"/>
              <w:rPr>
                <w:rFonts w:ascii="Arial" w:eastAsia="Calibri" w:hAnsi="Arial" w:cs="Arial"/>
                <w:bCs/>
                <w:sz w:val="18"/>
                <w:szCs w:val="18"/>
                <w:lang w:val="pt-BR" w:eastAsia="en-US"/>
              </w:rPr>
            </w:pPr>
          </w:p>
        </w:tc>
        <w:tc>
          <w:tcPr>
            <w:tcW w:w="4325" w:type="dxa"/>
          </w:tcPr>
          <w:p w:rsidR="00FB5E9A" w:rsidRPr="007D54BB" w:rsidRDefault="00FB5E9A" w:rsidP="00C413DE">
            <w:pPr>
              <w:tabs>
                <w:tab w:val="left" w:pos="2340"/>
              </w:tabs>
              <w:spacing w:line="240" w:lineRule="atLeast"/>
              <w:ind w:left="567" w:hanging="567"/>
              <w:jc w:val="center"/>
              <w:rPr>
                <w:rFonts w:ascii="Arial" w:eastAsia="Calibri" w:hAnsi="Arial" w:cs="Arial"/>
                <w:b/>
                <w:bCs/>
                <w:sz w:val="18"/>
                <w:szCs w:val="18"/>
                <w:lang w:val="pt-BR" w:eastAsia="en-US"/>
              </w:rPr>
            </w:pPr>
          </w:p>
          <w:p w:rsidR="00FB5E9A" w:rsidRPr="007D54BB" w:rsidRDefault="00FB5E9A" w:rsidP="00C413DE">
            <w:pPr>
              <w:tabs>
                <w:tab w:val="left" w:pos="2340"/>
              </w:tabs>
              <w:spacing w:line="240" w:lineRule="atLeast"/>
              <w:ind w:left="567" w:hanging="567"/>
              <w:jc w:val="center"/>
              <w:rPr>
                <w:rFonts w:ascii="Arial" w:eastAsia="Calibri" w:hAnsi="Arial" w:cs="Arial"/>
                <w:b/>
                <w:bCs/>
                <w:sz w:val="18"/>
                <w:szCs w:val="18"/>
                <w:lang w:val="pt-BR" w:eastAsia="en-US"/>
              </w:rPr>
            </w:pPr>
          </w:p>
          <w:p w:rsidR="00C413DE" w:rsidRPr="007D54BB" w:rsidRDefault="00C413DE" w:rsidP="00C413DE">
            <w:pPr>
              <w:tabs>
                <w:tab w:val="left" w:pos="2340"/>
              </w:tabs>
              <w:spacing w:line="240" w:lineRule="atLeast"/>
              <w:ind w:left="567" w:hanging="567"/>
              <w:jc w:val="center"/>
              <w:rPr>
                <w:rFonts w:ascii="Arial" w:eastAsia="Calibri" w:hAnsi="Arial" w:cs="Arial"/>
                <w:b/>
                <w:bCs/>
                <w:sz w:val="18"/>
                <w:szCs w:val="18"/>
                <w:lang w:val="pt-BR" w:eastAsia="en-US"/>
              </w:rPr>
            </w:pPr>
            <w:r w:rsidRPr="007D54BB">
              <w:rPr>
                <w:rFonts w:ascii="Arial" w:eastAsia="Calibri" w:hAnsi="Arial" w:cs="Arial"/>
                <w:b/>
                <w:bCs/>
                <w:sz w:val="18"/>
                <w:szCs w:val="18"/>
                <w:lang w:val="pt-BR" w:eastAsia="en-US"/>
              </w:rPr>
              <w:t>ADEMIR FREIRIA</w:t>
            </w:r>
          </w:p>
          <w:p w:rsidR="00F90709" w:rsidRPr="007D54BB" w:rsidRDefault="00C413DE" w:rsidP="00C413DE">
            <w:pPr>
              <w:tabs>
                <w:tab w:val="left" w:pos="2340"/>
              </w:tabs>
              <w:spacing w:line="240" w:lineRule="atLeast"/>
              <w:ind w:left="567" w:hanging="567"/>
              <w:jc w:val="center"/>
              <w:rPr>
                <w:rFonts w:ascii="Arial" w:eastAsia="Calibri" w:hAnsi="Arial" w:cs="Arial"/>
                <w:bCs/>
                <w:sz w:val="18"/>
                <w:szCs w:val="18"/>
                <w:lang w:val="pt-BR" w:eastAsia="en-US"/>
              </w:rPr>
            </w:pPr>
            <w:r w:rsidRPr="007D54BB">
              <w:rPr>
                <w:rFonts w:ascii="Arial" w:eastAsia="Calibri" w:hAnsi="Arial" w:cs="Arial"/>
                <w:bCs/>
                <w:sz w:val="18"/>
                <w:szCs w:val="18"/>
                <w:lang w:val="pt-BR" w:eastAsia="en-US"/>
              </w:rPr>
              <w:t>POSITIVO TECNOLOGIA S/A</w:t>
            </w:r>
          </w:p>
        </w:tc>
      </w:tr>
      <w:tr w:rsidR="00FB5E9A" w:rsidRPr="00915A27" w:rsidTr="00A81BD8">
        <w:trPr>
          <w:trHeight w:val="642"/>
          <w:jc w:val="center"/>
        </w:trPr>
        <w:tc>
          <w:tcPr>
            <w:tcW w:w="8720" w:type="dxa"/>
            <w:gridSpan w:val="2"/>
          </w:tcPr>
          <w:p w:rsidR="00FB5E9A" w:rsidRPr="007D54BB" w:rsidRDefault="00FB5E9A" w:rsidP="003914E6">
            <w:pPr>
              <w:tabs>
                <w:tab w:val="left" w:pos="2340"/>
              </w:tabs>
              <w:spacing w:line="240" w:lineRule="atLeast"/>
              <w:ind w:left="567" w:hanging="567"/>
              <w:jc w:val="center"/>
              <w:rPr>
                <w:rFonts w:ascii="Arial" w:eastAsia="Calibri" w:hAnsi="Arial" w:cs="Arial"/>
                <w:b/>
                <w:bCs/>
                <w:sz w:val="18"/>
                <w:szCs w:val="18"/>
                <w:lang w:val="pt-BR" w:eastAsia="en-US"/>
              </w:rPr>
            </w:pPr>
          </w:p>
          <w:p w:rsidR="00FB5E9A" w:rsidRPr="007D54BB" w:rsidRDefault="00FB5E9A" w:rsidP="003914E6">
            <w:pPr>
              <w:tabs>
                <w:tab w:val="left" w:pos="2340"/>
              </w:tabs>
              <w:spacing w:line="240" w:lineRule="atLeast"/>
              <w:ind w:left="567" w:hanging="567"/>
              <w:jc w:val="center"/>
              <w:rPr>
                <w:rFonts w:ascii="Arial" w:eastAsia="Calibri" w:hAnsi="Arial" w:cs="Arial"/>
                <w:b/>
                <w:bCs/>
                <w:sz w:val="18"/>
                <w:szCs w:val="18"/>
                <w:lang w:val="pt-BR" w:eastAsia="en-US"/>
              </w:rPr>
            </w:pPr>
          </w:p>
          <w:p w:rsidR="00FB5E9A" w:rsidRPr="007D54BB" w:rsidRDefault="00FB5E9A" w:rsidP="003914E6">
            <w:pPr>
              <w:tabs>
                <w:tab w:val="left" w:pos="2340"/>
              </w:tabs>
              <w:spacing w:line="240" w:lineRule="atLeast"/>
              <w:ind w:left="567" w:hanging="567"/>
              <w:jc w:val="center"/>
              <w:rPr>
                <w:rFonts w:ascii="Arial" w:eastAsia="Calibri" w:hAnsi="Arial" w:cs="Arial"/>
                <w:b/>
                <w:bCs/>
                <w:sz w:val="18"/>
                <w:szCs w:val="18"/>
                <w:lang w:val="pt-BR" w:eastAsia="en-US"/>
              </w:rPr>
            </w:pPr>
            <w:r w:rsidRPr="007D54BB">
              <w:rPr>
                <w:rFonts w:ascii="Arial" w:eastAsia="Calibri" w:hAnsi="Arial" w:cs="Arial"/>
                <w:b/>
                <w:bCs/>
                <w:sz w:val="18"/>
                <w:szCs w:val="18"/>
                <w:lang w:val="pt-BR" w:eastAsia="en-US"/>
              </w:rPr>
              <w:t xml:space="preserve">JÉSSICA DE OLIVEIRA MELO NAZAK </w:t>
            </w:r>
          </w:p>
          <w:p w:rsidR="00FB5E9A" w:rsidRPr="007D54BB" w:rsidRDefault="00FB5E9A" w:rsidP="00C413DE">
            <w:pPr>
              <w:tabs>
                <w:tab w:val="left" w:pos="2340"/>
              </w:tabs>
              <w:spacing w:line="240" w:lineRule="atLeast"/>
              <w:ind w:left="567" w:hanging="567"/>
              <w:jc w:val="center"/>
              <w:rPr>
                <w:rFonts w:ascii="Arial" w:eastAsia="Calibri" w:hAnsi="Arial" w:cs="Arial"/>
                <w:bCs/>
                <w:sz w:val="18"/>
                <w:szCs w:val="18"/>
                <w:lang w:val="pt-BR" w:eastAsia="en-US"/>
              </w:rPr>
            </w:pPr>
            <w:r w:rsidRPr="007D54BB">
              <w:rPr>
                <w:rFonts w:ascii="Arial" w:eastAsia="Calibri" w:hAnsi="Arial" w:cs="Arial"/>
                <w:bCs/>
                <w:sz w:val="18"/>
                <w:szCs w:val="18"/>
                <w:lang w:val="pt-BR" w:eastAsia="en-US"/>
              </w:rPr>
              <w:t>PRIME INFO SOLUÇÕES EM TECNOLOGIA LTDA</w:t>
            </w:r>
          </w:p>
          <w:p w:rsidR="00A81BD8" w:rsidRPr="007D54BB" w:rsidRDefault="00A81BD8" w:rsidP="00C413DE">
            <w:pPr>
              <w:tabs>
                <w:tab w:val="left" w:pos="2340"/>
              </w:tabs>
              <w:spacing w:line="240" w:lineRule="atLeast"/>
              <w:ind w:left="567" w:hanging="567"/>
              <w:jc w:val="center"/>
              <w:rPr>
                <w:rFonts w:ascii="Arial" w:eastAsia="Calibri" w:hAnsi="Arial" w:cs="Arial"/>
                <w:b/>
                <w:bCs/>
                <w:sz w:val="18"/>
                <w:szCs w:val="18"/>
                <w:lang w:val="pt-BR" w:eastAsia="en-US"/>
              </w:rPr>
            </w:pPr>
          </w:p>
        </w:tc>
      </w:tr>
      <w:bookmarkEnd w:id="3"/>
    </w:tbl>
    <w:p w:rsidR="00884FD8" w:rsidRDefault="00884FD8" w:rsidP="00884FD8">
      <w:pPr>
        <w:pStyle w:val="SemEspaamento"/>
        <w:tabs>
          <w:tab w:val="left" w:pos="3138"/>
        </w:tabs>
        <w:rPr>
          <w:rFonts w:ascii="Arial" w:hAnsi="Arial" w:cs="Arial"/>
          <w:sz w:val="18"/>
          <w:szCs w:val="18"/>
        </w:rPr>
      </w:pPr>
    </w:p>
    <w:p w:rsidR="00884FD8" w:rsidRDefault="00884FD8" w:rsidP="00884FD8">
      <w:pPr>
        <w:pStyle w:val="SemEspaamento"/>
        <w:tabs>
          <w:tab w:val="left" w:pos="3138"/>
        </w:tabs>
        <w:rPr>
          <w:rFonts w:ascii="Arial" w:hAnsi="Arial" w:cs="Arial"/>
          <w:sz w:val="18"/>
          <w:szCs w:val="18"/>
        </w:rPr>
      </w:pPr>
    </w:p>
    <w:p w:rsidR="00884FD8" w:rsidRPr="006F19C9" w:rsidRDefault="00884FD8" w:rsidP="00884FD8">
      <w:pPr>
        <w:pStyle w:val="SemEspaamento"/>
        <w:tabs>
          <w:tab w:val="left" w:pos="3138"/>
        </w:tabs>
        <w:rPr>
          <w:rFonts w:ascii="Arial" w:hAnsi="Arial" w:cs="Arial"/>
          <w:sz w:val="18"/>
          <w:szCs w:val="18"/>
        </w:rPr>
      </w:pPr>
      <w:r w:rsidRPr="006F19C9">
        <w:rPr>
          <w:rFonts w:ascii="Arial" w:hAnsi="Arial" w:cs="Arial"/>
          <w:sz w:val="18"/>
          <w:szCs w:val="18"/>
        </w:rPr>
        <w:t>Em Conformidade:</w:t>
      </w:r>
    </w:p>
    <w:p w:rsidR="00884FD8" w:rsidRPr="006F19C9" w:rsidRDefault="00884FD8" w:rsidP="00884FD8">
      <w:pPr>
        <w:pStyle w:val="SemEspaamento"/>
        <w:tabs>
          <w:tab w:val="left" w:pos="3138"/>
        </w:tabs>
        <w:jc w:val="center"/>
        <w:rPr>
          <w:rFonts w:ascii="Arial" w:hAnsi="Arial" w:cs="Arial"/>
          <w:b/>
          <w:sz w:val="18"/>
          <w:szCs w:val="18"/>
        </w:rPr>
      </w:pPr>
    </w:p>
    <w:p w:rsidR="00884FD8" w:rsidRPr="006F19C9" w:rsidRDefault="00884FD8" w:rsidP="00884FD8">
      <w:pPr>
        <w:pStyle w:val="SemEspaamento"/>
        <w:tabs>
          <w:tab w:val="left" w:pos="3138"/>
        </w:tabs>
        <w:jc w:val="center"/>
        <w:rPr>
          <w:rFonts w:ascii="Arial" w:hAnsi="Arial" w:cs="Arial"/>
          <w:b/>
          <w:sz w:val="18"/>
          <w:szCs w:val="18"/>
        </w:rPr>
      </w:pPr>
    </w:p>
    <w:p w:rsidR="00884FD8" w:rsidRPr="006F19C9" w:rsidRDefault="00884FD8" w:rsidP="00884FD8">
      <w:pPr>
        <w:pStyle w:val="SemEspaamento"/>
        <w:tabs>
          <w:tab w:val="left" w:pos="3138"/>
        </w:tabs>
        <w:jc w:val="center"/>
        <w:rPr>
          <w:rFonts w:ascii="Arial" w:hAnsi="Arial" w:cs="Arial"/>
          <w:b/>
          <w:sz w:val="18"/>
          <w:szCs w:val="18"/>
        </w:rPr>
      </w:pPr>
    </w:p>
    <w:p w:rsidR="00884FD8" w:rsidRPr="006F19C9" w:rsidRDefault="00884FD8" w:rsidP="00884FD8">
      <w:pPr>
        <w:pStyle w:val="SemEspaamento"/>
        <w:tabs>
          <w:tab w:val="left" w:pos="3138"/>
        </w:tabs>
        <w:ind w:firstLine="709"/>
        <w:jc w:val="center"/>
        <w:rPr>
          <w:rFonts w:ascii="Arial" w:hAnsi="Arial" w:cs="Arial"/>
          <w:b/>
          <w:sz w:val="18"/>
          <w:szCs w:val="18"/>
        </w:rPr>
      </w:pPr>
      <w:r>
        <w:rPr>
          <w:rFonts w:ascii="Arial" w:hAnsi="Arial" w:cs="Arial"/>
          <w:b/>
          <w:sz w:val="18"/>
          <w:szCs w:val="18"/>
        </w:rPr>
        <w:t>LEONARDO CHAVES DE MOURA</w:t>
      </w:r>
    </w:p>
    <w:p w:rsidR="00884FD8" w:rsidRPr="006F19C9" w:rsidRDefault="00884FD8" w:rsidP="00884FD8">
      <w:pPr>
        <w:pStyle w:val="SemEspaamento"/>
        <w:tabs>
          <w:tab w:val="left" w:pos="3138"/>
        </w:tabs>
        <w:jc w:val="center"/>
        <w:rPr>
          <w:rFonts w:ascii="Arial" w:hAnsi="Arial" w:cs="Arial"/>
          <w:sz w:val="18"/>
          <w:szCs w:val="18"/>
        </w:rPr>
      </w:pPr>
      <w:r w:rsidRPr="006F19C9">
        <w:rPr>
          <w:rFonts w:ascii="Arial" w:hAnsi="Arial" w:cs="Arial"/>
          <w:sz w:val="18"/>
          <w:szCs w:val="18"/>
        </w:rPr>
        <w:t>SUPERINTENDENTE DE LICITAÇÕES E REGISTRO DE PREÇOS</w:t>
      </w:r>
    </w:p>
    <w:p w:rsidR="00884FD8" w:rsidRPr="006F19C9" w:rsidRDefault="00884FD8" w:rsidP="00FB5E9A">
      <w:pPr>
        <w:pStyle w:val="SemEspaamento"/>
        <w:tabs>
          <w:tab w:val="left" w:pos="3138"/>
        </w:tabs>
        <w:jc w:val="center"/>
        <w:rPr>
          <w:rFonts w:ascii="Arial" w:hAnsi="Arial" w:cs="Arial"/>
          <w:sz w:val="18"/>
          <w:szCs w:val="18"/>
        </w:rPr>
      </w:pPr>
      <w:r w:rsidRPr="006F19C9">
        <w:rPr>
          <w:rFonts w:ascii="Arial" w:hAnsi="Arial" w:cs="Arial"/>
          <w:sz w:val="18"/>
          <w:szCs w:val="18"/>
        </w:rPr>
        <w:t>SLRP/SAAG/SEPLAG</w:t>
      </w:r>
    </w:p>
    <w:p w:rsidR="00C5748E" w:rsidRDefault="00C5748E">
      <w:pPr>
        <w:widowControl/>
        <w:suppressAutoHyphens w:val="0"/>
        <w:rPr>
          <w:rFonts w:ascii="Arial" w:eastAsia="Arial" w:hAnsi="Arial" w:cs="Arial"/>
          <w:sz w:val="18"/>
          <w:szCs w:val="18"/>
          <w:lang w:val="pt-BR"/>
        </w:rPr>
      </w:pPr>
      <w:r>
        <w:rPr>
          <w:rFonts w:ascii="Arial" w:eastAsia="Arial" w:hAnsi="Arial" w:cs="Arial"/>
          <w:sz w:val="18"/>
          <w:szCs w:val="18"/>
          <w:lang w:val="pt-BR"/>
        </w:rPr>
        <w:br w:type="page"/>
      </w:r>
    </w:p>
    <w:p w:rsidR="00955C66" w:rsidRPr="00473799" w:rsidRDefault="00955C66" w:rsidP="00955C66">
      <w:pPr>
        <w:pStyle w:val="Ttulo1"/>
        <w:shd w:val="clear" w:color="auto" w:fill="AEAAAA" w:themeFill="background2" w:themeFillShade="BF"/>
        <w:spacing w:line="240" w:lineRule="atLeast"/>
        <w:ind w:left="567" w:hanging="567"/>
        <w:jc w:val="center"/>
        <w:rPr>
          <w:rFonts w:cs="Arial"/>
          <w:bCs/>
          <w:sz w:val="18"/>
          <w:szCs w:val="18"/>
          <w:lang w:val="pt-BR"/>
        </w:rPr>
      </w:pPr>
      <w:bookmarkStart w:id="4" w:name="_Toc96350293"/>
      <w:bookmarkStart w:id="5" w:name="_Toc96352588"/>
      <w:bookmarkStart w:id="6" w:name="_Toc96358886"/>
      <w:bookmarkStart w:id="7" w:name="_GoBack"/>
      <w:bookmarkEnd w:id="7"/>
      <w:r w:rsidRPr="00473799">
        <w:rPr>
          <w:rFonts w:cs="Arial"/>
          <w:bCs/>
          <w:sz w:val="18"/>
          <w:szCs w:val="18"/>
          <w:lang w:val="pt-BR"/>
        </w:rPr>
        <w:lastRenderedPageBreak/>
        <w:t>ANEXO I - ESPECIFICAÇÃO</w:t>
      </w:r>
      <w:bookmarkEnd w:id="4"/>
      <w:bookmarkEnd w:id="5"/>
      <w:bookmarkEnd w:id="6"/>
    </w:p>
    <w:p w:rsidR="00C5748E" w:rsidRDefault="00C5748E" w:rsidP="00884FD8">
      <w:pPr>
        <w:rPr>
          <w:rFonts w:ascii="Arial" w:eastAsia="Arial" w:hAnsi="Arial" w:cs="Arial"/>
          <w:sz w:val="18"/>
          <w:szCs w:val="18"/>
          <w:lang w:val="pt-BR"/>
        </w:rPr>
      </w:pPr>
    </w:p>
    <w:p w:rsidR="00C5748E" w:rsidRPr="00FF1677" w:rsidRDefault="00C5748E" w:rsidP="00C5748E">
      <w:pPr>
        <w:jc w:val="center"/>
        <w:rPr>
          <w:rFonts w:ascii="Arial" w:hAnsi="Arial" w:cs="Arial"/>
          <w:b/>
          <w:bCs/>
          <w:sz w:val="18"/>
          <w:szCs w:val="18"/>
          <w:lang w:val="pt-BR"/>
        </w:rPr>
      </w:pPr>
      <w:r w:rsidRPr="00E863D8">
        <w:rPr>
          <w:rFonts w:ascii="Arial" w:hAnsi="Arial" w:cs="Arial"/>
          <w:b/>
          <w:bCs/>
          <w:sz w:val="18"/>
          <w:szCs w:val="18"/>
          <w:lang w:val="pt-BR"/>
        </w:rPr>
        <w:t>LOTE 01 – AMPLA CONCORRÊNCIA</w:t>
      </w:r>
    </w:p>
    <w:p w:rsidR="00C5748E" w:rsidRPr="00FF1677" w:rsidRDefault="00C5748E" w:rsidP="00C5748E">
      <w:pPr>
        <w:jc w:val="center"/>
        <w:rPr>
          <w:rFonts w:ascii="Arial" w:hAnsi="Arial" w:cs="Arial"/>
          <w:b/>
          <w:bCs/>
          <w:color w:val="FF0000"/>
          <w:sz w:val="18"/>
          <w:szCs w:val="1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6C2630" w:rsidRPr="005540C8" w:rsidTr="006C2630">
        <w:trPr>
          <w:cantSplit/>
          <w:trHeight w:val="344"/>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rPr>
            </w:pPr>
            <w:r w:rsidRPr="005540C8">
              <w:rPr>
                <w:rFonts w:ascii="Arial" w:hAnsi="Arial" w:cs="Arial"/>
                <w:b/>
                <w:bCs/>
                <w:sz w:val="18"/>
                <w:szCs w:val="18"/>
              </w:rPr>
              <w:t>DESCRIÇÃO</w:t>
            </w:r>
          </w:p>
        </w:tc>
      </w:tr>
      <w:tr w:rsidR="006C2630" w:rsidRPr="005540C8" w:rsidTr="006C2630">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sz w:val="18"/>
                <w:szCs w:val="18"/>
                <w:highlight w:val="green"/>
              </w:rPr>
            </w:pPr>
            <w:r w:rsidRPr="005540C8">
              <w:rPr>
                <w:rFonts w:ascii="Arial" w:eastAsia="Arial Unicode MS" w:hAnsi="Arial" w:cs="Arial"/>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C2630" w:rsidRPr="00AC0A0A" w:rsidRDefault="006C2630" w:rsidP="00C5748E">
            <w:pPr>
              <w:pStyle w:val="NormalWeb"/>
              <w:spacing w:before="0" w:beforeAutospacing="0" w:after="0" w:afterAutospacing="0" w:line="276" w:lineRule="auto"/>
              <w:jc w:val="both"/>
              <w:rPr>
                <w:rFonts w:ascii="Arial" w:hAnsi="Arial" w:cs="Arial"/>
                <w:bCs/>
                <w:sz w:val="18"/>
                <w:szCs w:val="18"/>
              </w:rPr>
            </w:pPr>
            <w:r w:rsidRPr="005D1BA6">
              <w:rPr>
                <w:rFonts w:ascii="Arial" w:hAnsi="Arial" w:cs="Arial"/>
                <w:b/>
                <w:bCs/>
                <w:sz w:val="18"/>
                <w:szCs w:val="18"/>
                <w:shd w:val="clear" w:color="auto" w:fill="BFBFBF"/>
              </w:rPr>
              <w:t>COMPUTADOR TIPO I</w:t>
            </w:r>
            <w:r w:rsidRPr="00AC0A0A">
              <w:rPr>
                <w:rFonts w:ascii="Arial" w:hAnsi="Arial" w:cs="Arial"/>
                <w:bCs/>
                <w:sz w:val="18"/>
                <w:szCs w:val="18"/>
                <w:shd w:val="clear" w:color="auto" w:fill="D9D9D9"/>
              </w:rPr>
              <w:t xml:space="preserve"> </w:t>
            </w:r>
            <w:r w:rsidRPr="00AC0A0A">
              <w:rPr>
                <w:rFonts w:ascii="Arial" w:hAnsi="Arial" w:cs="Arial"/>
                <w:bCs/>
                <w:sz w:val="18"/>
                <w:szCs w:val="18"/>
              </w:rPr>
              <w:t>(PERFIL BÁSICO DESKTOP MINI) - ESPECIFICAÇÕES TÉCNICAS MÍNIMAS</w:t>
            </w:r>
            <w:r>
              <w:rPr>
                <w:rFonts w:ascii="Arial" w:hAnsi="Arial" w:cs="Arial"/>
                <w:bCs/>
                <w:sz w:val="18"/>
                <w:szCs w:val="18"/>
              </w:rPr>
              <w:t>, CONFORME O ANEXO DESTA ATA DE REGISTRO DE PREÇOS.</w:t>
            </w:r>
            <w:r w:rsidRPr="00AC0A0A">
              <w:rPr>
                <w:rFonts w:ascii="Arial" w:hAnsi="Arial" w:cs="Arial"/>
                <w:bCs/>
                <w:sz w:val="18"/>
                <w:szCs w:val="18"/>
              </w:rPr>
              <w:t xml:space="preserve"> </w:t>
            </w:r>
          </w:p>
          <w:p w:rsidR="006C2630" w:rsidRPr="00AC0A0A" w:rsidRDefault="006C2630" w:rsidP="00C5748E">
            <w:pPr>
              <w:pStyle w:val="NormalWeb"/>
              <w:spacing w:before="0" w:beforeAutospacing="0" w:after="0" w:afterAutospacing="0" w:line="276" w:lineRule="auto"/>
              <w:jc w:val="both"/>
              <w:rPr>
                <w:rFonts w:ascii="Arial" w:hAnsi="Arial" w:cs="Arial"/>
                <w:bCs/>
                <w:sz w:val="18"/>
                <w:szCs w:val="18"/>
              </w:rPr>
            </w:pPr>
            <w:r w:rsidRPr="00AC0A0A">
              <w:rPr>
                <w:rFonts w:ascii="Arial" w:hAnsi="Arial" w:cs="Arial"/>
                <w:bCs/>
                <w:sz w:val="18"/>
                <w:szCs w:val="18"/>
                <w:shd w:val="clear" w:color="auto" w:fill="BFBFBF"/>
              </w:rPr>
              <w:t>PLACA MÃE:</w:t>
            </w:r>
            <w:r w:rsidRPr="00AC0A0A">
              <w:rPr>
                <w:rFonts w:ascii="Arial" w:hAnsi="Arial" w:cs="Arial"/>
                <w:bCs/>
                <w:sz w:val="18"/>
                <w:szCs w:val="18"/>
              </w:rPr>
              <w:t xml:space="preserve"> FABRICANTE: DO MESMO FABRICANTE DO COMPUTADOR; MATERIAL: LIVRE DE CHUMBO; SENSORES: TEMPERATURA DO CHASSI, DO PROCESSADOR E VELOCIDADE DO COOLER DE CPU, PODENDO O SENSOR DE TEMPERATURA DO PROCESSADOR ESTAR NO MESMO. INTERFACES SATA: MÍNIMO DE 1 PORTA SATAIII; PADRÕES SUPORTADOS: ACPI 4.0 OU SUPERIOR E PCI 3.0 MÍNIMO; CHIP DE SEGURANÇA: TPM2.0 OU SUPERIOR ONBOARD COM SOFTWARE PARA A IMPLEMENTAÇÃO DOS RECURSOS.</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BIOS:</w:t>
            </w:r>
            <w:r w:rsidRPr="00AC0A0A">
              <w:rPr>
                <w:rFonts w:ascii="Arial" w:hAnsi="Arial" w:cs="Arial"/>
                <w:sz w:val="18"/>
                <w:szCs w:val="18"/>
              </w:rPr>
              <w:t xml:space="preserve"> DO MESMO FABRICANTE DO COMPUTADOR; EM CONFORMIDADE COM A ESPECIFICAÇÃO UEFI 2.6, OU SUPERIOR, PODERÁ SER COMPROVADO ATRAVÉS CONSULTA AO SITE OFICIAL: HTTP://WWW.UEFI.ORG/MEMBERS, ONDE O FABRICANTE DO MICROCOMPUTADOR OFERTADO DEVERÁ CONSTAR COMO 'PROMOTER'; OU; CASO O FABRICANTE CONSTE COMO 'CONTRIBUTOR' OU 'ADOPTER'. OU GUIA IMPLEMENTAÇÃO DO BIOS, ONDE O FABRICANTE COMPROVE E/OU RELACIONE, PARA O MODELO DE MICROCOMPUTADOR OFERTADO E SUA BIOS CONFIGURADA, QUE POSSUEM COMPATIBILIDADE DE ACORDO ESPECIFICAÇÕES PUBLICADAS (HTTP://WWW.UEFI.ORG/SPECIFICATIONS) DE ACORDO COM A VERSÃO DA UEFI EXIGIDA;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AS CONFIGURAÇÕES DAS FUNCIONALIDADES DE GERENCIAMENTO PRESENTES NA PLACA MÃE DEVERÃO SER FEITAS SEM A NECESSIDADE DE INTERVENÇÃO PRESENCIAL À MÁQUINA, MESMO COM O SISTEMA OPERACIONAL INOPERANTE; SUPORTAR QUE O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PROCESSADOR:</w:t>
            </w:r>
            <w:r w:rsidRPr="00AC0A0A">
              <w:rPr>
                <w:rFonts w:ascii="Arial" w:hAnsi="Arial" w:cs="Arial"/>
                <w:sz w:val="18"/>
                <w:szCs w:val="18"/>
              </w:rPr>
              <w:t xml:space="preserve"> POSSUIR NO MÍNIMO 04 (QUATRO) NÚCLEOS FÍSICOS; MÍNIMO DOS MODELOS INTEL CORE SÉRIE T OU AMD RYZEN 3 PRO 5000 SERIES OU SUPERIOR. SUPORTAR TECNOLOGIA TURBO BOOST OU TURBO CORE; O PROCESSADOR DEVERÁ SER DE ÚLTIMA OU PENÚLTIMA GERAÇÃO.POSSUIR NO MÍNIMO FREQUÊNCIA DE RELÓGIO REAL DE 2.3 GHZ.</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MEMÓRIA:</w:t>
            </w:r>
            <w:r w:rsidRPr="00AC0A0A">
              <w:rPr>
                <w:rFonts w:ascii="Arial" w:hAnsi="Arial" w:cs="Arial"/>
                <w:sz w:val="18"/>
                <w:szCs w:val="18"/>
              </w:rPr>
              <w:t xml:space="preserve"> MÓDULOS DE MEMÓRIA RAM TIPO DDR4 COM BARRAMENTO DE NO MÍNIMO 3.200 MHZ; POSSUIR 8GB DE MEMÓRIA RAM INSTALADA; SLOTS DISPONÍVEIS APÓS CONFIGURAÇÃO OFERTADA: 1.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UNIDADES DE ARMAZENAMENTO:</w:t>
            </w:r>
            <w:r w:rsidRPr="00AC0A0A">
              <w:rPr>
                <w:rFonts w:ascii="Arial" w:hAnsi="Arial" w:cs="Arial"/>
                <w:sz w:val="18"/>
                <w:szCs w:val="18"/>
              </w:rPr>
              <w:t xml:space="preserve"> POSSUIR 1 (UMA) UNIDADE DE ESTADO SÓLIDO (SSD) DE NO MÍNIMO 256GB NO PADRÃO NVME, COM LEITURA MÍNIMA DE 2.500 MBPS E GRAVAÇÃO MÍNIMA DE 1.500 MBPS;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REDES:</w:t>
            </w:r>
            <w:r w:rsidRPr="00AC0A0A">
              <w:rPr>
                <w:rFonts w:ascii="Arial" w:hAnsi="Arial" w:cs="Arial"/>
                <w:sz w:val="18"/>
                <w:szCs w:val="18"/>
              </w:rPr>
              <w:t xml:space="preserve"> CABEADA: REDE RJ45 ONBOARD GIGAETHERNET (1000/100/10); WIRELESS: PLACA PCI X OU M2 COM TECNOLOGIA 802.11 B/G/N/AC/AX, DUAL BAND, BLUETOOTH MINIMO V5.0, DEVE SER FORNECIDA E HOMOLOGADA PELO MESMO FABRICANTE DO MODELO DE COMPUTADOR OFERTADO.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INTERFACES USB:</w:t>
            </w:r>
            <w:r w:rsidRPr="00AC0A0A">
              <w:rPr>
                <w:rFonts w:ascii="Arial" w:hAnsi="Arial" w:cs="Arial"/>
                <w:sz w:val="18"/>
                <w:szCs w:val="18"/>
              </w:rPr>
              <w:t xml:space="preserve"> POSSUIR NO MÍNIMO, 06 PORTAS USB; SENDO NO MÍNIMO 03 (TRÊS) NA VERSÃO 3.2, NÃO SERÃO ACEITOS QUAISQUER TIPOS DE ADAPTADORES OU EXTENSORES DE PORTAS. POSSUIR NO MÍNIMO 1 (UMA) PORTA USB TIPO C VERSÃO 3.2 OU SUPERIOR;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lastRenderedPageBreak/>
              <w:t>VÍDEO:</w:t>
            </w:r>
            <w:r w:rsidRPr="00AC0A0A">
              <w:rPr>
                <w:rFonts w:ascii="Arial" w:hAnsi="Arial" w:cs="Arial"/>
                <w:sz w:val="18"/>
                <w:szCs w:val="18"/>
              </w:rPr>
              <w:t xml:space="preserve"> TIPO: ONBOARD, INTEGRADO À PLACA MÃE OU PROCESSADOR. MEMÓRIA: 1GB COMPARTILHADA DA MEMÓRIA RAM; RESOLUÇÃO SUPORTADA: 1920X1080 PARA CADA MONITOR, SENDO QUE DEVE POSSUIR SUPORTE PARA PELO MENOS 2 TELAS; TECNOLOGIAS SUPORTADAS: DX12; CONECTORES DE SAÍDA: NO MÍNIMO UM DISPLAYPORT E UM VGA (OBRIGATÓRIO) OU ADAPTADOR QUE PERMITA VGA, PODENDO TER MAIS CONEXÕES, NÃO SENDO PERMITIDO A AUSÊNCIA DE DISPLAYPORT E VGA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ÁUDIO:</w:t>
            </w:r>
            <w:r w:rsidRPr="00AC0A0A">
              <w:rPr>
                <w:rFonts w:ascii="Arial" w:hAnsi="Arial" w:cs="Arial"/>
                <w:sz w:val="18"/>
                <w:szCs w:val="18"/>
              </w:rPr>
              <w:t xml:space="preserve"> CONECTORES DE SAÍDA: UMA SAÍDA P3 3,5MM NA TRASEIRA E/OU UMA SAÍDA IDÊNTICA NA PARTE FRONTAL; CONECTORES DE ENTRADA: UMA ENTRADA P3 3,5MM DE ÁUDIO E MICROFONE NA TRASEIRA E/OU UMA IDÊNTICA NA PARTE FRONTAL, PODENDO SER SAÍDA COMBO PARA HEADSET COM UM ÚNICO CONECTOR 3,5MM.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GABINETE:</w:t>
            </w:r>
            <w:r w:rsidRPr="00AC0A0A">
              <w:rPr>
                <w:rFonts w:ascii="Arial" w:hAnsi="Arial" w:cs="Arial"/>
                <w:sz w:val="18"/>
                <w:szCs w:val="18"/>
              </w:rPr>
              <w:t xml:space="preserve"> FORMATO/DIMENSÕES: GABINETE: FORMATO/DIMENSÕES: MFF DE 1.0L A 1.5L; COR: PINTURA EPÓXI PREDOMINANTEMENTE PRETO OU GRAFITE; MANUTENÇÃO: NÃO DEVE REQUERER FERRAMENTAS PARA A ABERTURA DO GABINETE, NEM PARA AFIXAÇÃO/REMOÇÃO DE DISCO RÍGIDO. SERÃO ACEITOS SOMENTE PARAFUSOS RECARTILHADOS NA TAMPA DO EQUIPAMENTO PARA ABERTURA DO MESMO. INTERFACES: FRONTAL: LEDS INDICATIVOS DE POWER, ATIVIDADE DE HD + 2 PORTAS USB 3.2 MÍNIMO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FONTE DE ALIMENTAÇÃO:</w:t>
            </w:r>
            <w:r w:rsidRPr="00AC0A0A">
              <w:rPr>
                <w:rFonts w:ascii="Arial" w:hAnsi="Arial" w:cs="Arial"/>
                <w:sz w:val="18"/>
                <w:szCs w:val="18"/>
              </w:rPr>
              <w:t xml:space="preserve"> FONTE DE ALIMENTAÇÃO EXTERNA; POTÊNCIA: POTÊNCIA MÁXIMA DE 135W E EFICIÊNCIA MÍNIMA DE 87%; TENSÃO DE ENTRADA: AC 110/240V, 50 A 60HZ, COM SELEÇÃO AUTOMÁTICA.</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TECLADO:</w:t>
            </w:r>
            <w:r w:rsidRPr="00AC0A0A">
              <w:rPr>
                <w:rFonts w:ascii="Arial" w:hAnsi="Arial" w:cs="Arial"/>
                <w:sz w:val="18"/>
                <w:szCs w:val="18"/>
              </w:rPr>
              <w:t xml:space="preserve"> PADRÃO ABNT-2 COM TODOS OS CARACTERES DA LÍNGUA PORTUGUESA, RESISTENTE A DERRAMAMENTO DE LÍQUIDO E CONECTOR COMPATÍVEL COM A INTERFACE PARA TECLADO FORNECIDA PARA O DESKTOP; TECLA WINDOWS LOGO (ACESSO AO MENU INICIAR); NO CASO DE FORNECIMENTO DE TECLAS DE DESLIGAMENTO, HIBERNAÇÃO E ESPERA, AS MESMAS DEVEM VIR NA PARTE SUPERIOR DO TECLADO; DEVE SER DO MESMO FABRICANTE DO COMPUTADOR E POSSUIR IMPRESSA A LOGOMARCA DO MESMO;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MOUSE:</w:t>
            </w:r>
            <w:r w:rsidRPr="00AC0A0A">
              <w:rPr>
                <w:rFonts w:ascii="Arial" w:hAnsi="Arial" w:cs="Arial"/>
                <w:sz w:val="18"/>
                <w:szCs w:val="18"/>
              </w:rPr>
              <w:t xml:space="preserve"> TECNOLOGIA ÓPTICA, COM RESOLUÇÃO MÍNIMA DE 1000 DPI, DE CONFORMAÇÃO AMBIDESTRA, COM BOTÕES ESQUERDO,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MONITOR:</w:t>
            </w:r>
            <w:r w:rsidRPr="00AC0A0A">
              <w:rPr>
                <w:rFonts w:ascii="Arial" w:hAnsi="Arial" w:cs="Arial"/>
                <w:sz w:val="18"/>
                <w:szCs w:val="18"/>
              </w:rPr>
              <w:t xml:space="preserve"> TIPO: LED OU SUPERIOR (WVA OU IPS); TAMANHO NOMINAL: 21,5 POLEGADAS OU SUPERIOR; RESOLUÇÃO SUPORTADA: 1920X1080; QUANTIDADE DE CORES: 16 MILHÕES OU SUPERIOR; CONECTORES DE ENTRADA: DISPLAY PORT OU HDMI E VGA MÍNIMOS, PODE HAVER OUTRAS DESDE QUE DISPLAY PORT OU HDMI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DEVERÁ SER ENTREGUE SUPORTE PARA FIXAÇÃO DO GABINETE (MINI/MICRO) OU BAIA INTERNA NO MONITOR, DE FORMA QUE O CONJUNTO SUPORTE/MONITOR/DESKTOP SIMULEM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O CONJUNTO SUPORTE/MONITOR/DESKTOP SIMULEM UM EQUIPAMENTO ALL IN ONE; A SOLUÇÃO NÃO PODERÁ ALTERAR OU LIMITAR AS 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 </w:t>
            </w:r>
          </w:p>
          <w:p w:rsidR="006C2630" w:rsidRPr="00AC0A0A" w:rsidRDefault="006C2630" w:rsidP="00C5748E">
            <w:pPr>
              <w:pStyle w:val="NormalWeb"/>
              <w:spacing w:before="0" w:beforeAutospacing="0" w:after="0" w:afterAutospacing="0" w:line="276" w:lineRule="auto"/>
              <w:jc w:val="both"/>
              <w:rPr>
                <w:rFonts w:ascii="Arial" w:hAnsi="Arial" w:cs="Arial"/>
                <w:color w:val="4472C4"/>
                <w:sz w:val="18"/>
                <w:szCs w:val="18"/>
                <w:u w:val="single"/>
              </w:rPr>
            </w:pPr>
            <w:r w:rsidRPr="00AC0A0A">
              <w:rPr>
                <w:rFonts w:ascii="Arial" w:hAnsi="Arial" w:cs="Arial"/>
                <w:sz w:val="18"/>
                <w:szCs w:val="18"/>
                <w:shd w:val="clear" w:color="auto" w:fill="BFBFBF"/>
              </w:rPr>
              <w:t>SOFTWARE:</w:t>
            </w:r>
            <w:r w:rsidRPr="00AC0A0A">
              <w:rPr>
                <w:rFonts w:ascii="Arial" w:hAnsi="Arial" w:cs="Arial"/>
                <w:sz w:val="18"/>
                <w:szCs w:val="18"/>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w:t>
            </w:r>
            <w:r w:rsidRPr="00AC0A0A">
              <w:rPr>
                <w:rFonts w:ascii="Arial" w:hAnsi="Arial" w:cs="Arial"/>
                <w:sz w:val="18"/>
                <w:szCs w:val="18"/>
              </w:rPr>
              <w:lastRenderedPageBreak/>
              <w:t xml:space="preserve">OBTIDO NO PORTAL </w:t>
            </w:r>
            <w:r w:rsidRPr="00AC0A0A">
              <w:rPr>
                <w:rFonts w:ascii="Arial" w:hAnsi="Arial" w:cs="Arial"/>
                <w:color w:val="4472C4"/>
                <w:sz w:val="18"/>
                <w:szCs w:val="18"/>
                <w:u w:val="single"/>
              </w:rPr>
              <w:t xml:space="preserve">HTTPS://PARTNER.MICROSOFT.COM/EN-US/DASHBOARD/HARDWARE/SEARCH/CPL.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 xml:space="preserve">GARANTIA: </w:t>
            </w:r>
            <w:r w:rsidRPr="00AC0A0A">
              <w:rPr>
                <w:rFonts w:ascii="Arial" w:hAnsi="Arial" w:cs="Arial"/>
                <w:sz w:val="18"/>
                <w:szCs w:val="18"/>
              </w:rPr>
              <w:t>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RESTRIÇÕES:</w:t>
            </w:r>
            <w:r w:rsidRPr="00AC0A0A">
              <w:rPr>
                <w:rFonts w:ascii="Arial" w:hAnsi="Arial" w:cs="Arial"/>
                <w:sz w:val="18"/>
                <w:szCs w:val="18"/>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DEMAIS CONDIÇÕES:</w:t>
            </w:r>
            <w:r w:rsidRPr="00AC0A0A">
              <w:rPr>
                <w:rFonts w:ascii="Arial" w:hAnsi="Arial" w:cs="Arial"/>
                <w:sz w:val="18"/>
                <w:szCs w:val="18"/>
              </w:rPr>
              <w:t xml:space="preserve">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DOCUMENTAÇÃO BÁSICA:</w:t>
            </w:r>
            <w:r w:rsidRPr="00AC0A0A">
              <w:rPr>
                <w:rFonts w:ascii="Arial" w:hAnsi="Arial" w:cs="Arial"/>
                <w:sz w:val="18"/>
                <w:szCs w:val="18"/>
              </w:rPr>
              <w:t xml:space="preserve"> DEVERÁ SER ENTREGUE JUNTO AOS EQUIPAMENTOS, EM PORTUGUÊS, DOCUMENTO COM ORIENTAÇÕES SOBRE CONFIGURAÇÃO E UTILIZAÇÃO DOS MESMOS, CONTANDO TODAS AS RESSALVAS QUE INFLUENCIEM NA GARANTIA.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DOCUMENTAÇÃO TÉCNICA:</w:t>
            </w:r>
            <w:r w:rsidRPr="00AC0A0A">
              <w:rPr>
                <w:rFonts w:ascii="Arial" w:hAnsi="Arial" w:cs="Arial"/>
                <w:sz w:val="18"/>
                <w:szCs w:val="18"/>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6C2630" w:rsidRPr="00AC0A0A" w:rsidRDefault="006C2630" w:rsidP="00C5748E">
            <w:pPr>
              <w:pStyle w:val="NormalWeb"/>
              <w:spacing w:before="0" w:beforeAutospacing="0" w:after="0" w:afterAutospacing="0" w:line="276" w:lineRule="auto"/>
              <w:jc w:val="both"/>
              <w:rPr>
                <w:rFonts w:ascii="Arial" w:hAnsi="Arial" w:cs="Arial"/>
                <w:sz w:val="18"/>
                <w:szCs w:val="18"/>
              </w:rPr>
            </w:pPr>
            <w:r w:rsidRPr="00AC0A0A">
              <w:rPr>
                <w:rFonts w:ascii="Arial" w:hAnsi="Arial" w:cs="Arial"/>
                <w:sz w:val="18"/>
                <w:szCs w:val="18"/>
                <w:shd w:val="clear" w:color="auto" w:fill="BFBFBF"/>
              </w:rPr>
              <w:t>COMPLIANCES:</w:t>
            </w:r>
            <w:r w:rsidRPr="00AC0A0A">
              <w:rPr>
                <w:rFonts w:ascii="Arial" w:hAnsi="Arial" w:cs="Arial"/>
                <w:sz w:val="18"/>
                <w:szCs w:val="18"/>
              </w:rPr>
              <w:t xml:space="preserve"> ISO 14001; IEC 60950; IEC 61000; TI VERDE, DEVE ATENDER AS DIRETIVAS EPEAT E ROHS; SISTEMA DE LOGÍSTICA REVERSA EM CONFORMIDADE COM A GREENELETRON; REFRIGERAÇÃO; NÍVEL DE RUÍDO, DEVE ATENDER A NBR 10152 OU ISO 7779/9296 COMPROVADO ATRAVÉS DE RELATÓRIO DE CONFORMIDADE;</w:t>
            </w:r>
          </w:p>
          <w:p w:rsidR="006C2630" w:rsidRPr="005540C8" w:rsidRDefault="006C2630" w:rsidP="00C5748E">
            <w:pPr>
              <w:jc w:val="both"/>
              <w:rPr>
                <w:rFonts w:ascii="Arial" w:hAnsi="Arial" w:cs="Arial"/>
                <w:color w:val="000000"/>
                <w:sz w:val="18"/>
                <w:szCs w:val="18"/>
              </w:rPr>
            </w:pPr>
            <w:r w:rsidRPr="00AC0A0A">
              <w:rPr>
                <w:rFonts w:ascii="Arial" w:hAnsi="Arial" w:cs="Arial"/>
                <w:sz w:val="18"/>
                <w:szCs w:val="18"/>
                <w:shd w:val="clear" w:color="auto" w:fill="BFBFBF"/>
              </w:rPr>
              <w:t>CONDIÇÃO DE NOVO:</w:t>
            </w:r>
            <w:r w:rsidRPr="00AC0A0A">
              <w:rPr>
                <w:rFonts w:ascii="Arial" w:hAnsi="Arial" w:cs="Arial"/>
                <w:sz w:val="18"/>
                <w:szCs w:val="18"/>
              </w:rPr>
              <w:t xml:space="preserve"> DEVE SER NOVO, DE PRIMEIRO USO, SEM QUAISQUER RESQUÍCIOS DE USO ANTERIOR, NÃO PODE SER RECONDICIONADO, ESTAR EM LINHA DE PRODUÇÃO NA DATA DA ASSINATURA DO CONTRATO JUNTO AO CONTRATANTE, ESPECIALMENTE QUANTO A: CHIPSETS, CPUS, HDDS E SSDS, MEMÓRIA RAM E MONITOR. UNIDADE.</w:t>
            </w:r>
          </w:p>
        </w:tc>
      </w:tr>
      <w:tr w:rsidR="006C2630" w:rsidRPr="005540C8" w:rsidTr="006C2630">
        <w:trPr>
          <w:trHeight w:val="22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2630" w:rsidRPr="005540C8" w:rsidRDefault="006C2630" w:rsidP="00C5748E">
            <w:pPr>
              <w:jc w:val="center"/>
              <w:rPr>
                <w:rFonts w:ascii="Arial" w:eastAsia="Arial Unicode MS" w:hAnsi="Arial" w:cs="Arial"/>
                <w:sz w:val="18"/>
                <w:szCs w:val="18"/>
              </w:rPr>
            </w:pPr>
            <w:r w:rsidRPr="005540C8">
              <w:rPr>
                <w:rFonts w:ascii="Arial" w:eastAsia="Arial Unicode MS" w:hAnsi="Arial" w:cs="Arial"/>
                <w:sz w:val="18"/>
                <w:szCs w:val="18"/>
              </w:rPr>
              <w:lastRenderedPageBreak/>
              <w:t xml:space="preserve">2 </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630" w:rsidRPr="005540C8" w:rsidRDefault="006C2630" w:rsidP="00C5748E">
            <w:pPr>
              <w:jc w:val="both"/>
              <w:rPr>
                <w:rFonts w:ascii="Arial" w:hAnsi="Arial" w:cs="Arial"/>
                <w:color w:val="000000"/>
                <w:sz w:val="18"/>
                <w:szCs w:val="18"/>
                <w:shd w:val="clear" w:color="auto" w:fill="FFFFFF"/>
              </w:rPr>
            </w:pPr>
            <w:r w:rsidRPr="005D1BA6">
              <w:rPr>
                <w:rFonts w:ascii="Arial" w:hAnsi="Arial" w:cs="Arial"/>
                <w:b/>
                <w:color w:val="000000"/>
                <w:sz w:val="18"/>
                <w:szCs w:val="18"/>
                <w:shd w:val="clear" w:color="auto" w:fill="FFFFFF"/>
              </w:rPr>
              <w:t>MONITOR DE 21,5 POLEGADAS</w:t>
            </w:r>
            <w:r w:rsidRPr="005D1BA6">
              <w:rPr>
                <w:rFonts w:ascii="Arial" w:hAnsi="Arial" w:cs="Arial"/>
                <w:color w:val="000000"/>
                <w:sz w:val="18"/>
                <w:szCs w:val="18"/>
                <w:shd w:val="clear" w:color="auto" w:fill="FFFFFF"/>
              </w:rPr>
              <w:t xml:space="preserve"> - ESPECIFICAÇÕES TÉCNICAS MÍNIMAS: TIPO: LED OU SUPERIOR (WVA, 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w:t>
            </w:r>
          </w:p>
        </w:tc>
      </w:tr>
    </w:tbl>
    <w:p w:rsidR="00C5748E" w:rsidRPr="006C2630" w:rsidRDefault="00C5748E" w:rsidP="006C2630">
      <w:pPr>
        <w:jc w:val="center"/>
        <w:rPr>
          <w:rFonts w:ascii="Arial" w:hAnsi="Arial" w:cs="Arial"/>
          <w:b/>
          <w:bCs/>
          <w:sz w:val="18"/>
          <w:szCs w:val="18"/>
        </w:rPr>
      </w:pPr>
    </w:p>
    <w:p w:rsidR="006C2630" w:rsidRPr="006C2630" w:rsidRDefault="006C2630" w:rsidP="006C2630">
      <w:pPr>
        <w:jc w:val="center"/>
        <w:rPr>
          <w:rFonts w:ascii="Arial" w:hAnsi="Arial" w:cs="Arial"/>
          <w:b/>
          <w:bCs/>
          <w:sz w:val="18"/>
          <w:szCs w:val="18"/>
        </w:rPr>
      </w:pPr>
    </w:p>
    <w:p w:rsidR="00C5748E" w:rsidRDefault="00C5748E" w:rsidP="00C5748E">
      <w:pPr>
        <w:jc w:val="center"/>
        <w:rPr>
          <w:rFonts w:ascii="Arial" w:hAnsi="Arial" w:cs="Arial"/>
          <w:b/>
          <w:bCs/>
          <w:sz w:val="18"/>
          <w:szCs w:val="18"/>
        </w:rPr>
      </w:pPr>
      <w:r w:rsidRPr="00E863D8">
        <w:rPr>
          <w:rFonts w:ascii="Arial" w:hAnsi="Arial" w:cs="Arial"/>
          <w:b/>
          <w:bCs/>
          <w:sz w:val="18"/>
          <w:szCs w:val="18"/>
        </w:rPr>
        <w:t>LOTE 02 – AMPLA CONCORRÊNCIA</w:t>
      </w:r>
    </w:p>
    <w:p w:rsidR="00C5748E" w:rsidRPr="005540C8" w:rsidRDefault="00C5748E" w:rsidP="00C5748E">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6C2630" w:rsidRPr="005540C8" w:rsidTr="006C2630">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6C2630">
            <w:pPr>
              <w:rPr>
                <w:rFonts w:ascii="Arial" w:eastAsia="Arial Unicode MS" w:hAnsi="Arial" w:cs="Arial"/>
                <w:b/>
                <w:bCs/>
                <w:sz w:val="18"/>
                <w:szCs w:val="18"/>
              </w:rPr>
            </w:pPr>
            <w:r w:rsidRPr="005540C8">
              <w:rPr>
                <w:rFonts w:ascii="Arial" w:hAnsi="Arial" w:cs="Arial"/>
                <w:b/>
                <w:bCs/>
                <w:sz w:val="18"/>
                <w:szCs w:val="18"/>
              </w:rPr>
              <w:t>DESCRIÇÃO</w:t>
            </w:r>
          </w:p>
        </w:tc>
      </w:tr>
      <w:tr w:rsidR="006C2630" w:rsidRPr="005540C8" w:rsidTr="006C2630">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sz w:val="18"/>
                <w:szCs w:val="18"/>
                <w:highlight w:val="green"/>
              </w:rPr>
            </w:pPr>
            <w:r w:rsidRPr="00014DA3">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C2630" w:rsidRPr="00AC0A0A" w:rsidRDefault="006C2630" w:rsidP="00C5748E">
            <w:pPr>
              <w:jc w:val="both"/>
              <w:rPr>
                <w:rFonts w:ascii="Arial" w:hAnsi="Arial" w:cs="Arial"/>
                <w:sz w:val="18"/>
                <w:szCs w:val="18"/>
              </w:rPr>
            </w:pPr>
            <w:r w:rsidRPr="00F65F57">
              <w:rPr>
                <w:rFonts w:ascii="Arial" w:hAnsi="Arial" w:cs="Arial"/>
                <w:b/>
                <w:sz w:val="18"/>
                <w:szCs w:val="18"/>
                <w:shd w:val="clear" w:color="auto" w:fill="BFBFBF"/>
              </w:rPr>
              <w:t>COMPUTADOR TIPO II</w:t>
            </w:r>
            <w:r w:rsidRPr="00AC0A0A">
              <w:rPr>
                <w:rFonts w:ascii="Arial" w:hAnsi="Arial" w:cs="Arial"/>
                <w:sz w:val="18"/>
                <w:szCs w:val="18"/>
              </w:rPr>
              <w:t xml:space="preserve"> (PERFIL INTERMEDIÁRIO DESKTOP MINI) - ESPECIFICAÇÕES TÉCNICAS MÍNIMAS: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PLACA MÃE:</w:t>
            </w:r>
            <w:r w:rsidRPr="00AC0A0A">
              <w:rPr>
                <w:rFonts w:ascii="Arial" w:hAnsi="Arial" w:cs="Arial"/>
                <w:sz w:val="18"/>
                <w:szCs w:val="18"/>
              </w:rPr>
              <w:t xml:space="preserve"> FABRICANTE: DO MESMO FABRICANTE DO COMPUTADOR; MATERIAL: LIVRE DE CHUMBO; SENSORES: TEMPERATURA DO CHASSI, DO PROCESSADOR E VELOCIDADE DO COOLER DE CPU, PODENDO O SENSOR DE TEMPERATURA DO PROCESSADOR ESTAR NO MESMO; INTERFACES SATA: MÍNIMO DE 1 PORTA SATAIII; PADRÕES SUPORTADOS: ACPI 4.0 OU SUPERIOR E PCI 3.0 MÍNIMO; CHIP DE SEGURANÇA: TPM2.0 OU SUPERIOR ONBOARD COM SOFTWARE PARA A IMPLEMENTAÇÃO DOS RECURSOS, SENDO ACEITO SOLUÇÃO NATIVA DO WINDOWS, BITLOCKER.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BIOS:</w:t>
            </w:r>
            <w:r w:rsidRPr="00AC0A0A">
              <w:rPr>
                <w:rFonts w:ascii="Arial" w:hAnsi="Arial" w:cs="Arial"/>
                <w:sz w:val="18"/>
                <w:szCs w:val="18"/>
              </w:rPr>
              <w:t xml:space="preserve"> DESENVOLVIDA PELO MESMO FABRICANTE DO MICROCOMPUTADOR EM FLASH ROM OU COM DIREITO DE COPYRIGHT, EM CONFORMIDADE COM A ESPECIFICAÇÃO UEFI 2.6 (HTTP://WWW.UEFI.ORG/SPECIFICATIONS), OU SUPERIOR, E CAPTURÁVEIS POR APLICAÇÕES DO TIPO UCM (USER CENTRIC MANAGEMENT); PARA COMPROVAÇÃO TÉCNICA QUE O BIOS ATENDE E ESTÁ EM CONFORMIDADE COM AS ESPECIFICAÇÕES EXIGIDAS NA UEFI VERSÃO 2.6, OU SUPERIOR, PODERÁ SER COMPROVADO ATRAVÉS CONSULTA AO SITE OFICIAL: HTTP://WWW.UEFI.ORG/MEMBERS, ONDE O FABRICANTE DO MICROCOMPUTADOR OFERTADO DEVERÁ CONSTAR COMO "PROMOTER"; OU; CASO O FABRICANTE CONSTE COMO ""CONTRIBUTOR"" OU ""ADOPTER"". DEVERÁ SER APRESENTADO COMPROVAÇÃO TÉCNICA, ATRAVÉS DE APRESENTAÇÃO DE MANUAL DE DESENVOLVIMENTO DO BIOS, OU GUIA IMPLEMENTAÇÃO DO BIOS, ONDE O FABRICANTE COMPROVE E/OU RELACIONE, PARA O MODELO DE MICROCOMPUTADOR OFERTADO E SUA BIOS CONFIGURADA, QUE POSSUEM COMPATIBILIDADE DE ACORDO ESPECIFICAÇÕES PUBLICADAS (HTTP://WWW.UEFI.ORG/SPECIFICATIONS) DE ACORDO COM A VERSÃO DA UEFI EXIGIDA;" DEVERÁ </w:t>
            </w:r>
            <w:r w:rsidRPr="00AC0A0A">
              <w:rPr>
                <w:rFonts w:ascii="Arial" w:hAnsi="Arial" w:cs="Arial"/>
                <w:sz w:val="18"/>
                <w:szCs w:val="18"/>
              </w:rPr>
              <w:lastRenderedPageBreak/>
              <w:t xml:space="preserve">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DEVERÁ POSSUIR CAPACIDADE DE ACESSO À BIOS ATRAVÉS DE OUTRO COMPUTADOR CONECTADO NA REDE NO MOMENTO DA INICIALIZAÇÃO DO POST; DEVERÁ POSSUIR CAPACIDADE DE REDIRECIONAMENTO DO BOOT DO COMPUTADOR DIRETAMENTE VIA HARDWARE, MESMO COM ESTE DESLIGADO OU COM O SISTEMA OPERACIONAL TRAVADO, INACESSÍVEL OU NÃO INSTALADO, SEM A UTILIZAÇÃO DE AGENTES NO EQUIPAMENTO. DEVERÁ POSSUIR CAPACIDADE DE PERMITIR O ACESSO REMOTO AO COMPUTADOR VIA HARDWARE, MESMO COM ESTE DESLIGADO OU COM O SISTEMA OPERACIONAL TRAVADO OU INACESSÍVEL SEM A UTILIZAÇÃO DE AGENTES NO EQUIPAMENTO; A PLACA MÃE DEVERÁ POSSUIR MEMÓRIA NÃO VOLÁTIL, PARA GRAVAÇÃO DE INFORMAÇÕES DE INVENTÁRIO DE HARDWARE (PLACA MÃE, PROCESSADOR, MEMÓRIA E DISCO) E SOFTWARE, QUE SEJA ACESSÍVEL REMOTAMENTE PELA REDE, INDEPENDENTE DO ESTADO DO SISTEMA OPERACIONAL, BEM COMO POSSUIR SISTEMA DE ALERTAS PROATIVOS QUE PERMITAM MINIMIZAR O TEMPO DE RECUPERAÇÃO DO EQUIPAMENTO DEFEITUOSO; DEVERÁ POSSUIR CAPACIDADE DE INICIAR O MICROCOMPUTADOR A PARTIR DE UMA IMAGEM (ISO) EM UM COMPARTILHAMENTO DE REDE OU CD NA CONSOLE DE ADMINISTRAÇÃO, MESMO COM O MICROCOMPUTADOR DESLIGADO; DEVERÁ POSSUIR A CAPACIDADE DE SER GERENCIADA MESMO QUANDO ESTIVER FORA DA REDE CORPORATIVA, CONECTADA NA INTERNET E USANDO NAT; AS CONFIGURAÇÕES DAS FUNCIONALIDADES DE GERENCIAMENTO PRESENTES NA PLACA MÃE DEVERÃO SER FEITAS SEM A NECESSIDADE DE INTERVENÇÃO PRESENCIAL À MÁQUINA, MESMO COM O SISTEMA OPERACIONAL INOPERANTE; SUPORTAR QUE </w:t>
            </w:r>
            <w:proofErr w:type="spellStart"/>
            <w:r w:rsidRPr="00AC0A0A">
              <w:rPr>
                <w:rFonts w:ascii="Arial" w:hAnsi="Arial" w:cs="Arial"/>
                <w:sz w:val="18"/>
                <w:szCs w:val="18"/>
              </w:rPr>
              <w:t>O</w:t>
            </w:r>
            <w:proofErr w:type="spellEnd"/>
            <w:r w:rsidRPr="00AC0A0A">
              <w:rPr>
                <w:rFonts w:ascii="Arial" w:hAnsi="Arial" w:cs="Arial"/>
                <w:sz w:val="18"/>
                <w:szCs w:val="18"/>
              </w:rPr>
              <w:t xml:space="preserve"> MICROCOMPUTADOR SEJA LIGADO REMOTAMENTE EM HORÁRIOS DETERMINADOS; TODOS OS EQUIPAMENTOS, DENTRO DO MESMO LOTE, DEVEM POSSUIR O MESMO NOME DE MODELO E VERSÃO, SENDO POSSÍVEL VERIFICAR E CONSULTAR VIA "WMI QUERYS" (CSPRODUCT GET NAME, VERSION); OS EQUIPAMENTOS DEVERÃO SER ENTREGUES PRÉ-CONFIGURADOS PARA ACESSO AO HARDWARE REMOTAMENTE (NOME DE HOST, DOMÍNIO, "PASSWORD", ETC), COM DADOS A SEREM FORNECIDOS PELO CONTRATANTE.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PROCESSADOR:</w:t>
            </w:r>
            <w:r w:rsidRPr="00AC0A0A">
              <w:rPr>
                <w:rFonts w:ascii="Arial" w:hAnsi="Arial" w:cs="Arial"/>
                <w:sz w:val="18"/>
                <w:szCs w:val="18"/>
              </w:rPr>
              <w:t xml:space="preserve"> POSSUIR NO MÍNIMO 06 (SEIS) NÚCLEOS FÍSICOS; DOS MODELOS INTEL CORE SÉRIE T OU AMD RYZEN 5 PRO 5000 SERIES OU SUPERIOR. SUPORTAR TECNOLOGIA TURBO BOOST OU TURBO CORE; O PROCESSADOR DEVERÁ SER DE ÚLTIMA OU PENÚLTIMA GERAÇÃO. POSSUIR NO MÍNIMO FREQUÊNCIA DE RELÓGIO REAL DE 2.5 GHZ.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MEMÓRIA</w:t>
            </w:r>
            <w:r w:rsidRPr="00AC0A0A">
              <w:rPr>
                <w:rFonts w:ascii="Arial" w:hAnsi="Arial" w:cs="Arial"/>
                <w:sz w:val="18"/>
                <w:szCs w:val="18"/>
              </w:rPr>
              <w:t xml:space="preserve">: MÓDULOS DE MEMÓRIA RAM TIPO DDR4 COM BARRAMENTO DE NO MÍNIMO 3.200 MHZ; POSSUIR 8GB DE MEMÓRIA RAM INSTALADA; SLOTS DISPONÍVEIS APÓS CONFIGURAÇÃO OFERTADA: 1.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UNIDADES DE ARMAZENAMENTO:</w:t>
            </w:r>
            <w:r w:rsidRPr="00AC0A0A">
              <w:rPr>
                <w:rFonts w:ascii="Arial" w:hAnsi="Arial" w:cs="Arial"/>
                <w:sz w:val="18"/>
                <w:szCs w:val="18"/>
              </w:rPr>
              <w:t xml:space="preserve"> POSSUIR 1 (UMA) UNIDADE DE DISCO RÍGIDO INTERNO AO GABINETE DE 2.5"; DISCO RÍGIDO PADRÃO SATA III, COM CAPACIDADE MÍNIMA DE ARMAZENAMENTO DE 500GB E TAXA DE TRANSFERÊNCIA DE 6GB/S; VELOCIDADE DE ROTAÇÃO DE 7.200 RPM; POSSUIR 1 (UMA) UNIDADE DE ESTADO SÓLIDO (SSD) DE NO MÍNIMO 256GB NO PADRÃO NVME, COM LEITURA MÍNIMA DE 2.500 MBPS E GRAVAÇÃO MÍNIMA DE 1.500 MBPS;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REDES:</w:t>
            </w:r>
            <w:r w:rsidRPr="00AC0A0A">
              <w:rPr>
                <w:rFonts w:ascii="Arial" w:hAnsi="Arial" w:cs="Arial"/>
                <w:sz w:val="18"/>
                <w:szCs w:val="18"/>
              </w:rPr>
              <w:t xml:space="preserve"> CABEADA: REDE RJ45 ONBOARD GIGA ETHERNET (1000/100/10); WIRELESS: PLACA PCI-X OU M2 COM TECNOLOGIA 802.11 B/G/N/AC/AX, DUAL BAND, BLUETOOTH MINIMO V5.0, DEVE SER FORNECIDA E HOMOLOGADA PELO MESMO FABRICANTE DO MODELO DE COMPUTADOR OFERTADO.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INTERFACES USB:</w:t>
            </w:r>
            <w:r w:rsidRPr="00AC0A0A">
              <w:rPr>
                <w:rFonts w:ascii="Arial" w:hAnsi="Arial" w:cs="Arial"/>
                <w:sz w:val="18"/>
                <w:szCs w:val="18"/>
              </w:rPr>
              <w:t xml:space="preserve"> POSSUIR NO MÍNIMO, 06 PORTAS USB; SENDO NO MÍNIMO 03 (TRÊS) NA VERSÃO 3.2, NÃO SERÃO ACEITOS QUAISQUER TIPOS DE ADAPTADORES OU EXTENSORES DE PORTAS; POSSUIR NO MÍNIMO 1 (UMA) PORTA USB TIPO C VERSÃO 3.2 OU SUPERIOR;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VÍDEO:</w:t>
            </w:r>
            <w:r w:rsidRPr="00AC0A0A">
              <w:rPr>
                <w:rFonts w:ascii="Arial" w:hAnsi="Arial" w:cs="Arial"/>
                <w:sz w:val="18"/>
                <w:szCs w:val="18"/>
              </w:rPr>
              <w:t xml:space="preserve"> TIPO: ONBOARD, INTEGRADO À PLACA MÃE OU PROCESSADOR. MEMÓRIA: 1GB COMPARTILHADA DA MEMÓRIA RAM; RESOLUÇÃO SUPORTADA: 1920X1080 PARA CADA MONITOR, SENDO QUE DEVE POSSUIR SUPORTE PARA PELO MENOS 2 TELAS. TECNOLOGIAS SUPORTADAS: DX12 CONECTORES DE SAÍDA: NO MÍNIMO UM DISPLAYPORT E UM VGA (OBRIGATÓRIO) OU ADAPTADOR QUE PERMITA VGA, PODENDO TER MAIS CONEXÕES, NÃO SENDO PERMITIDO A AUSÊNCIA DE DISPLAYPORT E VGA.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ÁUDIO:</w:t>
            </w:r>
            <w:r w:rsidRPr="00AC0A0A">
              <w:rPr>
                <w:rFonts w:ascii="Arial" w:hAnsi="Arial" w:cs="Arial"/>
                <w:sz w:val="18"/>
                <w:szCs w:val="18"/>
              </w:rPr>
              <w:t xml:space="preserve"> CONECTORES DE SAÍDA: UMA SAÍDA P3 3,5 MM NA TRASEIRA E/OU UMA SAÍDA IDÊNTICA NA PARTE FRONTAL; CONECTORES DE ENTRADA: UMA ENTRADA P3 3,5MM DE ÁUDIO E MICROFONE NA TRASEIRA E/OU UMA IDÊNTICA NA PARTE FRONTAL, PODENDO SER SAÍDA COMBO PARA HEADSET COM UM ÚNICO CONECTOR 3,5MM.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GABINETE:</w:t>
            </w:r>
            <w:r w:rsidRPr="00AC0A0A">
              <w:rPr>
                <w:rFonts w:ascii="Arial" w:hAnsi="Arial" w:cs="Arial"/>
                <w:sz w:val="18"/>
                <w:szCs w:val="18"/>
              </w:rPr>
              <w:t xml:space="preserve"> FORMATO /DIMENSÕES: GABINETE: FORMATO/DIMENSÕES: MFF DE 1.0L A 1.5L; COR: PINTURA EPÓXI PREDOMINANTEMENTE PRETO OU GRAFITE; MANUTENÇÃO: NÃO DEVE REQUERER FERRAMENTAS PARA </w:t>
            </w:r>
            <w:proofErr w:type="gramStart"/>
            <w:r w:rsidRPr="00AC0A0A">
              <w:rPr>
                <w:rFonts w:ascii="Arial" w:hAnsi="Arial" w:cs="Arial"/>
                <w:sz w:val="18"/>
                <w:szCs w:val="18"/>
              </w:rPr>
              <w:t>A</w:t>
            </w:r>
            <w:proofErr w:type="gramEnd"/>
            <w:r w:rsidRPr="00AC0A0A">
              <w:rPr>
                <w:rFonts w:ascii="Arial" w:hAnsi="Arial" w:cs="Arial"/>
                <w:sz w:val="18"/>
                <w:szCs w:val="18"/>
              </w:rPr>
              <w:t xml:space="preserve"> ABERTURA DO GABINETE, NEM PARA AFIXAÇÃO/REMOÇÃO DE DISCO RÍGIDO. SERÃO ACEITOS SOMENTE PARAFUSOS RECARTILHADOS NA TAMPA DO EQUIPAMENTO PARA ABERTURA DO MESMO. INTERFACES: FRONTAL: LEDS INDICATIVOS DE POWER, ATIVIDADE DE HD + 2 PORTAS USB 3.2 MÍNIMO + CONECTORES DE ÁUDIO, SENDO ACEITO DO TIPO COMBO. ALTO FALANTE: NO MÍNIMO 1.5W RMS INTEGRADO AO GABINETE, SENDO ESTE DESATIVADO AUTOMATICAMENTE AO SER PLUGADO QUALQUER EQUIPAMENTO NAS SAÍDAS DE ÁUDIO. DEVE SER DO MESMO FABRICANTE DO COMPUTADOR E POSSUIR IMPRESSA A LOGOMARCA DO MESMO;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FONTE DE ALIMENTAÇÃO:</w:t>
            </w:r>
            <w:r w:rsidRPr="00AC0A0A">
              <w:rPr>
                <w:rFonts w:ascii="Arial" w:hAnsi="Arial" w:cs="Arial"/>
                <w:sz w:val="18"/>
                <w:szCs w:val="18"/>
              </w:rPr>
              <w:t xml:space="preserve"> FONTE DE ALIMENTAÇÃO EXTERNA; POTÊNCIA: POTÊNCIA MÁXIMA DE 135W E EFICIÊNCIA MÍNIMA DE 87%; TENSÃO DE ENTRADA: AC 110/240V, 50 A 60HZ, COM SELEÇÃO AUTOMÁTICA.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lastRenderedPageBreak/>
              <w:t>TECLADO:</w:t>
            </w:r>
            <w:r w:rsidRPr="00AC0A0A">
              <w:rPr>
                <w:rFonts w:ascii="Arial" w:hAnsi="Arial" w:cs="Arial"/>
                <w:sz w:val="18"/>
                <w:szCs w:val="18"/>
              </w:rPr>
              <w:t xml:space="preserve"> PADRÃO ABNT-2 COM TODOS OS CARACTERES DA LÍNGUA PORTUGUESA, RESISTENTE A DERRAMAMENTO DE LÍQUIDO E CONECTOR COMPATÍVEL COM A INTERFACE PARA TECLADO FORNECIDA PARA O DESKTOP; TECLA WINDOWS LOGO (ACESSO AO MENU INICIAR); NO CASO DE FORNECIMENTO DE TECLAS DE DESLIGAMENTO, HIBERNAÇÃO E ESPERA, AS MESMAS DEVEM VIR NA PARTE SUPERIOR DO TECLADO; DEVE SER DO MESMO FABRICANTE DO COMPUTADOR E POSSUIR IMPRESSA A LOGOMARCA DO MESMO;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MOUSE:</w:t>
            </w:r>
            <w:r w:rsidRPr="00AC0A0A">
              <w:rPr>
                <w:rFonts w:ascii="Arial" w:hAnsi="Arial" w:cs="Arial"/>
                <w:sz w:val="18"/>
                <w:szCs w:val="18"/>
              </w:rPr>
              <w:t xml:space="preserve"> TECNOLOGIA ÓPTICA, COM RESOLUÇÃO MÍNIMA DE 1000 DPI, DE CONFORMAÇÃO AMBIDESTRA, COM BOTÕES ESQUERDO,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MONITOR:</w:t>
            </w:r>
            <w:r w:rsidRPr="00AC0A0A">
              <w:rPr>
                <w:rFonts w:ascii="Arial" w:hAnsi="Arial" w:cs="Arial"/>
                <w:sz w:val="18"/>
                <w:szCs w:val="18"/>
              </w:rPr>
              <w:t xml:space="preserve"> TIPO: LED OU SUPERIOR (WVA OU IPS,); TAMANHO NOMINAL: 21,5 POLEGADAS; RESOLUÇÃO SUPORTADA: 1920X1080; QUANTIDADE DE CORES: 16 MILHÕES OU SUPERIOR; CONECTORES DE ENTRADA: DISPLAY PORT OU HDMI E VGA MÍNIMOS, PODE HAVER OUTRAS DESDE QUE DISPLAYPORT OU HDMI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DEVERÁ SER ENTREGUE SUPORTE PARA FIXAÇÃO DO GABINETE (MINI/MICRO) OU BAIA INTERNA NO MONITOR, FORMANDO UM CONJUNTO ÚNICO E COMPACTO, DE FORMA QUE </w:t>
            </w:r>
            <w:proofErr w:type="spellStart"/>
            <w:r w:rsidRPr="00AC0A0A">
              <w:rPr>
                <w:rFonts w:ascii="Arial" w:hAnsi="Arial" w:cs="Arial"/>
                <w:sz w:val="18"/>
                <w:szCs w:val="18"/>
              </w:rPr>
              <w:t>O</w:t>
            </w:r>
            <w:proofErr w:type="spellEnd"/>
            <w:r w:rsidRPr="00AC0A0A">
              <w:rPr>
                <w:rFonts w:ascii="Arial" w:hAnsi="Arial" w:cs="Arial"/>
                <w:sz w:val="18"/>
                <w:szCs w:val="18"/>
              </w:rPr>
              <w:t xml:space="preserve"> CONJUNTO SUPORTE/MONITOR/DESKTOP SIMULEM UM EQUIPAMENTO ALL IN ONE, DO MESMO FABRICANTE (CONEXÃO DO GABINETE ATRÁS DO MONITOR), NÃO IMPOSSIBILITANDO AS REGULAGENS DE ALTURA E ROTAÇÃO DO MONITOR; DEVERÁ POSSUIR SOLUÇÃO VISANDO A FIXAÇÃO DO GABINETE DO COMPUTADOR AO MONITOR (FIXAÇÃO NO PRÓPRIO MONITOR OU NO PEDESTAL), FORMANDO UM CONJUNTO ÚNICO E COMPACTO, DE FORMA QUE </w:t>
            </w:r>
            <w:proofErr w:type="spellStart"/>
            <w:r w:rsidRPr="00AC0A0A">
              <w:rPr>
                <w:rFonts w:ascii="Arial" w:hAnsi="Arial" w:cs="Arial"/>
                <w:sz w:val="18"/>
                <w:szCs w:val="18"/>
              </w:rPr>
              <w:t>O</w:t>
            </w:r>
            <w:proofErr w:type="spellEnd"/>
            <w:r w:rsidRPr="00AC0A0A">
              <w:rPr>
                <w:rFonts w:ascii="Arial" w:hAnsi="Arial" w:cs="Arial"/>
                <w:sz w:val="18"/>
                <w:szCs w:val="18"/>
              </w:rPr>
              <w:t xml:space="preserve"> CONJUNTO SUPORTE/MONITOR/DESKTOP SIMULEM UM EQUIPAMENTO ALL IN ONE; A SOLUÇÃO NÃO PODERÁ ALTERAR OU LIMITAR AS CONDIÇÕES DE ERGONOMIA EXIGIDAS PARA O MONITOR (INCLINAÇÃO, ROTAÇÃO E AJUSTE DE ALTURA); "A SOLUÇÃO NÃO PODERÁ SE UTILIZAR DE FRISAGENS, USINAGENS EM GERAL, FURAÇÕES, EMPREGO DE ADESIVOS, FITAS ADESIVAS OU QUAISQUER OUTROS PROCEDIMENTOS OU EMPREGO DE MATERIAIS INADEQUADOS OU QUE VISEM ADAPTAR FORÇADAMENTE O EQUIPAMENTO OU SUAS PARTES A FIM DE ATENDER ÀS NECESSIDADES EXIGIDAS."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SOFTWARE:</w:t>
            </w:r>
            <w:r w:rsidRPr="00AC0A0A">
              <w:rPr>
                <w:rFonts w:ascii="Arial" w:hAnsi="Arial" w:cs="Arial"/>
                <w:sz w:val="18"/>
                <w:szCs w:val="18"/>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r w:rsidRPr="00AC0A0A">
              <w:rPr>
                <w:rFonts w:ascii="Arial" w:hAnsi="Arial" w:cs="Arial"/>
                <w:color w:val="4472C4"/>
                <w:sz w:val="18"/>
                <w:szCs w:val="18"/>
                <w:u w:val="single"/>
              </w:rPr>
              <w:t>HTTPS://PARTNER.MICROSOFT.COM/EN-US/DASHBOARD/HARDWARE/SEARCH/CPL</w:t>
            </w:r>
          </w:p>
          <w:p w:rsidR="006C2630" w:rsidRPr="00AC0A0A" w:rsidRDefault="006C2630" w:rsidP="00C5748E">
            <w:pPr>
              <w:jc w:val="both"/>
              <w:rPr>
                <w:rFonts w:ascii="Arial" w:hAnsi="Arial" w:cs="Arial"/>
                <w:sz w:val="18"/>
                <w:szCs w:val="18"/>
              </w:rPr>
            </w:pP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GARANTIA:</w:t>
            </w:r>
            <w:r w:rsidRPr="00AC0A0A">
              <w:rPr>
                <w:rFonts w:ascii="Arial" w:hAnsi="Arial" w:cs="Arial"/>
                <w:sz w:val="18"/>
                <w:szCs w:val="18"/>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 xml:space="preserve">RESTRIÇÕES: </w:t>
            </w:r>
            <w:r w:rsidRPr="00AC0A0A">
              <w:rPr>
                <w:rFonts w:ascii="Arial" w:hAnsi="Arial" w:cs="Arial"/>
                <w:sz w:val="18"/>
                <w:szCs w:val="18"/>
              </w:rPr>
              <w:t xml:space="preserve">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DEMAIS CONDIÇÕES:</w:t>
            </w:r>
            <w:r w:rsidRPr="00AC0A0A">
              <w:rPr>
                <w:rFonts w:ascii="Arial" w:hAnsi="Arial" w:cs="Arial"/>
                <w:sz w:val="18"/>
                <w:szCs w:val="18"/>
              </w:rPr>
              <w:t xml:space="preserve">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BÁSICA:</w:t>
            </w:r>
            <w:r w:rsidRPr="00AC0A0A">
              <w:rPr>
                <w:rFonts w:ascii="Arial" w:hAnsi="Arial" w:cs="Arial"/>
                <w:sz w:val="18"/>
                <w:szCs w:val="18"/>
              </w:rPr>
              <w:t xml:space="preserve"> DEVERÁ SER ENTREGUE JUNTO AOS EQUIPAMENTOS, EM PORTUGUÊS, DOCUMENTO COM ORIENTAÇÕES SOBRE CONFIGURAÇÃO E UTILIZAÇÃO DOS MESMOS, CONTANDO TODAS AS RESSALVAS QUE INFLUENCIEM NA GARANTIA.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TÉCNICA:</w:t>
            </w:r>
            <w:r w:rsidRPr="00AC0A0A">
              <w:rPr>
                <w:rFonts w:ascii="Arial" w:hAnsi="Arial" w:cs="Arial"/>
                <w:sz w:val="18"/>
                <w:szCs w:val="18"/>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COMPLIANCES:</w:t>
            </w:r>
            <w:r w:rsidRPr="00AC0A0A">
              <w:rPr>
                <w:rFonts w:ascii="Arial" w:hAnsi="Arial" w:cs="Arial"/>
                <w:sz w:val="18"/>
                <w:szCs w:val="18"/>
              </w:rPr>
              <w:t xml:space="preserve"> ISO 14001; IEC 60950; IEC 61000; TI VERDE, DEVE ATENDER AS DIRETIVAS EPEAT E ROHS; SISTEMA DE LOGÍSTICA REVERSA EM CONFORMIDADE COM A GREENELETRON; REFRIGERAÇÃO; NÍVEL DE RUÍDO, DEVE ATENDER A NBR 10152 OU ISO 7779/9296 COMPROVADO ATRAVÉS DE RELATÓRIO DE CONFORMIDADE; </w:t>
            </w:r>
          </w:p>
          <w:p w:rsidR="006C2630" w:rsidRPr="005540C8" w:rsidRDefault="006C2630" w:rsidP="00C5748E">
            <w:pPr>
              <w:jc w:val="both"/>
              <w:rPr>
                <w:rFonts w:ascii="Arial" w:hAnsi="Arial" w:cs="Arial"/>
                <w:color w:val="000000"/>
                <w:sz w:val="18"/>
                <w:szCs w:val="18"/>
              </w:rPr>
            </w:pPr>
            <w:r w:rsidRPr="00AC0A0A">
              <w:rPr>
                <w:rFonts w:ascii="Arial" w:hAnsi="Arial" w:cs="Arial"/>
                <w:sz w:val="18"/>
                <w:szCs w:val="18"/>
                <w:shd w:val="clear" w:color="auto" w:fill="BFBFBF"/>
              </w:rPr>
              <w:t>CONDIÇÃO DE NOVO:</w:t>
            </w:r>
            <w:r w:rsidRPr="00AC0A0A">
              <w:rPr>
                <w:rFonts w:ascii="Arial" w:hAnsi="Arial" w:cs="Arial"/>
                <w:sz w:val="18"/>
                <w:szCs w:val="18"/>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UNIDADE.</w:t>
            </w:r>
          </w:p>
        </w:tc>
      </w:tr>
      <w:tr w:rsidR="006C2630" w:rsidRPr="005540C8" w:rsidTr="006C2630">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6C2630" w:rsidRPr="005540C8" w:rsidRDefault="006C2630" w:rsidP="00C5748E">
            <w:pPr>
              <w:jc w:val="center"/>
              <w:rPr>
                <w:rFonts w:ascii="Arial" w:eastAsia="Arial Unicode MS" w:hAnsi="Arial" w:cs="Arial"/>
                <w:b/>
                <w:sz w:val="18"/>
                <w:szCs w:val="18"/>
              </w:rPr>
            </w:pPr>
            <w:r w:rsidRPr="005540C8">
              <w:rPr>
                <w:rFonts w:ascii="Arial" w:eastAsia="Arial Unicode MS" w:hAnsi="Arial" w:cs="Arial"/>
                <w:b/>
                <w:sz w:val="18"/>
                <w:szCs w:val="18"/>
              </w:rPr>
              <w:lastRenderedPageBreak/>
              <w:t>2</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6C2630" w:rsidRPr="005540C8" w:rsidRDefault="006C2630" w:rsidP="00C5748E">
            <w:pPr>
              <w:jc w:val="both"/>
              <w:rPr>
                <w:rFonts w:ascii="Arial" w:hAnsi="Arial" w:cs="Arial"/>
                <w:color w:val="000000"/>
                <w:sz w:val="18"/>
                <w:szCs w:val="18"/>
                <w:shd w:val="clear" w:color="auto" w:fill="FFFFFF"/>
              </w:rPr>
            </w:pPr>
            <w:r w:rsidRPr="00F65F57">
              <w:rPr>
                <w:rFonts w:ascii="Arial" w:hAnsi="Arial" w:cs="Arial"/>
                <w:b/>
                <w:color w:val="000000"/>
                <w:sz w:val="18"/>
                <w:szCs w:val="18"/>
                <w:shd w:val="clear" w:color="auto" w:fill="FFFFFF"/>
              </w:rPr>
              <w:t>MONITOR DE 21,5 POLEGADAS</w:t>
            </w:r>
            <w:r w:rsidRPr="005D1BA6">
              <w:rPr>
                <w:rFonts w:ascii="Arial" w:hAnsi="Arial" w:cs="Arial"/>
                <w:color w:val="000000"/>
                <w:sz w:val="18"/>
                <w:szCs w:val="18"/>
                <w:shd w:val="clear" w:color="auto" w:fill="FFFFFF"/>
              </w:rPr>
              <w:t xml:space="preserve"> - ESPECIFICAÇÕES TÉCNICAS MÍNIMAS: TIPO: LED OU SUPERIOR (WVA, </w:t>
            </w:r>
            <w:r w:rsidRPr="005D1BA6">
              <w:rPr>
                <w:rFonts w:ascii="Arial" w:hAnsi="Arial" w:cs="Arial"/>
                <w:color w:val="000000"/>
                <w:sz w:val="18"/>
                <w:szCs w:val="18"/>
                <w:shd w:val="clear" w:color="auto" w:fill="FFFFFF"/>
              </w:rPr>
              <w:lastRenderedPageBreak/>
              <w:t>IPS, ETC); TAMANHO NOMINAL: 21,5 POLEGADAS OU SUPERIOR; RESOLUÇÃO SUPORTADA: 1920X1080; QUANTIDADE DE CORES: 16 MILHÕES; CONECTORES DE ENTRADA: DISPLAY PORT E VGA MÍNIMOS, PODE HAVER OUTRAS DESDE QUE DISPLAY PORT E VGA ESTEJAM PRESENTES; TEMPO DE RESPOSTA MÁXIMO: 8MS; RELAÇÃO DE CONTRASTE: 1000:1 ESTÁTICO; BRILHO: 250CD/M2; COR: PREDOMINANTEMENTE PRETO OU GRAFITE; ÂNGULO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w:t>
            </w:r>
          </w:p>
        </w:tc>
      </w:tr>
    </w:tbl>
    <w:p w:rsidR="00C5748E" w:rsidRDefault="00C5748E" w:rsidP="00C5748E">
      <w:pPr>
        <w:jc w:val="center"/>
        <w:rPr>
          <w:rFonts w:ascii="Arial" w:hAnsi="Arial" w:cs="Arial"/>
          <w:b/>
          <w:bCs/>
          <w:sz w:val="18"/>
          <w:szCs w:val="18"/>
        </w:rPr>
      </w:pPr>
    </w:p>
    <w:p w:rsidR="006C2630" w:rsidRDefault="006C2630" w:rsidP="00C5748E">
      <w:pPr>
        <w:jc w:val="center"/>
        <w:rPr>
          <w:rFonts w:ascii="Arial" w:hAnsi="Arial" w:cs="Arial"/>
          <w:b/>
          <w:bCs/>
          <w:sz w:val="18"/>
          <w:szCs w:val="18"/>
        </w:rPr>
      </w:pPr>
    </w:p>
    <w:p w:rsidR="00C5748E" w:rsidRDefault="00C5748E" w:rsidP="00C5748E">
      <w:pPr>
        <w:jc w:val="center"/>
        <w:rPr>
          <w:rFonts w:ascii="Arial" w:hAnsi="Arial" w:cs="Arial"/>
          <w:b/>
          <w:bCs/>
          <w:sz w:val="18"/>
          <w:szCs w:val="18"/>
        </w:rPr>
      </w:pPr>
      <w:r w:rsidRPr="00E863D8">
        <w:rPr>
          <w:rFonts w:ascii="Arial" w:hAnsi="Arial" w:cs="Arial"/>
          <w:b/>
          <w:bCs/>
          <w:sz w:val="18"/>
          <w:szCs w:val="18"/>
        </w:rPr>
        <w:t>LOTE 04 – AMPLA CONCORRÊNCIA</w:t>
      </w:r>
    </w:p>
    <w:p w:rsidR="00C5748E" w:rsidRPr="005540C8" w:rsidRDefault="00C5748E" w:rsidP="00C5748E">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6C2630" w:rsidRPr="005540C8" w:rsidTr="006C2630">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rPr>
                <w:rFonts w:ascii="Arial" w:eastAsia="Arial Unicode MS" w:hAnsi="Arial" w:cs="Arial"/>
                <w:b/>
                <w:bCs/>
                <w:sz w:val="18"/>
                <w:szCs w:val="18"/>
              </w:rPr>
            </w:pPr>
            <w:r w:rsidRPr="005540C8">
              <w:rPr>
                <w:rFonts w:ascii="Arial" w:hAnsi="Arial" w:cs="Arial"/>
                <w:b/>
                <w:bCs/>
                <w:sz w:val="18"/>
                <w:szCs w:val="18"/>
              </w:rPr>
              <w:t>DESCRIÇÃO</w:t>
            </w:r>
          </w:p>
        </w:tc>
      </w:tr>
      <w:tr w:rsidR="006C2630" w:rsidRPr="005540C8" w:rsidTr="006C2630">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C2630" w:rsidRPr="00AC0A0A" w:rsidRDefault="006C2630" w:rsidP="00C5748E">
            <w:pPr>
              <w:jc w:val="both"/>
              <w:rPr>
                <w:rFonts w:ascii="Arial" w:hAnsi="Arial" w:cs="Arial"/>
                <w:sz w:val="18"/>
                <w:szCs w:val="18"/>
              </w:rPr>
            </w:pPr>
            <w:r w:rsidRPr="00F65F57">
              <w:rPr>
                <w:rFonts w:ascii="Arial" w:hAnsi="Arial" w:cs="Arial"/>
                <w:b/>
                <w:sz w:val="18"/>
                <w:szCs w:val="18"/>
                <w:shd w:val="clear" w:color="auto" w:fill="BFBFBF"/>
              </w:rPr>
              <w:t>COMPUTADOR TIPO IV</w:t>
            </w:r>
            <w:r w:rsidRPr="00AC0A0A">
              <w:rPr>
                <w:rFonts w:ascii="Arial" w:hAnsi="Arial" w:cs="Arial"/>
                <w:sz w:val="18"/>
                <w:szCs w:val="18"/>
              </w:rPr>
              <w:t xml:space="preserve"> (PERFIL WORKSTATION) - ESPECIFICAÇÕES TÉCNICAS MÍNIMAS: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PLACA PRINCIPAL:</w:t>
            </w:r>
            <w:r w:rsidRPr="00AC0A0A">
              <w:rPr>
                <w:rFonts w:ascii="Arial" w:hAnsi="Arial" w:cs="Arial"/>
                <w:sz w:val="18"/>
                <w:szCs w:val="18"/>
              </w:rPr>
              <w:t xml:space="preserve"> DE MESMO FABRICANTE DO EQUIPAMENTO OFERTADO OU HOMOLOGADO PARA O MESMO; NÃO PRODUZIDA EM REGIME DE OEM OU PERSONALIZADA; POSSUIR 03 SLOTS PCIE DE TERCEIRA GERAÇÃO SENDO NO MÍNIMO 2 PCIE X16; POSSUIR 09 PORTAS USB, SENDO PELO MENOS 06 (SEIS) NO PADRÃO USB 3.1 NATIVAS, NÃO UTILIZAR HUBS, PLACAS OU ADAPTADORES. PELO MENOS UMA DAS INTERFACES NO PADRÃO USB-C; POSSUIR 4 (QUATRO) INTERFACES SATA NO PADRÃO SATA III (6GB/S); DEVERÁ SUPORTAR CONFIGURAÇÃO DE RAID NOS NÍVEIS 0, 1, 5 E 10; DEVERÁ POSSUIR NO MÍNIMO 02 (DOIS) SLOTS PARA MEMÓRIA TIPO DDR4 COM CAPACIDADE DE EXPANSÃO, NO MÍNIMO, PARA ATÉ 64GB; POSSUIR NO MÍNIMO 02 (DOIS) SLOTS M.2; DEVERÁ POSSUIR A TECNOLOGIA DE SEGURANÇA TRUSTED PLATFORM MODULE (TPM) VERSÃO 2.0 INTEGRADA À PLACA MÃE.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 xml:space="preserve">BIOS: </w:t>
            </w:r>
            <w:r w:rsidRPr="00AC0A0A">
              <w:rPr>
                <w:rFonts w:ascii="Arial" w:hAnsi="Arial" w:cs="Arial"/>
                <w:sz w:val="18"/>
                <w:szCs w:val="18"/>
              </w:rPr>
              <w:t xml:space="preserve">BIOS DESENVOLVIDA PELO MESMO FABRICANTE DO EQUIPAMENTO OU TER DIREITOS COPYRIGHT SOBRE A BIOS, COMPROVADOS ATRAVÉS DE DECLARAÇÃO FORNECIDA PELO FABRICANTE DA BIOS, NÃO SENDO ACEITAS SOLUÇÕES EM REGIME DE OEM OU ADAPTAÇÕES, OU AJUSTES OU CUSTOMIZAÇÕES; A BIOS DEVE POSSUIR O NÚMERO DE SÉRIE DO EQUIPAMENTO E CAMPO EDITÁVEL QUE PERMITA INSERIR IDENTIFICAÇÃO CUSTOMIZADA PODENDO SER CONSULTADA POR SOFTWARE DE GERENCIAMENTO, COMO NÚMERO DE PATRIMÔNIO POR EXEMPLO; BIOS DESENVOLVIDA PELO FABRICANTE DEVE ESTAR EM CONFORMIDADE COM A ESPECIFICAÇÃO UEFI 2.1 OU SUPERIOR (HTTP://WWW.UEFI.ORG) E A MESMO DEVE SER COMPROVADA ATRAVÉS DO SITE HTTP://WWW.UEFI.ORG/MEMBERS, NA CATEGORIA PROMOTERS OU CONTRIBUTORS; DISPOR DE FERRAMENTA DE DIAGNÓSTICO DE SAÚDE DO HARDWARE PARA, NO MÍNIMO, UNIDADE DE ARMAZENAMENTO, PROCESSADOR E MEMÓRIA, COM EXECUÇÃO DE TESTES INDEPENDENTES DO ESTADO/VERSÃO SISTEMA OPERACIONAL. A FERRAMENTA DEVE SER ACESSADA DURANTE O POST DO EQUIPAMENTO E APRESENTAR TELA GRÁFICA PARA ACOMPANHAMENTO DOS TESTES, FACILITANDO ASSIM A ANÁLISE DO USUÁRIO; POSSUIR SENHAS DE SETUP PARA SISTEMA E DISCO RÍGIDO;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PROCESSADOR:</w:t>
            </w:r>
            <w:r w:rsidRPr="00AC0A0A">
              <w:rPr>
                <w:rFonts w:ascii="Arial" w:hAnsi="Arial" w:cs="Arial"/>
                <w:sz w:val="18"/>
                <w:szCs w:val="18"/>
              </w:rPr>
              <w:t xml:space="preserve"> PROCESSADOR DE ÚLTIMA OU PENÚLTIMA GERAÇÃO COM NO MÍNIMO 8 (OITO) NÚCLEOS E 8 (OITO) CABEÇA DE LEITURA (THREADS), COM FREQUÊNCIA INICIAL DE PROCESSAMENTO DE NO MÍNIMO 2.0 GHZ, COM CACHE DE NO MÍNIMO 12 (DOZE) MB E BARRAMENTO DE 8 GT/S. A FREQUÊNCIA MÍNIMA DEVE SER ALCANÇADA SEM O USO DE RECURSOS TURBO OU OVERCLOCK; EXTENSÕES DE VIRTUALIZAÇÃO E INSTRUÇÕES SSE 4.2 E AVX 2. COMO MEDIDA DE DESEMPENHO, O PROCESSADOR DEVERÁ ATINGIR ÍNDICE DE NO MÍNIMO,) 19.000 (DEZENOVE MIL) PONTOS PARA O DESEMPENHO MEDIDO PELA PASSMARK-CPU BENCHMARKS, CONFORME PORTAL DE AFERIÇÃO: </w:t>
            </w:r>
            <w:hyperlink r:id="rId8" w:history="1">
              <w:r w:rsidRPr="00AC0A0A">
                <w:rPr>
                  <w:rStyle w:val="Hyperlink"/>
                  <w:rFonts w:ascii="Arial" w:hAnsi="Arial" w:cs="Arial"/>
                  <w:sz w:val="18"/>
                  <w:szCs w:val="18"/>
                </w:rPr>
                <w:t>HTTPS://WWW.CPUBENCHMARK.NET</w:t>
              </w:r>
            </w:hyperlink>
            <w:r w:rsidRPr="00AC0A0A">
              <w:rPr>
                <w:rFonts w:ascii="Arial" w:hAnsi="Arial" w:cs="Arial"/>
                <w:sz w:val="18"/>
                <w:szCs w:val="18"/>
              </w:rPr>
              <w:t xml:space="preserve">;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MEMÓRIA RAM:</w:t>
            </w:r>
            <w:r w:rsidRPr="00AC0A0A">
              <w:rPr>
                <w:rFonts w:ascii="Arial" w:hAnsi="Arial" w:cs="Arial"/>
                <w:sz w:val="18"/>
                <w:szCs w:val="18"/>
              </w:rPr>
              <w:t xml:space="preserve"> DOTADA COM, NO MÍNIMO, TECNOLOGIA DDR-4, 3200 MHZ E DO TIPO SDRAM COM TECNOLOGIA ECC; 32 (TRINTA E DOIS) GB DE MEMÓRIA INSTALADA (2 X 16GB) COM ECC; POSSIBILIDADE DE SUPORTE A TECNOLOGIA DUAL CHANNEL; SUPORTA EXPANSIBILIDADE A 64GB DE MEMÓRIA.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UNIDADES DE ARMAZENAMENTO</w:t>
            </w:r>
            <w:r w:rsidRPr="00AC0A0A">
              <w:rPr>
                <w:rFonts w:ascii="Arial" w:hAnsi="Arial" w:cs="Arial"/>
                <w:sz w:val="18"/>
                <w:szCs w:val="18"/>
              </w:rPr>
              <w:t xml:space="preserve">: MÍNIMO DE 01 (UMA) UNIDADE DE ARMAZENAMENTO DISCO: COM CAPACIDADE INTERNA 1 TB 7200RPM SATA-3. MÍNIMO DE 01 (UMA) UNIDADE DE ARMAZENAMENTO SSD (SOLID STATE DRIVE) COM CAPACIDADE INTERNA DE, NO MÍNIMO, 480 GB (QUATROCENTOS E OITENTA GIGABYTES) E TECNOLOGIA NVME (NON-VOLATILE MEMORY EXPRESS), COM TAXA DE LEITURA DE NO MÍNIMO 2.500MB/S E GRAVAÇÃO DE NO MÍNIMO 1.500MB/S. DRIVE DE LEITURA E GRAVAÇÃO DE MÍDIA ÓPTICA INTERNO AO GABINETE (DVDRW);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CONTROLADORA DE VÍDEO:</w:t>
            </w:r>
            <w:r w:rsidRPr="00AC0A0A">
              <w:rPr>
                <w:rFonts w:ascii="Arial" w:hAnsi="Arial" w:cs="Arial"/>
                <w:sz w:val="18"/>
                <w:szCs w:val="18"/>
              </w:rPr>
              <w:t xml:space="preserve"> ATINGIR ÍNDICE DE, NO MÍNIMO, 9.500 PONTOS PARA O DESEMPENHO, TENDO COMO REFERÊNCIA A BASE DE DADOS PASSMARK VIDEO CARD MARK DISPONÍVEL NO SITE HTTP://WWW.VIDEOCARDBENCHMARK.NET/GPU_LIST.PHP. CORE MÍNIMO 896, BOOST CLOCK (MHZ) 1590, CLOCK BÁSICO (MHZ) 1410, VELOCIDADE DA MEMÓRIA 12 GBPS, CONFIGURAÇÃO DE MEMÓRIA PADRÃO 4GB GDDR6, LARGURA DA INTERFACE DA MEMÓRIA 128-BIT, LARGURA DE BANDA DA MEMÓRIA (GB/SEG) 192, TECNOLOGIA SUPORTADAS: MICROSOFT® DIRECTX® 12 API, VULKAN API, OPENGL 4.6, DISPLAYPORT 1.4A, HDMI 2.0B (2), HDCP 2.2, SUPORTE DE TELA RESOLUÇÃO DIGITAL MÁXIMA(1) 7680X4320@60HZ, CONECTORES DE TELA PADRÃO HDMI 2.0B, DL-DVI-D OU DYSPLAY PORT 1.4A, SUPORTE A NO MÍNIMO 03 MONITORES, TEMPERATURA MÁXIMA DA PLACA DE VÍDEO EM 94°C.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INTERFACES:</w:t>
            </w:r>
            <w:r w:rsidRPr="00AC0A0A">
              <w:rPr>
                <w:rFonts w:ascii="Arial" w:hAnsi="Arial" w:cs="Arial"/>
                <w:sz w:val="18"/>
                <w:szCs w:val="18"/>
              </w:rPr>
              <w:t xml:space="preserve"> CONTROLADORA DE REDE, INTEGRADA À PLACA MÃE COM VELOCIDADE 10/100/1000 MBITS/S, PADRÃO GIGABIT ETHERNET, AUTOSENSE, FULL DUPLEX, PLUG-AND-PLAY, CONFIGURÁVEL TOTALMENTE POR SOFTWARE, COM CONECTOR PADRÃO RJ-45; CONTROLADORA DE COMUNICAÇÃO SEM FIO (WIRELESS) PADRÃO, NO MÍNIMO, 802.11A AC (2X2), COM SUPORTE A TECNOLOGIA MU MIMO, </w:t>
            </w:r>
            <w:r w:rsidRPr="00AC0A0A">
              <w:rPr>
                <w:rFonts w:ascii="Arial" w:hAnsi="Arial" w:cs="Arial"/>
                <w:sz w:val="18"/>
                <w:szCs w:val="18"/>
              </w:rPr>
              <w:lastRenderedPageBreak/>
              <w:t xml:space="preserve">BANDA DUPLA (2.4GHZ / 5HZ) E BLUETOOTH 5.0 INTEGRADO. NÃO SERÁ ACEITO ADAPTADOR USB PARA ATENDIMENTO DESTE ITEM; CONTROLADORA DE SOM COM CONECTORES PARA ENTRADA DE MICROFONE E SAÍDA DE ÁUDIO NA PARTE FRONTAL DO GABINETE EM FORMATO P3 3,5MM;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FONTE DE ALIMENTAÇÃO:</w:t>
            </w:r>
            <w:r w:rsidRPr="00AC0A0A">
              <w:rPr>
                <w:rFonts w:ascii="Arial" w:hAnsi="Arial" w:cs="Arial"/>
                <w:sz w:val="18"/>
                <w:szCs w:val="18"/>
              </w:rPr>
              <w:t xml:space="preserve"> FONTE DE ALIMENTAÇÃO COM TENSÃO DE ENTRADA 110/220 VAC, COM POTÊNCIA MÁXIMA DE 600W E EFICIÊNCIA MÍNIMA DE 92% EM 50% DE CARGA; PFC ATIVO (POWER FACTOR CORRECTION); SUPORTANDO OS DISPOSITIVOS INTERNOS NA CONFIGURAÇÃO DESEJADA (PLACA PRINCIPAL, INTERFACES, DISCOS, MEMÓRIAS E DEMAIS PERIFÉRICOS);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GABINETE:</w:t>
            </w:r>
            <w:r w:rsidRPr="00AC0A0A">
              <w:rPr>
                <w:rFonts w:ascii="Arial" w:hAnsi="Arial" w:cs="Arial"/>
                <w:sz w:val="18"/>
                <w:szCs w:val="18"/>
              </w:rPr>
              <w:t xml:space="preserve"> GABINETE COM VOLUME MÁXIMO DE 42.000 CM3; PERMITE A ABERTURA DO EQUIPAMENTO E A SUBSTITUIÇÃO DOS DISPOSITIVOS DE ARMAZENAMENTO, MÓDULOS DE MEMÓRIA RAM E PLACAS PCI-E SEM A UTILIZAÇÃO DE FERRAMENTAS (TOOLLESS). SENDO ACEITO SOMENTE PARAFUSO RECARTILHADO NA TAMPA DO EQUIPAMENTO. 02 BAIAS INTERNAS PARA DISCO DE 3.5" OU 04 BAIAS INTERNAS PARA DISCOS DE 2.5";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TECLADO:</w:t>
            </w:r>
            <w:r w:rsidRPr="00AC0A0A">
              <w:rPr>
                <w:rFonts w:ascii="Arial" w:hAnsi="Arial" w:cs="Arial"/>
                <w:sz w:val="18"/>
                <w:szCs w:val="18"/>
              </w:rPr>
              <w:t xml:space="preserve"> PADRÃO ABNT-2 COM TODOS OS CARACTERES DA LÍNGUA PORTUGUESA, RESISTENTE A DERRAMAMENTO DE LÍQUIDO E CONECTOR COMPATÍVEL COM A INTERFACE PARA TECLADO FORNECIDA PARA O DESKTOP; TECLA WINDOWS LOGO (ACESSO AO MENU INICIAR); NO CASO DE FORNECIMENTO DE TECLAS DE DESLIGAMENTO, HIBERNAÇÃO E ESPERA, AS MESMAS DEVEM VIR NA PARTE SUPERIOR DO TECLADO; DEVE SER DO MESMO FABRICANTE DO COMPUTADOR E POSSUIR IMPRESSA A LOGOMARCA DO MESMO;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MOUSE:</w:t>
            </w:r>
            <w:r w:rsidRPr="00AC0A0A">
              <w:rPr>
                <w:rFonts w:ascii="Arial" w:hAnsi="Arial" w:cs="Arial"/>
                <w:sz w:val="18"/>
                <w:szCs w:val="18"/>
              </w:rPr>
              <w:t xml:space="preserve"> TECNOLOGIA ÓPTICA, COM RESOLUÇÃO MÍNIMA DE 1000 DPI, DE CONFORMAÇÃO AMBIDESTRA, COM BOTÕES ESQUERDO,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MONITOR:</w:t>
            </w:r>
            <w:r w:rsidRPr="00AC0A0A">
              <w:rPr>
                <w:rFonts w:ascii="Arial" w:hAnsi="Arial" w:cs="Arial"/>
                <w:sz w:val="18"/>
                <w:szCs w:val="18"/>
              </w:rPr>
              <w:t xml:space="preserve"> TIPO: LED OU SUPERIOR (IPS); TAMANHO NOMINAL: 21,5 POLEGADAS OU SUPERIOR; RESOLUÇÃO SUPORTADA: 1920X1080; QUANTIDADE DE CORES: 16 MILHÕES OU SUPERIOR; CONECTORES DE ENTRADA: DISPLAY PORT E VGA MÍNIMOS, PODE HAVER OUTRAS DESDE QUE DISPLAY PORT E VGA ESTEJAM PRESENTES; TEMPO DE RESPOSTA MÁXIMO: 8MS; RELAÇÃO DE CONTRASTE: 1000:1 ESTÁTICO; BRILHO: 250CD/M2; COR: PREDOMINANTEMENTE PRETO OU GRAFITE; ANGULO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SOFTWARES:</w:t>
            </w:r>
            <w:r w:rsidRPr="00AC0A0A">
              <w:rPr>
                <w:rFonts w:ascii="Arial" w:hAnsi="Arial" w:cs="Arial"/>
                <w:sz w:val="18"/>
                <w:szCs w:val="18"/>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r w:rsidRPr="00AC0A0A">
              <w:rPr>
                <w:rFonts w:ascii="Arial" w:hAnsi="Arial" w:cs="Arial"/>
                <w:color w:val="4472C4"/>
                <w:sz w:val="18"/>
                <w:szCs w:val="18"/>
                <w:u w:val="single"/>
              </w:rPr>
              <w:t>HTTPS://PARTNER.MICROSOFT.COM/EN-US/DASHBOARD/HARDWARE/SEARCH/CPL;</w:t>
            </w:r>
            <w:r w:rsidRPr="00AC0A0A">
              <w:rPr>
                <w:rFonts w:ascii="Arial" w:hAnsi="Arial" w:cs="Arial"/>
                <w:sz w:val="18"/>
                <w:szCs w:val="18"/>
              </w:rPr>
              <w:t xml:space="preserve"> O EQUIPAMENTO DEVERÁ POSSUIR CERTIFICADO DE HOMOLOGAÇÃO COMPROVANDO A COMPATIBILIDADE DO MESMO COM, PELO MENOS, UMA DISTRIBUIÇÃO DE LINUX KERNEL 4.15 OU SUPERIOR; ANEXAR COMPROVAÇÃO DE COMPATIBILIDADE DO PRODUTO OFERTADO (COMPUTADOR E MONITOR) COM EPEAT NA CATEGORIA BRONZE OU SUPERIOR, MEDIANTE RELATÓRIO OBTIDO NO PORTAL </w:t>
            </w:r>
            <w:hyperlink r:id="rId9" w:history="1">
              <w:r w:rsidRPr="00AC0A0A">
                <w:rPr>
                  <w:rStyle w:val="Hyperlink"/>
                  <w:rFonts w:ascii="Arial" w:hAnsi="Arial" w:cs="Arial"/>
                  <w:sz w:val="18"/>
                  <w:szCs w:val="18"/>
                </w:rPr>
                <w:t>WWW.EPEAT.NET</w:t>
              </w:r>
            </w:hyperlink>
            <w:r w:rsidRPr="00AC0A0A">
              <w:rPr>
                <w:rFonts w:ascii="Arial" w:hAnsi="Arial" w:cs="Arial"/>
                <w:sz w:val="18"/>
                <w:szCs w:val="18"/>
              </w:rPr>
              <w:t>.</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GARANTIA:</w:t>
            </w:r>
            <w:r w:rsidRPr="00AC0A0A">
              <w:rPr>
                <w:rFonts w:ascii="Arial" w:hAnsi="Arial" w:cs="Arial"/>
                <w:sz w:val="18"/>
                <w:szCs w:val="18"/>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RESTRIÇÕES:</w:t>
            </w:r>
            <w:r w:rsidRPr="00AC0A0A">
              <w:rPr>
                <w:rFonts w:ascii="Arial" w:hAnsi="Arial" w:cs="Arial"/>
                <w:sz w:val="18"/>
                <w:szCs w:val="18"/>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DEMAIS CONDIÇÕES:</w:t>
            </w:r>
            <w:r w:rsidRPr="00AC0A0A">
              <w:rPr>
                <w:rFonts w:ascii="Arial" w:hAnsi="Arial" w:cs="Arial"/>
                <w:sz w:val="18"/>
                <w:szCs w:val="18"/>
              </w:rPr>
              <w:t xml:space="preserve">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BÁSICA:</w:t>
            </w:r>
            <w:r w:rsidRPr="00AC0A0A">
              <w:rPr>
                <w:rFonts w:ascii="Arial" w:hAnsi="Arial" w:cs="Arial"/>
                <w:sz w:val="18"/>
                <w:szCs w:val="18"/>
              </w:rPr>
              <w:t xml:space="preserve"> DEVERÁ SER ENTREGUE JUNTO AOS EQUIPAMENTOS, EM PORTUGUÊS, DOCUMENTO COM ORIENTAÇÕES SOBRE CONFIGURAÇÃO E UTILIZAÇÃO DOS MESMOS, CONTANDO TODAS AS RESSALVAS QUE INFLUENCIEM NA GARANTIA.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TÉCNICA:</w:t>
            </w:r>
            <w:r w:rsidRPr="00AC0A0A">
              <w:rPr>
                <w:rFonts w:ascii="Arial" w:hAnsi="Arial" w:cs="Arial"/>
                <w:sz w:val="18"/>
                <w:szCs w:val="18"/>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COMPLIANCES:</w:t>
            </w:r>
            <w:r w:rsidRPr="00AC0A0A">
              <w:rPr>
                <w:rFonts w:ascii="Arial" w:hAnsi="Arial" w:cs="Arial"/>
                <w:sz w:val="18"/>
                <w:szCs w:val="18"/>
              </w:rPr>
              <w:t xml:space="preserve"> ISO 14001; IEC 60950; IEC 61000; TI VERDE, DEVE ATENDER AS DIRETIVAS EPEAT E ROHS; SISTEMA DE LOGÍSTICA REVERSA EM CONFORMIDADE COM A GREENELETRON; REFRIGERAÇÃO; NÍVEL DE RUÍDO, DEVE ATENDER A NBR 10152 OU ISO 7779/9296 COMPROVADO ATRAVÉS DE RELATÓRIO DE CONFORMIDADE; </w:t>
            </w:r>
          </w:p>
          <w:p w:rsidR="006C2630" w:rsidRPr="005540C8" w:rsidRDefault="006C2630" w:rsidP="00C5748E">
            <w:pPr>
              <w:jc w:val="both"/>
              <w:rPr>
                <w:rFonts w:ascii="Arial" w:hAnsi="Arial" w:cs="Arial"/>
                <w:color w:val="000000"/>
                <w:sz w:val="18"/>
                <w:szCs w:val="18"/>
              </w:rPr>
            </w:pPr>
            <w:r w:rsidRPr="00AC0A0A">
              <w:rPr>
                <w:rFonts w:ascii="Arial" w:hAnsi="Arial" w:cs="Arial"/>
                <w:sz w:val="18"/>
                <w:szCs w:val="18"/>
                <w:shd w:val="clear" w:color="auto" w:fill="BFBFBF"/>
              </w:rPr>
              <w:t>CONDIÇÃO DE NOVO:</w:t>
            </w:r>
            <w:r w:rsidRPr="00AC0A0A">
              <w:rPr>
                <w:rFonts w:ascii="Arial" w:hAnsi="Arial" w:cs="Arial"/>
                <w:sz w:val="18"/>
                <w:szCs w:val="18"/>
              </w:rPr>
              <w:t xml:space="preserve"> DEVE SER NOVO, DE PRIMEIRO USO, SEM QUAISQUER RESQUÍCIOS DE USO ANTERIOR, NÃO PODE SER RECONDICIONADO, ESTAR EM LINHA DE PRODUÇÃO NA DATA DE </w:t>
            </w:r>
            <w:r w:rsidRPr="00AC0A0A">
              <w:rPr>
                <w:rFonts w:ascii="Arial" w:hAnsi="Arial" w:cs="Arial"/>
                <w:sz w:val="18"/>
                <w:szCs w:val="18"/>
              </w:rPr>
              <w:lastRenderedPageBreak/>
              <w:t>ASSINATURA DO CONTRATO JUNTO AO CONTRATANTE, ESPECIALMENTE QUANTO A: CHIPSETS, CPUS, HDDS E SSDS, MEMÓRIA RAM E MONITOR. UNIDADE.</w:t>
            </w:r>
          </w:p>
        </w:tc>
      </w:tr>
    </w:tbl>
    <w:p w:rsidR="00C5748E" w:rsidRPr="005540C8" w:rsidRDefault="00C5748E" w:rsidP="00C5748E">
      <w:pPr>
        <w:spacing w:before="120" w:after="120" w:line="240" w:lineRule="atLeast"/>
        <w:ind w:left="567" w:hanging="567"/>
        <w:jc w:val="both"/>
        <w:rPr>
          <w:rFonts w:ascii="Arial" w:hAnsi="Arial" w:cs="Arial"/>
          <w:b/>
          <w:sz w:val="18"/>
          <w:szCs w:val="18"/>
          <w:lang w:val="pt-BR"/>
        </w:rPr>
      </w:pPr>
    </w:p>
    <w:p w:rsidR="00C5748E" w:rsidRDefault="00C5748E" w:rsidP="00C5748E">
      <w:pPr>
        <w:jc w:val="center"/>
        <w:rPr>
          <w:rFonts w:ascii="Arial" w:hAnsi="Arial" w:cs="Arial"/>
          <w:b/>
          <w:bCs/>
          <w:sz w:val="18"/>
          <w:szCs w:val="18"/>
        </w:rPr>
      </w:pPr>
      <w:r w:rsidRPr="00E863D8">
        <w:rPr>
          <w:rFonts w:ascii="Arial" w:hAnsi="Arial" w:cs="Arial"/>
          <w:b/>
          <w:bCs/>
          <w:sz w:val="18"/>
          <w:szCs w:val="18"/>
        </w:rPr>
        <w:t>LOTE 04.1 – COTA RESERVADA ME/EPP</w:t>
      </w:r>
    </w:p>
    <w:p w:rsidR="00C5748E" w:rsidRPr="005540C8" w:rsidRDefault="00C5748E" w:rsidP="00C5748E">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6C2630" w:rsidRPr="005540C8" w:rsidTr="006C2630">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rPr>
            </w:pPr>
            <w:r w:rsidRPr="005540C8">
              <w:rPr>
                <w:rFonts w:ascii="Arial" w:hAnsi="Arial" w:cs="Arial"/>
                <w:b/>
                <w:bCs/>
                <w:sz w:val="18"/>
                <w:szCs w:val="18"/>
              </w:rPr>
              <w:t>DESCRIÇÃO</w:t>
            </w:r>
          </w:p>
        </w:tc>
      </w:tr>
      <w:tr w:rsidR="006C2630" w:rsidRPr="005540C8" w:rsidTr="006C2630">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C2630" w:rsidRPr="00AC0A0A" w:rsidRDefault="006C2630" w:rsidP="00C5748E">
            <w:pPr>
              <w:jc w:val="both"/>
              <w:rPr>
                <w:rFonts w:ascii="Arial" w:hAnsi="Arial" w:cs="Arial"/>
                <w:sz w:val="18"/>
                <w:szCs w:val="18"/>
              </w:rPr>
            </w:pPr>
            <w:r w:rsidRPr="00F65F57">
              <w:rPr>
                <w:rFonts w:ascii="Arial" w:hAnsi="Arial" w:cs="Arial"/>
                <w:b/>
                <w:sz w:val="18"/>
                <w:szCs w:val="18"/>
                <w:shd w:val="clear" w:color="auto" w:fill="BFBFBF"/>
              </w:rPr>
              <w:t>COMPUTADOR TIPO IV</w:t>
            </w:r>
            <w:r w:rsidRPr="00AC0A0A">
              <w:rPr>
                <w:rFonts w:ascii="Arial" w:hAnsi="Arial" w:cs="Arial"/>
                <w:sz w:val="18"/>
                <w:szCs w:val="18"/>
              </w:rPr>
              <w:t xml:space="preserve"> (PERFIL WORKSTATION) - ESPECIFICAÇÕES TÉCNICAS MÍNIMAS: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PLACA PRINCIPAL:</w:t>
            </w:r>
            <w:r w:rsidRPr="00AC0A0A">
              <w:rPr>
                <w:rFonts w:ascii="Arial" w:hAnsi="Arial" w:cs="Arial"/>
                <w:sz w:val="18"/>
                <w:szCs w:val="18"/>
              </w:rPr>
              <w:t xml:space="preserve"> DE MESMO FABRICANTE DO EQUIPAMENTO OFERTADO OU HOMOLOGADO PARA O MESMO; NÃO PRODUZIDA EM REGIME DE OEM OU PERSONALIZADA; POSSUIR 03 SLOTS PCIE DE TERCEIRA GERAÇÃO SENDO NO MÍNIMO 2 PCIE X16; POSSUIR 09 PORTAS USB, SENDO PELO MENOS 06 (SEIS) NO PADRÃO USB 3.1 NATIVAS, NÃO UTILIZAR HUBS, PLACAS OU ADAPTADORES. PELO MENOS UMA DAS INTERFACES NO PADRÃO USB-C; POSSUIR 4 (QUATRO) INTERFACES SATA NO PADRÃO SATA III (6GB/S); DEVERÁ SUPORTAR CONFIGURAÇÃO DE RAID NOS NÍVEIS 0, 1, 5 E 10; DEVERÁ POSSUIR NO MÍNIMO 02 (DOIS) SLOTS PARA MEMÓRIA TIPO DDR4 COM CAPACIDADE DE EXPANSÃO, NO MÍNIMO, PARA ATÉ 64GB; POSSUIR NO MÍNIMO 02 (DOIS) SLOTS M.2; DEVERÁ POSSUIR A TECNOLOGIA DE SEGURANÇA TRUSTED PLATFORM MODULE (TPM) VERSÃO 2.0 INTEGRADA À PLACA MÃE.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 xml:space="preserve">BIOS: </w:t>
            </w:r>
            <w:r w:rsidRPr="00AC0A0A">
              <w:rPr>
                <w:rFonts w:ascii="Arial" w:hAnsi="Arial" w:cs="Arial"/>
                <w:sz w:val="18"/>
                <w:szCs w:val="18"/>
              </w:rPr>
              <w:t xml:space="preserve">BIOS DESENVOLVIDA PELO MESMO FABRICANTE DO EQUIPAMENTO OU TER DIREITOS COPYRIGHT SOBRE A BIOS, COMPROVADOS ATRAVÉS DE DECLARAÇÃO FORNECIDA PELO FABRICANTE DA BIOS, NÃO SENDO ACEITAS SOLUÇÕES EM REGIME DE OEM OU ADAPTAÇÕES, OU AJUSTES OU CUSTOMIZAÇÕES; A BIOS DEVE POSSUIR O NÚMERO DE SÉRIE DO EQUIPAMENTO E CAMPO EDITÁVEL QUE PERMITA INSERIR IDENTIFICAÇÃO CUSTOMIZADA PODENDO SER CONSULTADA POR SOFTWARE DE GERENCIAMENTO, COMO NÚMERO DE PATRIMÔNIO POR EXEMPLO; BIOS DESENVOLVIDA PELO FABRICANTE DEVE ESTAR EM CONFORMIDADE COM A ESPECIFICAÇÃO UEFI 2.1 OU SUPERIOR (HTTP://WWW.UEFI.ORG) E A MESMO DEVE SER COMPROVADA ATRAVÉS DO SITE HTTP://WWW.UEFI.ORG/MEMBERS, NA CATEGORIA PROMOTERS OU CONTRIBUTORS; DISPOR DE FERRAMENTA DE DIAGNÓSTICO DE SAÚDE DO HARDWARE PARA, NO MÍNIMO, UNIDADE DE ARMAZENAMENTO, PROCESSADOR E MEMÓRIA, COM EXECUÇÃO DE TESTES INDEPENDENTES DO ESTADO/VERSÃO SISTEMA OPERACIONAL. A FERRAMENTA DEVE SER ACESSADA DURANTE O POST DO EQUIPAMENTO E APRESENTAR TELA GRÁFICA PARA ACOMPANHAMENTO DOS TESTES, FACILITANDO ASSIM A ANÁLISE DO USUÁRIO; POSSUIR SENHAS DE SETUP PARA SISTEMA E DISCO RÍGIDO;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PROCESSADOR:</w:t>
            </w:r>
            <w:r w:rsidRPr="00AC0A0A">
              <w:rPr>
                <w:rFonts w:ascii="Arial" w:hAnsi="Arial" w:cs="Arial"/>
                <w:sz w:val="18"/>
                <w:szCs w:val="18"/>
              </w:rPr>
              <w:t xml:space="preserve"> PROCESSADOR DE ÚLTIMA OU PENÚLTIMA GERAÇÃO COM NO MÍNIMO 8 (OITO) NÚCLEOS E 8 (OITO) CABEÇA DE LEITURA (THREADS), COM FREQUÊNCIA INICIAL DE PROCESSAMENTO DE NO MÍNIMO 2.0 GHZ, COM CACHE DE NO MÍNIMO 12 (DOZE) MB E BARRAMENTO DE 8 GT/S. A FREQUÊNCIA MÍNIMA DEVE SER ALCANÇADA SEM O USO DE RECURSOS TURBO OU OVERCLOCK; EXTENSÕES DE VIRTUALIZAÇÃO E INSTRUÇÕES SSE 4.2 E AVX 2. COMO MEDIDA DE DESEMPENHO, O PROCESSADOR DEVERÁ ATINGIR ÍNDICE DE NO MÍNIMO,) 19.000 (DEZENOVE MIL) PONTOS PARA O DESEMPENHO MEDIDO PELA PASSMARK-CPU BENCHMARKS, CONFORME PORTAL DE AFERIÇÃO: </w:t>
            </w:r>
            <w:hyperlink r:id="rId10" w:history="1">
              <w:r w:rsidRPr="00AC0A0A">
                <w:rPr>
                  <w:rStyle w:val="Hyperlink"/>
                  <w:rFonts w:ascii="Arial" w:hAnsi="Arial" w:cs="Arial"/>
                  <w:sz w:val="18"/>
                  <w:szCs w:val="18"/>
                </w:rPr>
                <w:t>HTTPS://WWW.CPUBENCHMARK.NET</w:t>
              </w:r>
            </w:hyperlink>
            <w:r w:rsidRPr="00AC0A0A">
              <w:rPr>
                <w:rFonts w:ascii="Arial" w:hAnsi="Arial" w:cs="Arial"/>
                <w:sz w:val="18"/>
                <w:szCs w:val="18"/>
              </w:rPr>
              <w:t xml:space="preserve">;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MEMÓRIA RAM:</w:t>
            </w:r>
            <w:r w:rsidRPr="00AC0A0A">
              <w:rPr>
                <w:rFonts w:ascii="Arial" w:hAnsi="Arial" w:cs="Arial"/>
                <w:sz w:val="18"/>
                <w:szCs w:val="18"/>
              </w:rPr>
              <w:t xml:space="preserve"> DOTADA COM, NO MÍNIMO, TECNOLOGIA DDR-4, 3200 MHZ E DO TIPO SDRAM COM TECNOLOGIA ECC; 32 (TRINTA E DOIS) GB DE MEMÓRIA INSTALADA (2 X 16GB) COM ECC; POSSIBILIDADE DE SUPORTE A TECNOLOGIA DUAL CHANNEL; SUPORTA EXPANSIBILIDADE A 64GB DE MEMÓRIA.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UNIDADES DE ARMAZENAMENTO</w:t>
            </w:r>
            <w:r w:rsidRPr="00AC0A0A">
              <w:rPr>
                <w:rFonts w:ascii="Arial" w:hAnsi="Arial" w:cs="Arial"/>
                <w:sz w:val="18"/>
                <w:szCs w:val="18"/>
              </w:rPr>
              <w:t xml:space="preserve">: MÍNIMO DE 01 (UMA) UNIDADE DE ARMAZENAMENTO DISCO: COM CAPACIDADE INTERNA 1 TB 7200RPM SATA-3. MÍNIMO DE 01 (UMA) UNIDADE DE ARMAZENAMENTO SSD (SOLID STATE DRIVE) COM CAPACIDADE INTERNA DE, NO MÍNIMO, 480 GB (QUATROCENTOS E OITENTA GIGABYTES) E TECNOLOGIA NVME (NON-VOLATILE MEMORY EXPRESS), COM TAXA DE LEITURA DE NO MÍNIMO 2.500MB/S E GRAVAÇÃO DE NO MÍNIMO 1.500MB/S. DRIVE DE LEITURA E GRAVAÇÃO DE MÍDIA ÓPTICA INTERNO AO GABINETE (DVDRW);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CONTROLADORA DE VÍDEO:</w:t>
            </w:r>
            <w:r w:rsidRPr="00AC0A0A">
              <w:rPr>
                <w:rFonts w:ascii="Arial" w:hAnsi="Arial" w:cs="Arial"/>
                <w:sz w:val="18"/>
                <w:szCs w:val="18"/>
              </w:rPr>
              <w:t xml:space="preserve"> ATINGIR ÍNDICE DE, NO MÍNIMO, 9.500 PONTOS PARA O DESEMPENHO, TENDO COMO REFERÊNCIA A BASE DE DADOS PASSMARK VIDEO CARD MARK DISPONÍVEL NO SITE HTTP://WWW.VIDEOCARDBENCHMARK.NET/GPU_LIST.PHP. CORE MÍNIMO 896, BOOST CLOCK (MHZ) 1590, CLOCK BÁSICO (MHZ) 1410, VELOCIDADE DA MEMÓRIA 12 GBPS, CONFIGURAÇÃO DE MEMÓRIA PADRÃO 4GB GDDR6, LARGURA DA INTERFACE DA MEMÓRIA 128-BIT, LARGURA DE BANDA DA MEMÓRIA (GB/SEG) 192, TECNOLOGIA SUPORTADAS: MICROSOFT® DIRECTX® 12 API, VULKAN API, OPENGL 4.6, DISPLAYPORT 1.4A, HDMI 2.0B (2), HDCP 2.2, SUPORTE DE TELA RESOLUÇÃO DIGITAL MÁXIMA(1) 7680X4320@60HZ, CONECTORES DE TELA PADRÃO HDMI 2.0B, DL-DVI-D OU DYSPLAY PORT 1.4A, SUPORTE A NO MÍNIMO 03 MONITORES, TEMPERATURA MÁXIMA DA PLACA DE VÍDEO EM 94°C.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INTERFACES:</w:t>
            </w:r>
            <w:r w:rsidRPr="00AC0A0A">
              <w:rPr>
                <w:rFonts w:ascii="Arial" w:hAnsi="Arial" w:cs="Arial"/>
                <w:sz w:val="18"/>
                <w:szCs w:val="18"/>
              </w:rPr>
              <w:t xml:space="preserve"> CONTROLADORA DE REDE, INTEGRADA À PLACA MÃE COM VELOCIDADE 10/100/1000 MBITS/S, PADRÃO GIGABIT ETHERNET, AUTOSENSE, FULL DUPLEX, PLUG-AND-PLAY, CONFIGURÁVEL TOTALMENTE POR SOFTWARE, COM CONECTOR PADRÃO RJ-45; CONTROLADORA DE COMUNICAÇÃO SEM FIO (WIRELESS) PADRÃO, NO MÍNIMO, 802.11A AC (2X2), COM SUPORTE A TECNOLOGIA MU MIMO, BANDA DUPLA (2.4GHZ / 5HZ) E BLUETOOTH 5.0 INTEGRADO. NÃO SERÁ ACEITO ADAPTADOR USB PARA ATENDIMENTO DESTE ITEM; CONTROLADORA DE SOM COM CONECTORES PARA ENTRADA DE MICROFONE E SAÍDA DE ÁUDIO NA PARTE FRONTAL DO GABINETE EM FORMATO P3 3,5MM;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FONTE DE ALIMENTAÇÃO:</w:t>
            </w:r>
            <w:r w:rsidRPr="00AC0A0A">
              <w:rPr>
                <w:rFonts w:ascii="Arial" w:hAnsi="Arial" w:cs="Arial"/>
                <w:sz w:val="18"/>
                <w:szCs w:val="18"/>
              </w:rPr>
              <w:t xml:space="preserve"> FONTE DE ALIMENTAÇÃO COM TENSÃO DE ENTRADA 110/220 VAC, COM POTÊNCIA MÁXIMA DE 600W E EFICIÊNCIA MÍNIMA DE 92% EM 50% DE CARGA; PFC ATIVO (POWER </w:t>
            </w:r>
            <w:r w:rsidRPr="00AC0A0A">
              <w:rPr>
                <w:rFonts w:ascii="Arial" w:hAnsi="Arial" w:cs="Arial"/>
                <w:sz w:val="18"/>
                <w:szCs w:val="18"/>
              </w:rPr>
              <w:lastRenderedPageBreak/>
              <w:t xml:space="preserve">FACTOR CORRECTION); SUPORTANDO OS DISPOSITIVOS INTERNOS NA CONFIGURAÇÃO DESEJADA (PLACA PRINCIPAL, INTERFACES, DISCOS, MEMÓRIAS E DEMAIS PERIFÉRICOS);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GABINETE:</w:t>
            </w:r>
            <w:r w:rsidRPr="00AC0A0A">
              <w:rPr>
                <w:rFonts w:ascii="Arial" w:hAnsi="Arial" w:cs="Arial"/>
                <w:sz w:val="18"/>
                <w:szCs w:val="18"/>
              </w:rPr>
              <w:t xml:space="preserve"> GABINETE COM VOLUME MÁXIMO DE 42.000 CM3; PERMITE A ABERTURA DO EQUIPAMENTO E A SUBSTITUIÇÃO DOS DISPOSITIVOS DE ARMAZENAMENTO, MÓDULOS DE MEMÓRIA RAM E PLACAS PCI-E SEM A UTILIZAÇÃO DE FERRAMENTAS (TOOLLESS). SENDO ACEITO SOMENTE PARAFUSO RECARTILHADO NA TAMPA DO EQUIPAMENTO. 02 BAIAS INTERNAS PARA DISCO DE 3.5" OU 04 BAIAS INTERNAS PARA DISCOS DE 2.5";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TECLADO:</w:t>
            </w:r>
            <w:r w:rsidRPr="00AC0A0A">
              <w:rPr>
                <w:rFonts w:ascii="Arial" w:hAnsi="Arial" w:cs="Arial"/>
                <w:sz w:val="18"/>
                <w:szCs w:val="18"/>
              </w:rPr>
              <w:t xml:space="preserve"> PADRÃO ABNT-2 COM TODOS OS CARACTERES DA LÍNGUA PORTUGUESA, RESISTENTE A DERRAMAMENTO DE LÍQUIDO E CONECTOR COMPATÍVEL COM A INTERFACE PARA TECLADO FORNECIDA PARA O DESKTOP; TECLA WINDOWS LOGO (ACESSO AO MENU INICIAR); NO CASO DE FORNECIMENTO DE TECLAS DE DESLIGAMENTO, HIBERNAÇÃO E ESPERA, AS MESMAS DEVEM VIR NA PARTE SUPERIOR DO TECLADO; DEVE SER DO MESMO FABRICANTE DO COMPUTADOR E POSSUIR IMPRESSA A LOGOMARCA DO MESMO;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MOUSE:</w:t>
            </w:r>
            <w:r w:rsidRPr="00AC0A0A">
              <w:rPr>
                <w:rFonts w:ascii="Arial" w:hAnsi="Arial" w:cs="Arial"/>
                <w:sz w:val="18"/>
                <w:szCs w:val="18"/>
              </w:rPr>
              <w:t xml:space="preserve"> TECNOLOGIA ÓPTICA, COM RESOLUÇÃO MÍNIMA DE 1000 DPI, DE CONFORMAÇÃO AMBIDESTRA, COM BOTÕES ESQUERDO, DIREITO E CENTRAL PRÓPRIO PARA ROLAGEM; CONECTOR COMPATÍVEL COM A INTERFACE PARA MOUSE FORNECIDO PARA O DESKTOP; DEVE SER FORNECIDO MOUSE-PAD; MOUSE COM FIO, SEM O USO DE ADAPTADORES; DEVE SER DO MESMO FABRICANTE DO COMPUTADOR E POSSUIR IMPRESSA A LOGOMARCA DO MESMO;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MONITOR:</w:t>
            </w:r>
            <w:r w:rsidRPr="00AC0A0A">
              <w:rPr>
                <w:rFonts w:ascii="Arial" w:hAnsi="Arial" w:cs="Arial"/>
                <w:sz w:val="18"/>
                <w:szCs w:val="18"/>
              </w:rPr>
              <w:t xml:space="preserve"> TIPO: LED OU SUPERIOR (IPS); TAMANHO NOMINAL: 21,5 POLEGADAS OU SUPERIOR; RESOLUÇÃO SUPORTADA: 1920X1080; QUANTIDADE DE CORES: 16 MILHÕES OU SUPERIOR; CONECTORES DE ENTRADA: DISPLAY PORT E VGA MÍNIMOS, PODE HAVER OUTRAS DESDE QUE DISPLAY PORT E VGA ESTEJAM PRESENTES; TEMPO DE RESPOSTA MÁXIMO: 8MS; RELAÇÃO DE CONTRASTE: 1000:1 ESTÁTICO; BRILHO: 250CD/M2; COR: PREDOMINANTEMENTE PRETO OU GRAFITE; ANGULO DE VISÃO: 170° HORIZONTAL E 160° VERTICAL; MENU OSD: AUTO AJUSTE, INTENSIDADE DE COR, BRILHO, CONTRASTE. FONTE DE ALIMENTAÇÃO: INTEGRADA AO MONITOR AC 100-240V, 50 - 60HZ, SELEÇÃO AUTOMÁTICA DE TENSÃO. AJUSTE DE ALTURA E ROTAÇÃO: 10 CM E 90 GRAUS; CERTIFICAÇÕES: TCO, EPA ENERGY STAR.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SOFTWARES:</w:t>
            </w:r>
            <w:r w:rsidRPr="00AC0A0A">
              <w:rPr>
                <w:rFonts w:ascii="Arial" w:hAnsi="Arial" w:cs="Arial"/>
                <w:sz w:val="18"/>
                <w:szCs w:val="18"/>
              </w:rPr>
              <w:t xml:space="preserve"> OS EQUIPAMENTOS DEVERÃO SER ENTREGUES PRÉ-INSTALADOS COM O SISTEMA OPERACIONAL WINDOWS 10 PRO 64 BITS (OU VERSÃO SUPERIOR), EM PORTUGUÊS DO BRASIL, COM LICENÇA DE USO 64 BITS. DECLARAÇÕES, CERTIFICAÇÕES E COMPATIBILIDADES ANEXAR COMPROVAÇÃO DE COMPATIBILIDADE DO PRODUTO OFERTADO (INFORMANDO O CÓDIGO DO FABRICANTE) COM AMBIENTE OPERACIONAL MICROSOFT WINDOWS 10 X64, MEDIANTE RELATÓRIO OBTIDO NO PORTAL </w:t>
            </w:r>
            <w:r w:rsidRPr="00AC0A0A">
              <w:rPr>
                <w:rFonts w:ascii="Arial" w:hAnsi="Arial" w:cs="Arial"/>
                <w:color w:val="4472C4"/>
                <w:sz w:val="18"/>
                <w:szCs w:val="18"/>
                <w:u w:val="single"/>
              </w:rPr>
              <w:t>HTTPS://PARTNER.MICROSOFT.COM/EN-US/DASHBOARD/HARDWARE/SEARCH/CPL;</w:t>
            </w:r>
            <w:r w:rsidRPr="00AC0A0A">
              <w:rPr>
                <w:rFonts w:ascii="Arial" w:hAnsi="Arial" w:cs="Arial"/>
                <w:sz w:val="18"/>
                <w:szCs w:val="18"/>
              </w:rPr>
              <w:t xml:space="preserve"> O EQUIPAMENTO DEVERÁ POSSUIR CERTIFICADO DE HOMOLOGAÇÃO COMPROVANDO A COMPATIBILIDADE DO MESMO COM, PELO MENOS, UMA DISTRIBUIÇÃO DE LINUX KERNEL 4.15 OU SUPERIOR; ANEXAR COMPROVAÇÃO DE COMPATIBILIDADE DO PRODUTO OFERTADO (COMPUTADOR E MONITOR) COM EPEAT NA CATEGORIA BRONZE OU SUPERIOR, MEDIANTE RELATÓRIO OBTIDO NO PORTAL </w:t>
            </w:r>
            <w:hyperlink r:id="rId11" w:history="1">
              <w:r w:rsidRPr="00AC0A0A">
                <w:rPr>
                  <w:rStyle w:val="Hyperlink"/>
                  <w:rFonts w:ascii="Arial" w:hAnsi="Arial" w:cs="Arial"/>
                  <w:sz w:val="18"/>
                  <w:szCs w:val="18"/>
                </w:rPr>
                <w:t>WWW.EPEAT.NET</w:t>
              </w:r>
            </w:hyperlink>
            <w:r w:rsidRPr="00AC0A0A">
              <w:rPr>
                <w:rFonts w:ascii="Arial" w:hAnsi="Arial" w:cs="Arial"/>
                <w:sz w:val="18"/>
                <w:szCs w:val="18"/>
              </w:rPr>
              <w:t>.</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GARANTIA:</w:t>
            </w:r>
            <w:r w:rsidRPr="00AC0A0A">
              <w:rPr>
                <w:rFonts w:ascii="Arial" w:hAnsi="Arial" w:cs="Arial"/>
                <w:sz w:val="18"/>
                <w:szCs w:val="18"/>
              </w:rPr>
              <w:t xml:space="preserve"> TIPO: ONSITE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RESTRIÇÕES:</w:t>
            </w:r>
            <w:r w:rsidRPr="00AC0A0A">
              <w:rPr>
                <w:rFonts w:ascii="Arial" w:hAnsi="Arial" w:cs="Arial"/>
                <w:sz w:val="18"/>
                <w:szCs w:val="18"/>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DEMAIS CONDIÇÕES:</w:t>
            </w:r>
            <w:r w:rsidRPr="00AC0A0A">
              <w:rPr>
                <w:rFonts w:ascii="Arial" w:hAnsi="Arial" w:cs="Arial"/>
                <w:sz w:val="18"/>
                <w:szCs w:val="18"/>
              </w:rPr>
              <w:t xml:space="preserve">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BÁSICA:</w:t>
            </w:r>
            <w:r w:rsidRPr="00AC0A0A">
              <w:rPr>
                <w:rFonts w:ascii="Arial" w:hAnsi="Arial" w:cs="Arial"/>
                <w:sz w:val="18"/>
                <w:szCs w:val="18"/>
              </w:rPr>
              <w:t xml:space="preserve"> DEVERÁ SER ENTREGUE JUNTO AOS EQUIPAMENTOS, EM PORTUGUÊS, DOCUMENTO COM ORIENTAÇÕES SOBRE CONFIGURAÇÃO E UTILIZAÇÃO DOS MESMOS, CONTANDO TODAS AS RESSALVAS QUE INFLUENCIEM NA GARANTIA.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TÉCNICA:</w:t>
            </w:r>
            <w:r w:rsidRPr="00AC0A0A">
              <w:rPr>
                <w:rFonts w:ascii="Arial" w:hAnsi="Arial" w:cs="Arial"/>
                <w:sz w:val="18"/>
                <w:szCs w:val="18"/>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COMPLIANCES:</w:t>
            </w:r>
            <w:r w:rsidRPr="00AC0A0A">
              <w:rPr>
                <w:rFonts w:ascii="Arial" w:hAnsi="Arial" w:cs="Arial"/>
                <w:sz w:val="18"/>
                <w:szCs w:val="18"/>
              </w:rPr>
              <w:t xml:space="preserve"> ISO 14001; IEC 60950; IEC 61000; TI VERDE, DEVE ATENDER AS DIRETIVAS EPEAT E ROHS; SISTEMA DE LOGÍSTICA REVERSA EM CONFORMIDADE COM A GREENELETRON; REFRIGERAÇÃO; NÍVEL DE RUÍDO, DEVE ATENDER A NBR 10152 OU ISO 7779/9296 COMPROVADO ATRAVÉS DE RELATÓRIO DE CONFORMIDADE; </w:t>
            </w:r>
          </w:p>
          <w:p w:rsidR="006C2630" w:rsidRPr="005540C8" w:rsidRDefault="006C2630" w:rsidP="00C5748E">
            <w:pPr>
              <w:jc w:val="both"/>
              <w:rPr>
                <w:rFonts w:ascii="Arial" w:hAnsi="Arial" w:cs="Arial"/>
                <w:color w:val="000000"/>
                <w:sz w:val="18"/>
                <w:szCs w:val="18"/>
              </w:rPr>
            </w:pPr>
            <w:r w:rsidRPr="00AC0A0A">
              <w:rPr>
                <w:rFonts w:ascii="Arial" w:hAnsi="Arial" w:cs="Arial"/>
                <w:sz w:val="18"/>
                <w:szCs w:val="18"/>
                <w:shd w:val="clear" w:color="auto" w:fill="BFBFBF"/>
              </w:rPr>
              <w:t>CONDIÇÃO DE NOVO:</w:t>
            </w:r>
            <w:r w:rsidRPr="00AC0A0A">
              <w:rPr>
                <w:rFonts w:ascii="Arial" w:hAnsi="Arial" w:cs="Arial"/>
                <w:sz w:val="18"/>
                <w:szCs w:val="18"/>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UNIDADE.</w:t>
            </w:r>
          </w:p>
        </w:tc>
      </w:tr>
    </w:tbl>
    <w:p w:rsidR="00C5748E" w:rsidRDefault="00C5748E" w:rsidP="00C5748E">
      <w:pPr>
        <w:jc w:val="center"/>
        <w:rPr>
          <w:rFonts w:ascii="Arial" w:hAnsi="Arial" w:cs="Arial"/>
          <w:b/>
          <w:bCs/>
          <w:sz w:val="18"/>
          <w:szCs w:val="18"/>
        </w:rPr>
      </w:pPr>
    </w:p>
    <w:p w:rsidR="00C5748E" w:rsidRDefault="00C5748E" w:rsidP="00C5748E">
      <w:pPr>
        <w:jc w:val="center"/>
        <w:rPr>
          <w:rFonts w:ascii="Arial" w:hAnsi="Arial" w:cs="Arial"/>
          <w:b/>
          <w:bCs/>
          <w:sz w:val="18"/>
          <w:szCs w:val="18"/>
        </w:rPr>
      </w:pPr>
    </w:p>
    <w:p w:rsidR="00E863D8" w:rsidRDefault="00E863D8">
      <w:pPr>
        <w:widowControl/>
        <w:suppressAutoHyphens w:val="0"/>
        <w:rPr>
          <w:rFonts w:ascii="Arial" w:hAnsi="Arial" w:cs="Arial"/>
          <w:b/>
          <w:bCs/>
          <w:sz w:val="18"/>
          <w:szCs w:val="18"/>
        </w:rPr>
      </w:pPr>
      <w:r>
        <w:rPr>
          <w:rFonts w:ascii="Arial" w:hAnsi="Arial" w:cs="Arial"/>
          <w:b/>
          <w:bCs/>
          <w:sz w:val="18"/>
          <w:szCs w:val="18"/>
        </w:rPr>
        <w:br w:type="page"/>
      </w:r>
    </w:p>
    <w:p w:rsidR="00C5748E" w:rsidRDefault="00C5748E" w:rsidP="00C5748E">
      <w:pPr>
        <w:jc w:val="center"/>
        <w:rPr>
          <w:rFonts w:ascii="Arial" w:hAnsi="Arial" w:cs="Arial"/>
          <w:b/>
          <w:bCs/>
          <w:sz w:val="18"/>
          <w:szCs w:val="18"/>
        </w:rPr>
      </w:pPr>
      <w:r w:rsidRPr="00E863D8">
        <w:rPr>
          <w:rFonts w:ascii="Arial" w:hAnsi="Arial" w:cs="Arial"/>
          <w:b/>
          <w:bCs/>
          <w:sz w:val="18"/>
          <w:szCs w:val="18"/>
        </w:rPr>
        <w:lastRenderedPageBreak/>
        <w:t>LOTE 07 – AMPLA CONCORRÊNCIA</w:t>
      </w:r>
    </w:p>
    <w:p w:rsidR="00C5748E" w:rsidRPr="005540C8" w:rsidRDefault="00C5748E" w:rsidP="00C5748E">
      <w:pPr>
        <w:jc w:val="cente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
        <w:gridCol w:w="9157"/>
      </w:tblGrid>
      <w:tr w:rsidR="006C2630" w:rsidRPr="005540C8" w:rsidTr="006C2630">
        <w:trPr>
          <w:cantSplit/>
          <w:trHeight w:val="325"/>
        </w:trPr>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highlight w:val="green"/>
              </w:rPr>
            </w:pPr>
            <w:r w:rsidRPr="005540C8">
              <w:rPr>
                <w:rFonts w:ascii="Arial" w:hAnsi="Arial" w:cs="Arial"/>
                <w:b/>
                <w:bCs/>
                <w:sz w:val="18"/>
                <w:szCs w:val="18"/>
              </w:rPr>
              <w:t>ITEM</w:t>
            </w:r>
          </w:p>
        </w:tc>
        <w:tc>
          <w:tcPr>
            <w:tcW w:w="0" w:type="auto"/>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bCs/>
                <w:sz w:val="18"/>
                <w:szCs w:val="18"/>
              </w:rPr>
            </w:pPr>
            <w:r w:rsidRPr="005540C8">
              <w:rPr>
                <w:rFonts w:ascii="Arial" w:hAnsi="Arial" w:cs="Arial"/>
                <w:b/>
                <w:bCs/>
                <w:sz w:val="18"/>
                <w:szCs w:val="18"/>
              </w:rPr>
              <w:t>DESCRIÇÃO</w:t>
            </w:r>
          </w:p>
        </w:tc>
      </w:tr>
      <w:tr w:rsidR="006C2630" w:rsidRPr="005540C8" w:rsidTr="006C2630">
        <w:trPr>
          <w:trHeight w:val="247"/>
        </w:trPr>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rsidR="006C2630" w:rsidRPr="005540C8" w:rsidRDefault="006C2630" w:rsidP="00C5748E">
            <w:pPr>
              <w:jc w:val="center"/>
              <w:rPr>
                <w:rFonts w:ascii="Arial" w:eastAsia="Arial Unicode MS" w:hAnsi="Arial" w:cs="Arial"/>
                <w:b/>
                <w:sz w:val="18"/>
                <w:szCs w:val="18"/>
                <w:highlight w:val="green"/>
              </w:rPr>
            </w:pPr>
            <w:r w:rsidRPr="005540C8">
              <w:rPr>
                <w:rFonts w:ascii="Arial" w:eastAsia="Arial Unicode MS" w:hAnsi="Arial" w:cs="Arial"/>
                <w:b/>
                <w:sz w:val="18"/>
                <w:szCs w:val="18"/>
              </w:rPr>
              <w:t>1</w:t>
            </w:r>
          </w:p>
        </w:tc>
        <w:tc>
          <w:tcPr>
            <w:tcW w:w="0" w:type="auto"/>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hideMark/>
          </w:tcPr>
          <w:p w:rsidR="006C2630" w:rsidRPr="00AC0A0A" w:rsidRDefault="006C2630" w:rsidP="00C5748E">
            <w:pPr>
              <w:jc w:val="both"/>
              <w:rPr>
                <w:rFonts w:ascii="Arial" w:hAnsi="Arial" w:cs="Arial"/>
                <w:sz w:val="18"/>
                <w:szCs w:val="18"/>
              </w:rPr>
            </w:pPr>
            <w:r w:rsidRPr="00F65F57">
              <w:rPr>
                <w:rFonts w:ascii="Arial" w:hAnsi="Arial" w:cs="Arial"/>
                <w:b/>
                <w:sz w:val="18"/>
                <w:szCs w:val="18"/>
                <w:shd w:val="clear" w:color="auto" w:fill="BFBFBF"/>
              </w:rPr>
              <w:t>NOTEBOOK TIPO I</w:t>
            </w:r>
            <w:r w:rsidRPr="00AC0A0A">
              <w:rPr>
                <w:rFonts w:ascii="Arial" w:hAnsi="Arial" w:cs="Arial"/>
                <w:sz w:val="18"/>
                <w:szCs w:val="18"/>
              </w:rPr>
              <w:t xml:space="preserve"> (PERFIL PADRÃO) - ESPECIFICAÇÕES TÉCNICAS MÍNIMAS: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PLACA PRINCIPAL:</w:t>
            </w:r>
            <w:r w:rsidRPr="00AC0A0A">
              <w:rPr>
                <w:rFonts w:ascii="Arial" w:hAnsi="Arial" w:cs="Arial"/>
                <w:sz w:val="18"/>
                <w:szCs w:val="18"/>
              </w:rPr>
              <w:t xml:space="preserve"> POSSUIR INTERFACE PADRÃO SATA E, OU, PCI-E M.2; CHIP DE SEGURANÇA TPM (TRUSTED PLATFORM MODULE) VERSÃO 2.0 OU SUPERIOR, INTEGRADO A PLACA PRINCIPAL; ATUALIZAÇÃO DA BIOS (INCLUSIVE REMOTAMENTE), POR MEIO DE SOFTWARE DE GERENCIAMENTO; FABRICAÇÃO PRÓPRIA E EXCLUSIVA DO MODELO OFERTADO, NÃO SENDO ACEITO NENHUM TIPO DE PERSONALIZAÇÃO;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PROCESSADOR</w:t>
            </w:r>
            <w:r w:rsidRPr="00AC0A0A">
              <w:rPr>
                <w:rFonts w:ascii="Arial" w:hAnsi="Arial" w:cs="Arial"/>
                <w:sz w:val="18"/>
                <w:szCs w:val="18"/>
              </w:rPr>
              <w:t xml:space="preserve">: POSSUIR NO MÍNIMO 04 (QUATRO) NÚCLEOS FÍSICOS; MÍNIMO MODELO INTEL CORE I5-1245U OU AMD RYZEN 5 PRO 5600U OU SUPERIOR. SUPORTAR TECNOLOGIA TURBO BOOST OU TURBO CORE; O PROCESSADOR DEVERÁ SER DE ÚLTIMA (LANÇAMENTO DISPONÍVEL NO MERCADO) OU PENÚLTIMA GERAÇÃO.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MEMÓRIA:</w:t>
            </w:r>
            <w:r w:rsidRPr="00AC0A0A">
              <w:rPr>
                <w:rFonts w:ascii="Arial" w:hAnsi="Arial" w:cs="Arial"/>
                <w:sz w:val="18"/>
                <w:szCs w:val="18"/>
              </w:rPr>
              <w:t xml:space="preserve"> 8GB DDR4 3200MHZ OU SUPERIOR INSTALADA; EXPANSÍVEL A NO MÍNIMO 16GB 3200MHZ OU SUPERIOR;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BIOS:</w:t>
            </w:r>
            <w:r w:rsidRPr="00AC0A0A">
              <w:rPr>
                <w:rFonts w:ascii="Arial" w:hAnsi="Arial" w:cs="Arial"/>
                <w:sz w:val="18"/>
                <w:szCs w:val="18"/>
              </w:rPr>
              <w:t xml:space="preserve"> BIOS DO MESMO FABRICANTE DO NOTEBOOK OU TER OS DIREITOS DE COPYRIGHT DESTA BIOS, NÃO SENDO ACEITO SOLUÇÕES EM REGIME DE OEM; TIPO FLASH EPROM, ATUALIZÁVEL POR SOFTWARE, COMPATÍVEL COM O PADRÃO PLUG-AND-PLAY, SENDO SUPORTADA A ATUALIZAÇÃO REMOTA DA BIOS POR MEIO DE SOFTWARE DE GERENCIAMENTO; DEVERÁ POSSUIR RECURSOS DE CONTROLE DE PERMISSÃO ATRAVÉS DE SENHAS, UMA PARA INICIALIZAR O COMPUTADOR E OUTRA PARA ACESSO E ALTERAÇÕES DAS CONFIGURAÇÕES DO BIOS; SUPORTAR BOOT POR DISPOSITIVOS USB E POR REDE; PERMITIR A INSERÇÃO DE CÓDIGO DE IDENTIFICAÇÃO DO EQUIPAMENTO NA PRÓPRIA BIOS (NÚMERO DO PATRIMÔNIO E NÚMERO DE SÉRIE; SERÃO ACEITAS BIOS COM REPROGRAMAÇÃO VIA SOFTWARE DESDE QUE ESTES ESTEJAM DEVIDAMENTE LICENCIADOS PARA OS EQUIPAMENTOS E CONSTANTES NA MÍDIA DE DRIVERS E APLICATIVOS QUE DEVERÁ VIR COM OS EQUIPAMENTOS, PODENDO SER DISPONIBILIZADO TAMBÉM VIA DOWNLOAD NO SITIO DO FABRICANTE DO EQUIPAMENTO;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 xml:space="preserve">INTERFACES E DISPOSITIVOS INTEGRADOS À PLACA PRINCIPAL: </w:t>
            </w:r>
            <w:r w:rsidRPr="00AC0A0A">
              <w:rPr>
                <w:rFonts w:ascii="Arial" w:hAnsi="Arial" w:cs="Arial"/>
                <w:sz w:val="18"/>
                <w:szCs w:val="18"/>
              </w:rPr>
              <w:t xml:space="preserve">POSSUIR NO MÍNIMO TRÊS INTERFACES USB, SENDO NO MÍNIMO DUAS PORTAS NA VERSÃO 3.0 OU SUPERIOR E NO MÍNIMO UMA PORTA DO TIPO C; POSSUIR UM CONECTOR HDMI; INTERFACE DE SOM PADRÃO HIGH DEFINITION AUDIO COM CONECTOR PARA MICROFONE E FONE DE OUVIDO; A CONTROLADORA DE SOM DEVERÁ SER ONBOARD, CONTENDO 01 (UMA) SAÍDA AMPLIFICADA PARA CANAIS ESTÉREOS E 01 (UMA) ENTRADA PARA MICROFONE OU COMBO DE ÁUDIO EM ÚNICA SAÍDA; POSSUIR INTERFACE DE REDE INTEGRADA À PLACA PRINCIPAL COM VELOCIDADE GIGABIT ETHERNET, AUTOSENSE, FULL- DUPLEX, COM CONECTOR RJ-45. NÃO SERÃO PERMITIDOS ADAPTADORES; CONTROLADORA DE REDE WIRELESS INTEGRADA AO EQUIPAMENTO DUAL BAND COM SUPORTE A IEEE 802.11 B/G/N/AC/AX OU SUPERIOR. NÃO SERÃO PERMITIDOS ADAPTADORES; INTERFACE BLUETOOTH MINIMO V5.0 OU SUPERIOR, INTEGRADO AO EQUIPAMENTO. NÃO SERÃO PERMITIDOS ADAPTADORES;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UNIDADES DE ARMAZENAMENTO:</w:t>
            </w:r>
            <w:r w:rsidRPr="00AC0A0A">
              <w:rPr>
                <w:rFonts w:ascii="Arial" w:hAnsi="Arial" w:cs="Arial"/>
                <w:sz w:val="18"/>
                <w:szCs w:val="18"/>
              </w:rPr>
              <w:t xml:space="preserve"> POSSUIR 01 (UMA) UNIDADE DE ARMAZENAMENTO EM ESTADO SÓLIDO (SSD) DE NO MÍNIMO 256GB, COM TAXA DE LEITURA DE NO MÍNIMO 500MB/S E GRAVAÇÃO DE NO MÍNIMO 500MB/S;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INTERFACE DE GRÁFICOS:</w:t>
            </w:r>
            <w:r w:rsidRPr="00AC0A0A">
              <w:rPr>
                <w:rFonts w:ascii="Arial" w:hAnsi="Arial" w:cs="Arial"/>
                <w:sz w:val="18"/>
                <w:szCs w:val="18"/>
              </w:rPr>
              <w:t xml:space="preserve"> CONTROLADORA DE VÍDEO COM SUPORTE A ALOCAÇÃO E FORNECIMENTO DE MEMÓRIA MÍNIMA DE 1 GB; SUPORTE À RESOLUÇÃO MÍNIMA COM PROFUNDIDADE DE CORES DE 32 BITS DE FORMA INDEPENDENTE (IMAGENS DIFERENTES EM CADA MONITOR), COM TAXA DE ATUALIZAÇÃO MÍNIMA DE 60 HZ E PADRÃO PLUG-AND-PLAY; DRIVER DE VÍDEO COMPATÍVEL COM WDDM (WINDOWS DISPLAY DRIVER MODEL); COM SUPORTE A API MICROSOFT DIRECTX 12 OU SUPERIOR;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DISPLAY LCD:</w:t>
            </w:r>
            <w:r w:rsidRPr="00AC0A0A">
              <w:rPr>
                <w:rFonts w:ascii="Arial" w:hAnsi="Arial" w:cs="Arial"/>
                <w:sz w:val="18"/>
                <w:szCs w:val="18"/>
              </w:rPr>
              <w:t xml:space="preserve"> TELA PLANA WIDESCREEN COM TECNOLOGIA DE RETROILUMINAÇÃO POR LED COM ÁREA MÍNIMA DE 14 POLEGADAS E MÁXIMA DE 15 POLEGADAS; CONTROLE DE BRILHO; CAPACIDADE DE VISUALIZAÇÃO SIMULTÂNEA DAS IMAGENS NA TELA E EM UM MONITOR EXTERNO; SUPORTAR RESOLUÇÃO DE 1920X1080; TRATAMENTO ANTI REFLEXIVO;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TECLADO E INTEGRADOS:</w:t>
            </w:r>
            <w:r w:rsidRPr="00AC0A0A">
              <w:rPr>
                <w:rFonts w:ascii="Arial" w:hAnsi="Arial" w:cs="Arial"/>
                <w:sz w:val="18"/>
                <w:szCs w:val="18"/>
              </w:rPr>
              <w:t xml:space="preserve"> TECLADO NO PADRÃO ABNT II: O EQUIPAMENTO DEVERÁ FUNCIONAR CORRETAMENTE QUANDO O SISTEMA OPERACIONAL ESTIVER CONFIGURADO PARA O TECLADO ABNT II, IDIOMA PORTUGUÊS PT-BR; PRESENÇA DE DOZE TECLAS DE FUNÇÕES SITUADAS NA PORÇÃO SUPERIOR DO TECLADO; A IMPRESSÃO SOBRE AS TECLAS DEVERÃO SER DO TIPO PERMANENTE, NÃO APRESENTANDO DESGASTE POR ABRASÃO OU USO PROLONGADO; TECLADO RESISTENTE A DERRAMAMENTOS DE LÍQUIDOS; DISPOSITIVO APONTADOR DO TIPO TOUCH PAD COM DOIS BOTÕES ALÉM DE FUNÇÃO DE ROLAGEM, COM SUPORTE A MOVIMENTOS MÚLTIPLOS (MULTI-TOUCH);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GABINETE:</w:t>
            </w:r>
            <w:r w:rsidRPr="00AC0A0A">
              <w:rPr>
                <w:rFonts w:ascii="Arial" w:hAnsi="Arial" w:cs="Arial"/>
                <w:sz w:val="18"/>
                <w:szCs w:val="18"/>
              </w:rPr>
              <w:t xml:space="preserve"> BOTÃO LIGA/DESLIGA TENDO A POSSIBILIDADE DE SER DESLIGADO POR SOFTWARE MANTENDO PRESSIONADO O BOTÃO, O QUAL DEVE POSSUIR DISPOSITIVO DE PROTEÇÃO PARA PREVENIR O DESLIGAMENTO ACIDENTAL; SOM ESTÉREO INTEGRADO NO GABINETE, SENDO ACEITA SOLUÇÃO ATRAVÉS DE COMBINAÇÃO DE TECLAS; MICROFONE INTEGRADO AO GABINETE; ENTRADA UNIVERSAL, INTEGRADA AO GABINETE, PARA TRAVA (CABO) DE SEGURANÇA; CÂMERA INTEGRADA COM RESOLUÇÃO MÍNIMO 720P EM ALTA DEFINIÇÃO (HD); DEVE POSSUIR LEITOR DE CARTÃO DO TIPO SD OU MICRO SD; DEVE PESAR NO MÁXIMO 1,8 KG;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ALIMENTAÇÃO ELÉTRICA</w:t>
            </w:r>
            <w:r w:rsidRPr="00AC0A0A">
              <w:rPr>
                <w:rFonts w:ascii="Arial" w:hAnsi="Arial" w:cs="Arial"/>
                <w:sz w:val="18"/>
                <w:szCs w:val="18"/>
              </w:rPr>
              <w:t xml:space="preserve">: BATERIA DE ÍON DE LÍTIO (LITHIUM-ION) OU ÍON DE POLÍMERO (LI-PO) DE TRÊS CÉLULAS, DEVE GARANTIR O FUNCIONAMENTO DO EQUIPAMENTO POR PELO MENOS 150 MINUTOS EM CONDIÇÕES NORMAIS DE USO, COM A TELA EM BRILHO MÉDIO; FONTE BIVOLT AUTOMÁTICA 110/220 </w:t>
            </w:r>
            <w:r w:rsidRPr="00AC0A0A">
              <w:rPr>
                <w:rFonts w:ascii="Arial" w:hAnsi="Arial" w:cs="Arial"/>
                <w:sz w:val="18"/>
                <w:szCs w:val="18"/>
              </w:rPr>
              <w:lastRenderedPageBreak/>
              <w:t xml:space="preserve">VAC – 50/60 HZ; CABOS DE ENERGIA DEVEM SER PADRÃO NBR 14136; DEVERÁ SER FORNECIDO ADAPTADOR CERTIFICADO QUE PERMITA CONEXÃO EM TOMADAS PADRÃO NEMA 5-15R; O EQUIPAMENTO OFERTADO DEVERÁ SER COMPATÍVEL COM O PADRÃO ENERGY STAR OU EQUIVALENTE, ESSA CERTIFICAÇÃO DEVE SER COMPROVADA ATRAVÉS DA LISTAGEM DO EQUIPAMENTO NO SITE DA ENERGY STAR (WWW.ENERGYSTAR.GOV), SERÁ ACEITO A CERTIFICAÇÃO EMITIDA PELO INMETRO OU ENTIDADE ACREDITADA PELO INMETRO, EM CONFORMIDADE COM A PORTARIA N.º 170, DE 10 DE ABRIL DE 2012.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ACESSÓRIOS:</w:t>
            </w:r>
            <w:r w:rsidRPr="00AC0A0A">
              <w:rPr>
                <w:rFonts w:ascii="Arial" w:hAnsi="Arial" w:cs="Arial"/>
                <w:sz w:val="18"/>
                <w:szCs w:val="18"/>
              </w:rPr>
              <w:t xml:space="preserve"> DEVE SER ACOMPANHADO DE MALETA PARA TRANSPORTE, QUE COMPORTE O EQUIPAMENTO, ACESSÓRIOS E FONTE DE ALIMENTAÇÃO, E AINDA POSSUIR REVESTIMENTO INTERNO MACIO PARA PROTEÇÃO CONTRA IMPACTO, ARRANHÕES E POEIRA. MOUSE ÓPTICO COM 03 (TRÊS) BOTÕES (INCLUINDO SCROLL DE ROLAGEM), COM FORMATO ERGONÔMICO E CONFORMAÇÃO AMBIDESTRA; TECNOLOGIA LED, LASER OU GLASS LASER (GLASER); RESOLUÇÃO MÍNIMA DE 1.000 DPI; INTERFACE USB; SER DO MESMO FABRICANTE DO EQUIPAMENTO OFERTADO;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SISTEMA OPERACIONAL:</w:t>
            </w:r>
            <w:r w:rsidRPr="00AC0A0A">
              <w:rPr>
                <w:rFonts w:ascii="Arial" w:hAnsi="Arial" w:cs="Arial"/>
                <w:sz w:val="18"/>
                <w:szCs w:val="18"/>
              </w:rPr>
              <w:t xml:space="preserve"> SISTEMA OPERACIONAL WINDOWS 10 64 BITS PROFESSIONAL OEM EM PORTUGUÊS; O EQUIPAMENTO OFERTADO DEVERÁ POSSUIR COMPATIBILIDADE HCL COM WINDOWS 10;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GARANTIA:</w:t>
            </w:r>
            <w:r w:rsidRPr="00AC0A0A">
              <w:rPr>
                <w:rFonts w:ascii="Arial" w:hAnsi="Arial" w:cs="Arial"/>
                <w:sz w:val="18"/>
                <w:szCs w:val="18"/>
              </w:rPr>
              <w:t xml:space="preserve"> TIPO: ON SITE INTEGRAL DE FÁBRICA, COM REPOSIÇÃO DE PEÇAS PERÍODO: 36 MESES A PARTIR DA ENTREGA DEFINITIVA PRAZO PARA SOLUÇÃO DE CHAMADO TÉCNICO: 48 HORAS APÓS A ABERTURA DE CHAMADO TÉCNICO, CASO ULTRAPASSE ESSE LIMITE DEVERÁ SER FORNECIDO MÁQUINA DE IGUAL CONFIGURAÇÃO OU SUPERIOR PARA SUBSTITUIÇÃO;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RESTRIÇÕES:</w:t>
            </w:r>
            <w:r w:rsidRPr="00AC0A0A">
              <w:rPr>
                <w:rFonts w:ascii="Arial" w:hAnsi="Arial" w:cs="Arial"/>
                <w:sz w:val="18"/>
                <w:szCs w:val="18"/>
              </w:rPr>
              <w:t xml:space="preserve"> UNIDADES DE ARMAZENAMENTO (SSDS E HDDS) QUANDO DEFEITUOSOS E SUBSTITUÍDOS NÃO SERÃO RETIRADOS DAS DEPENDÊNCIAS DA CONTRATANTE POR MEDIDA DE SEGURANÇA E SIGILO DAS INFORMAÇÕES, ALÉM DE INTENÇÃO FUTURA DA RECUPERAÇÃO DOS DADOS CONTIDOS POR EMPRESAS ESPECIALIZADAS;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DEMAIS CONDIÇÕES:</w:t>
            </w:r>
            <w:r w:rsidRPr="00AC0A0A">
              <w:rPr>
                <w:rFonts w:ascii="Arial" w:hAnsi="Arial" w:cs="Arial"/>
                <w:sz w:val="18"/>
                <w:szCs w:val="18"/>
              </w:rPr>
              <w:t xml:space="preserve"> PROCEDIMENTOS DE TROCA OU ATUALIZAÇÃO DE COMPONENTES PELA GARANTIA SÃO DE INTEIRA RESPONSABILIDADE DA CONTRATADA, SENDO VEDADO QUALQUER SOLICITAÇÃO POR PARTE DA CONTRATADA PARA A CONTRATANTE DE PROCEDIMENTOS QUE ENVOLVAM RISCOS AO EQUIPAMENTO COMO ATUALIZAÇÕES DE BIOS, ETC.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BÁSICA:</w:t>
            </w:r>
            <w:r w:rsidRPr="00AC0A0A">
              <w:rPr>
                <w:rFonts w:ascii="Arial" w:hAnsi="Arial" w:cs="Arial"/>
                <w:sz w:val="18"/>
                <w:szCs w:val="18"/>
              </w:rPr>
              <w:t xml:space="preserve"> DEVERÁ SER ENTREGUE JUNTO AOS EQUIPAMENTOS, EM PORTUGUÊS, DOCUMENTO COM ORIENTAÇÕES SOBRE CONFIGURAÇÃO E UTILIZAÇÃO DOS MESMOS, CONTANDO TODAS AS RESSALVAS QUE INFLUENCIEM NA GARANTIA.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DOCUMENTAÇÃO TÉCNICA</w:t>
            </w:r>
            <w:r w:rsidRPr="00AC0A0A">
              <w:rPr>
                <w:rFonts w:ascii="Arial" w:hAnsi="Arial" w:cs="Arial"/>
                <w:sz w:val="18"/>
                <w:szCs w:val="18"/>
              </w:rPr>
              <w:t xml:space="preserve">: UM MANUAL TÉCNICO POR CONTRATO EM FORMATO FÍSICO E DIGITAL, CONTENDO AS INFORMAÇÕES SOBRE OS PRODUTOS COM INSTRUÇÕES COM IMAGENS ILUSTRATIVAS PARA ORIENTAÇÕES TÉCNICAS DE COMO REMOVER E RECOLOCAR PEÇAS EXTERNAS E INTERNAS DE MODO CORRETO NO EQUIPAMENTO. </w:t>
            </w:r>
          </w:p>
          <w:p w:rsidR="006C2630" w:rsidRPr="00AC0A0A" w:rsidRDefault="006C2630" w:rsidP="00C5748E">
            <w:pPr>
              <w:jc w:val="both"/>
              <w:rPr>
                <w:rFonts w:ascii="Arial" w:hAnsi="Arial" w:cs="Arial"/>
                <w:sz w:val="18"/>
                <w:szCs w:val="18"/>
              </w:rPr>
            </w:pPr>
            <w:r w:rsidRPr="00AC0A0A">
              <w:rPr>
                <w:rFonts w:ascii="Arial" w:hAnsi="Arial" w:cs="Arial"/>
                <w:sz w:val="18"/>
                <w:szCs w:val="18"/>
                <w:shd w:val="clear" w:color="auto" w:fill="BFBFBF"/>
              </w:rPr>
              <w:t>COMPLIANCES:</w:t>
            </w:r>
            <w:r w:rsidRPr="00AC0A0A">
              <w:rPr>
                <w:rFonts w:ascii="Arial" w:hAnsi="Arial" w:cs="Arial"/>
                <w:sz w:val="18"/>
                <w:szCs w:val="18"/>
              </w:rPr>
              <w:t xml:space="preserve"> ISO 14001; IEC 60950; IEC 61000; TI VERDE, DEVE ATENDER AS DIRETIVAS EPEAT E ROHS; SISTEMA DE LOGÍSTICA REVERSA EM CONFORMIDADE COM A GREENELETRON; REFRIGERAÇÃO; NÍVEL DE RUÍDO, DEVE ATENDER A NBR 10152 OU ISO 7779/9296 COMPROVADO ATRAVÉS DE RELATÓRIO DE CONFORMIDADE; </w:t>
            </w:r>
          </w:p>
          <w:p w:rsidR="006C2630" w:rsidRPr="005540C8" w:rsidRDefault="006C2630" w:rsidP="00C5748E">
            <w:pPr>
              <w:jc w:val="both"/>
              <w:rPr>
                <w:rFonts w:ascii="Arial" w:hAnsi="Arial" w:cs="Arial"/>
                <w:color w:val="000000"/>
                <w:sz w:val="18"/>
                <w:szCs w:val="18"/>
              </w:rPr>
            </w:pPr>
            <w:r w:rsidRPr="00AC0A0A">
              <w:rPr>
                <w:rFonts w:ascii="Arial" w:hAnsi="Arial" w:cs="Arial"/>
                <w:sz w:val="18"/>
                <w:szCs w:val="18"/>
                <w:shd w:val="clear" w:color="auto" w:fill="BFBFBF"/>
              </w:rPr>
              <w:t>CONDIÇÃO DE NOVO:</w:t>
            </w:r>
            <w:r w:rsidRPr="00AC0A0A">
              <w:rPr>
                <w:rFonts w:ascii="Arial" w:hAnsi="Arial" w:cs="Arial"/>
                <w:sz w:val="18"/>
                <w:szCs w:val="18"/>
              </w:rPr>
              <w:t xml:space="preserve"> DEVE SER NOVO, DE PRIMEIRO USO, SEM QUAISQUER RESQUÍCIOS DE USO ANTERIOR, NÃO PODE SER RECONDICIONADO, ESTAR EM LINHA DE PRODUÇÃO NA DATA DE ASSINATURA DO CONTRATO JUNTO AO CONTRATANTE, ESPECIALMENTE QUANTO A: CHIPSETS, CPUS, HDDS E SSDS, MEMÓRIA RAM E MONITOR. UNIDADE.</w:t>
            </w:r>
          </w:p>
        </w:tc>
      </w:tr>
    </w:tbl>
    <w:p w:rsidR="00E863D8" w:rsidRDefault="00E863D8" w:rsidP="00E863D8">
      <w:pPr>
        <w:spacing w:line="240" w:lineRule="atLeast"/>
        <w:ind w:left="567" w:hanging="567"/>
        <w:jc w:val="both"/>
        <w:rPr>
          <w:rFonts w:ascii="Arial" w:hAnsi="Arial" w:cs="Arial"/>
          <w:b/>
          <w:sz w:val="18"/>
          <w:szCs w:val="18"/>
          <w:u w:val="single"/>
          <w:lang w:val="pt-BR"/>
        </w:rPr>
      </w:pPr>
    </w:p>
    <w:p w:rsidR="00E863D8" w:rsidRDefault="00C5748E" w:rsidP="00E863D8">
      <w:pPr>
        <w:spacing w:line="240" w:lineRule="atLeast"/>
        <w:ind w:left="567" w:hanging="567"/>
        <w:jc w:val="both"/>
        <w:rPr>
          <w:rFonts w:ascii="Arial" w:hAnsi="Arial" w:cs="Arial"/>
          <w:b/>
          <w:sz w:val="18"/>
          <w:szCs w:val="18"/>
          <w:u w:val="single"/>
          <w:lang w:val="pt-BR"/>
        </w:rPr>
      </w:pPr>
      <w:r w:rsidRPr="008C6754">
        <w:rPr>
          <w:rFonts w:ascii="Arial" w:hAnsi="Arial" w:cs="Arial"/>
          <w:b/>
          <w:sz w:val="18"/>
          <w:szCs w:val="18"/>
          <w:u w:val="single"/>
          <w:lang w:val="pt-BR"/>
        </w:rPr>
        <w:t xml:space="preserve">Os lotes 03, </w:t>
      </w:r>
      <w:proofErr w:type="gramStart"/>
      <w:r w:rsidRPr="008C6754">
        <w:rPr>
          <w:rFonts w:ascii="Arial" w:hAnsi="Arial" w:cs="Arial"/>
          <w:b/>
          <w:sz w:val="18"/>
          <w:szCs w:val="18"/>
          <w:u w:val="single"/>
          <w:lang w:val="pt-BR"/>
        </w:rPr>
        <w:t>3.1 ,</w:t>
      </w:r>
      <w:proofErr w:type="gramEnd"/>
      <w:r w:rsidRPr="008C6754">
        <w:rPr>
          <w:rFonts w:ascii="Arial" w:hAnsi="Arial" w:cs="Arial"/>
          <w:b/>
          <w:sz w:val="18"/>
          <w:szCs w:val="18"/>
          <w:u w:val="single"/>
          <w:lang w:val="pt-BR"/>
        </w:rPr>
        <w:t xml:space="preserve"> 6 , 6.1, 8, 8.1 restaram fracassados e os lotes 01.1, 02.1, 05, </w:t>
      </w:r>
      <w:r w:rsidR="00E863D8">
        <w:rPr>
          <w:rFonts w:ascii="Arial" w:hAnsi="Arial" w:cs="Arial"/>
          <w:b/>
          <w:sz w:val="18"/>
          <w:szCs w:val="18"/>
          <w:u w:val="single"/>
          <w:lang w:val="pt-BR"/>
        </w:rPr>
        <w:t xml:space="preserve">05.1 e 07.1 continuam em </w:t>
      </w:r>
      <w:proofErr w:type="spellStart"/>
      <w:r w:rsidR="00E863D8">
        <w:rPr>
          <w:rFonts w:ascii="Arial" w:hAnsi="Arial" w:cs="Arial"/>
          <w:b/>
          <w:sz w:val="18"/>
          <w:szCs w:val="18"/>
          <w:u w:val="single"/>
          <w:lang w:val="pt-BR"/>
        </w:rPr>
        <w:t>sessão</w:t>
      </w:r>
    </w:p>
    <w:p w:rsidR="00C5748E" w:rsidRPr="008C6754" w:rsidRDefault="00C5748E" w:rsidP="00E863D8">
      <w:pPr>
        <w:spacing w:line="240" w:lineRule="atLeast"/>
        <w:ind w:left="567" w:hanging="567"/>
        <w:jc w:val="both"/>
        <w:rPr>
          <w:rFonts w:ascii="Arial" w:hAnsi="Arial" w:cs="Arial"/>
          <w:b/>
          <w:sz w:val="18"/>
          <w:szCs w:val="18"/>
          <w:u w:val="single"/>
          <w:lang w:val="pt-BR"/>
        </w:rPr>
      </w:pPr>
      <w:proofErr w:type="spellEnd"/>
      <w:proofErr w:type="gramStart"/>
      <w:r w:rsidRPr="008C6754">
        <w:rPr>
          <w:rFonts w:ascii="Arial" w:hAnsi="Arial" w:cs="Arial"/>
          <w:b/>
          <w:sz w:val="18"/>
          <w:szCs w:val="18"/>
          <w:u w:val="single"/>
          <w:lang w:val="pt-BR"/>
        </w:rPr>
        <w:t>pública</w:t>
      </w:r>
      <w:proofErr w:type="gramEnd"/>
      <w:r w:rsidRPr="008C6754">
        <w:rPr>
          <w:rFonts w:ascii="Arial" w:hAnsi="Arial" w:cs="Arial"/>
          <w:b/>
          <w:sz w:val="18"/>
          <w:szCs w:val="18"/>
          <w:u w:val="single"/>
          <w:lang w:val="pt-BR"/>
        </w:rPr>
        <w:t xml:space="preserve"> em fase de negociação direta. </w:t>
      </w:r>
    </w:p>
    <w:p w:rsidR="00C5748E" w:rsidRPr="006F19C9" w:rsidRDefault="00C5748E" w:rsidP="00884FD8">
      <w:pPr>
        <w:rPr>
          <w:rFonts w:ascii="Arial" w:eastAsia="Arial" w:hAnsi="Arial" w:cs="Arial"/>
          <w:sz w:val="18"/>
          <w:szCs w:val="18"/>
          <w:lang w:val="pt-BR"/>
        </w:rPr>
      </w:pPr>
    </w:p>
    <w:p w:rsidR="00F90709" w:rsidRPr="00915A27" w:rsidRDefault="00F90709" w:rsidP="00F90709">
      <w:pPr>
        <w:spacing w:before="120" w:after="120" w:line="240" w:lineRule="atLeast"/>
        <w:ind w:left="567" w:hanging="567"/>
        <w:jc w:val="both"/>
        <w:rPr>
          <w:rFonts w:ascii="Arial" w:hAnsi="Arial" w:cs="Arial"/>
          <w:sz w:val="18"/>
          <w:szCs w:val="18"/>
          <w:lang w:val="pt-BR"/>
        </w:rPr>
      </w:pPr>
    </w:p>
    <w:sectPr w:rsidR="00F90709" w:rsidRPr="00915A27" w:rsidSect="00CB4229">
      <w:headerReference w:type="default" r:id="rId12"/>
      <w:footerReference w:type="even" r:id="rId13"/>
      <w:footerReference w:type="default" r:id="rId14"/>
      <w:footnotePr>
        <w:pos w:val="beneathText"/>
      </w:footnotePr>
      <w:pgSz w:w="11905" w:h="16837"/>
      <w:pgMar w:top="1560" w:right="1134" w:bottom="1135"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8E" w:rsidRDefault="00C5748E">
      <w:r>
        <w:separator/>
      </w:r>
    </w:p>
  </w:endnote>
  <w:endnote w:type="continuationSeparator" w:id="0">
    <w:p w:rsidR="00C5748E" w:rsidRDefault="00C5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8E" w:rsidRDefault="00C5748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5748E" w:rsidRDefault="00C5748E">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8E" w:rsidRPr="00C2211E" w:rsidRDefault="00C5748E" w:rsidP="00946F5B">
    <w:pPr>
      <w:pStyle w:val="Rodap"/>
      <w:rPr>
        <w:rFonts w:ascii="Arial" w:hAnsi="Arial" w:cs="Arial"/>
        <w:sz w:val="16"/>
        <w:szCs w:val="16"/>
        <w:lang w:val="pt-BR"/>
      </w:rPr>
    </w:pPr>
    <w:r w:rsidRPr="00C2211E">
      <w:rPr>
        <w:rFonts w:ascii="Arial" w:hAnsi="Arial" w:cs="Arial"/>
        <w:sz w:val="16"/>
        <w:szCs w:val="16"/>
        <w:lang w:val="pt-BR"/>
      </w:rPr>
      <w:t>________________________________________________________________________________________________________</w:t>
    </w:r>
  </w:p>
  <w:p w:rsidR="00C5748E" w:rsidRPr="00C2211E" w:rsidRDefault="00C5748E" w:rsidP="00A07A14">
    <w:pPr>
      <w:pStyle w:val="Rodap"/>
      <w:rPr>
        <w:rFonts w:ascii="Arial" w:hAnsi="Arial" w:cs="Arial"/>
        <w:sz w:val="16"/>
        <w:szCs w:val="16"/>
        <w:lang w:val="pt-BR"/>
      </w:rPr>
    </w:pPr>
    <w:r w:rsidRPr="00C2211E">
      <w:rPr>
        <w:rFonts w:ascii="Arial" w:hAnsi="Arial" w:cs="Arial"/>
        <w:sz w:val="16"/>
        <w:szCs w:val="16"/>
        <w:lang w:val="pt-BR"/>
      </w:rPr>
      <w:t>Rua C, Bloco III • Centro Político Administrativo • CEP: 78049-005 • Cuiabá • Mato Grosso</w:t>
    </w:r>
  </w:p>
  <w:p w:rsidR="00C5748E" w:rsidRPr="00C2211E" w:rsidRDefault="00C5748E" w:rsidP="00A07A14">
    <w:pPr>
      <w:pStyle w:val="Rodap"/>
      <w:rPr>
        <w:rFonts w:ascii="Arial" w:hAnsi="Arial" w:cs="Arial"/>
        <w:sz w:val="16"/>
        <w:szCs w:val="16"/>
        <w:lang w:val="pt-BR"/>
      </w:rPr>
    </w:pPr>
    <w:r w:rsidRPr="00C2211E">
      <w:rPr>
        <w:rFonts w:ascii="Arial" w:hAnsi="Arial" w:cs="Arial"/>
        <w:sz w:val="16"/>
        <w:szCs w:val="16"/>
        <w:lang w:val="pt-BR"/>
      </w:rPr>
      <w:t xml:space="preserve">Portal de Aquisições: </w:t>
    </w:r>
    <w:hyperlink r:id="rId1" w:history="1">
      <w:r w:rsidRPr="00340EFC">
        <w:rPr>
          <w:rStyle w:val="Hyperlink"/>
          <w:rFonts w:ascii="Arial" w:hAnsi="Arial" w:cs="Arial"/>
          <w:sz w:val="16"/>
          <w:szCs w:val="16"/>
          <w:lang w:val="pt-BR"/>
        </w:rPr>
        <w:t>http://aquisicoes.seplag.mt.gov.br/</w:t>
      </w:r>
    </w:hyperlink>
  </w:p>
  <w:p w:rsidR="00C5748E" w:rsidRPr="007261A2" w:rsidRDefault="00C5748E" w:rsidP="00C7268E">
    <w:pPr>
      <w:pStyle w:val="Rodap"/>
      <w:jc w:val="right"/>
      <w:rPr>
        <w:sz w:val="16"/>
        <w:szCs w:val="16"/>
        <w:lang w:val="pt-BR"/>
      </w:rPr>
    </w:pPr>
    <w:r w:rsidRPr="007261A2">
      <w:rPr>
        <w:rFonts w:ascii="Arial" w:hAnsi="Arial" w:cs="Arial"/>
        <w:sz w:val="16"/>
        <w:szCs w:val="16"/>
        <w:lang w:val="pt-BR"/>
      </w:rPr>
      <w:t xml:space="preserve"> Página </w:t>
    </w:r>
    <w:r w:rsidRPr="007261A2">
      <w:rPr>
        <w:rFonts w:ascii="Arial" w:hAnsi="Arial" w:cs="Arial"/>
        <w:b/>
        <w:sz w:val="16"/>
        <w:szCs w:val="16"/>
      </w:rPr>
      <w:fldChar w:fldCharType="begin"/>
    </w:r>
    <w:r w:rsidRPr="007261A2">
      <w:rPr>
        <w:rFonts w:ascii="Arial" w:hAnsi="Arial" w:cs="Arial"/>
        <w:b/>
        <w:sz w:val="16"/>
        <w:szCs w:val="16"/>
        <w:lang w:val="pt-BR"/>
      </w:rPr>
      <w:instrText>PAGE</w:instrText>
    </w:r>
    <w:r w:rsidRPr="007261A2">
      <w:rPr>
        <w:rFonts w:ascii="Arial" w:hAnsi="Arial" w:cs="Arial"/>
        <w:b/>
        <w:sz w:val="16"/>
        <w:szCs w:val="16"/>
      </w:rPr>
      <w:fldChar w:fldCharType="separate"/>
    </w:r>
    <w:r w:rsidR="00963F33">
      <w:rPr>
        <w:rFonts w:ascii="Arial" w:hAnsi="Arial" w:cs="Arial"/>
        <w:b/>
        <w:noProof/>
        <w:sz w:val="16"/>
        <w:szCs w:val="16"/>
        <w:lang w:val="pt-BR"/>
      </w:rPr>
      <w:t>20</w:t>
    </w:r>
    <w:r w:rsidRPr="007261A2">
      <w:rPr>
        <w:rFonts w:ascii="Arial" w:hAnsi="Arial" w:cs="Arial"/>
        <w:b/>
        <w:sz w:val="16"/>
        <w:szCs w:val="16"/>
      </w:rPr>
      <w:fldChar w:fldCharType="end"/>
    </w:r>
    <w:r w:rsidRPr="007261A2">
      <w:rPr>
        <w:rFonts w:ascii="Arial" w:hAnsi="Arial" w:cs="Arial"/>
        <w:sz w:val="16"/>
        <w:szCs w:val="16"/>
        <w:lang w:val="pt-BR"/>
      </w:rPr>
      <w:t xml:space="preserve"> de </w:t>
    </w:r>
    <w:r w:rsidRPr="007261A2">
      <w:rPr>
        <w:rFonts w:ascii="Arial" w:hAnsi="Arial" w:cs="Arial"/>
        <w:b/>
        <w:sz w:val="16"/>
        <w:szCs w:val="16"/>
      </w:rPr>
      <w:fldChar w:fldCharType="begin"/>
    </w:r>
    <w:r w:rsidRPr="007261A2">
      <w:rPr>
        <w:rFonts w:ascii="Arial" w:hAnsi="Arial" w:cs="Arial"/>
        <w:b/>
        <w:sz w:val="16"/>
        <w:szCs w:val="16"/>
        <w:lang w:val="pt-BR"/>
      </w:rPr>
      <w:instrText>NUMPAGES</w:instrText>
    </w:r>
    <w:r w:rsidRPr="007261A2">
      <w:rPr>
        <w:rFonts w:ascii="Arial" w:hAnsi="Arial" w:cs="Arial"/>
        <w:b/>
        <w:sz w:val="16"/>
        <w:szCs w:val="16"/>
      </w:rPr>
      <w:fldChar w:fldCharType="separate"/>
    </w:r>
    <w:r w:rsidR="00963F33">
      <w:rPr>
        <w:rFonts w:ascii="Arial" w:hAnsi="Arial" w:cs="Arial"/>
        <w:b/>
        <w:noProof/>
        <w:sz w:val="16"/>
        <w:szCs w:val="16"/>
        <w:lang w:val="pt-BR"/>
      </w:rPr>
      <w:t>21</w:t>
    </w:r>
    <w:r w:rsidRPr="007261A2">
      <w:rPr>
        <w:rFonts w:ascii="Arial" w:hAnsi="Arial" w:cs="Arial"/>
        <w:b/>
        <w:sz w:val="16"/>
        <w:szCs w:val="16"/>
      </w:rPr>
      <w:fldChar w:fldCharType="end"/>
    </w:r>
  </w:p>
  <w:p w:rsidR="00C5748E" w:rsidRPr="00C2211E" w:rsidRDefault="00C5748E">
    <w:pPr>
      <w:pStyle w:val="Rodap"/>
      <w:jc w:val="center"/>
      <w:rPr>
        <w:sz w:val="16"/>
        <w:szCs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8E" w:rsidRDefault="00C5748E">
      <w:r>
        <w:separator/>
      </w:r>
    </w:p>
  </w:footnote>
  <w:footnote w:type="continuationSeparator" w:id="0">
    <w:p w:rsidR="00C5748E" w:rsidRDefault="00C5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48E" w:rsidRPr="00F6251A" w:rsidRDefault="00C5748E" w:rsidP="00781840">
    <w:pPr>
      <w:pStyle w:val="Cabealho"/>
      <w:tabs>
        <w:tab w:val="clear" w:pos="4419"/>
        <w:tab w:val="clear" w:pos="8838"/>
      </w:tabs>
      <w:rPr>
        <w:rFonts w:ascii="Arial" w:hAnsi="Arial" w:cs="Arial"/>
        <w:sz w:val="18"/>
        <w:szCs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22"/>
    <w:multiLevelType w:val="hybridMultilevel"/>
    <w:tmpl w:val="ED08FFD2"/>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0416001B" w:tentative="1">
      <w:start w:val="1"/>
      <w:numFmt w:val="lowerRoman"/>
      <w:lvlText w:val="%3."/>
      <w:lvlJc w:val="right"/>
      <w:pPr>
        <w:ind w:left="5198" w:hanging="180"/>
      </w:p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1" w15:restartNumberingAfterBreak="0">
    <w:nsid w:val="00B123CA"/>
    <w:multiLevelType w:val="hybridMultilevel"/>
    <w:tmpl w:val="035AE430"/>
    <w:lvl w:ilvl="0" w:tplc="5E6CB83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9C1E9C46">
      <w:start w:val="1"/>
      <w:numFmt w:val="lowerLetter"/>
      <w:lvlText w:val="%3)"/>
      <w:lvlJc w:val="left"/>
      <w:pPr>
        <w:ind w:left="2160" w:hanging="180"/>
      </w:pPr>
      <w:rPr>
        <w:rFonts w:hint="default"/>
        <w:b/>
        <w:color w:val="auto"/>
      </w:rPr>
    </w:lvl>
    <w:lvl w:ilvl="3" w:tplc="840AE89E">
      <w:start w:val="1"/>
      <w:numFmt w:val="lowerLetter"/>
      <w:lvlText w:val="%4.1"/>
      <w:lvlJc w:val="left"/>
      <w:pPr>
        <w:ind w:left="2880" w:hanging="360"/>
      </w:pPr>
      <w:rPr>
        <w:rFonts w:hint="default"/>
        <w:b/>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A532BE"/>
    <w:multiLevelType w:val="multilevel"/>
    <w:tmpl w:val="278A3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355" w:hanging="504"/>
      </w:pPr>
      <w:rPr>
        <w:rFonts w:hint="default"/>
        <w:b/>
        <w:color w:val="auto"/>
        <w:sz w:val="18"/>
        <w:szCs w:val="18"/>
      </w:rPr>
    </w:lvl>
    <w:lvl w:ilvl="3">
      <w:start w:val="1"/>
      <w:numFmt w:val="decimal"/>
      <w:lvlText w:val="%1.%2.%3.%4."/>
      <w:lvlJc w:val="left"/>
      <w:pPr>
        <w:ind w:left="1728" w:hanging="648"/>
      </w:pPr>
      <w:rPr>
        <w:rFonts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A761B9"/>
    <w:multiLevelType w:val="multilevel"/>
    <w:tmpl w:val="F4CE0D56"/>
    <w:lvl w:ilvl="0">
      <w:start w:val="1"/>
      <w:numFmt w:val="decimal"/>
      <w:lvlText w:val="%1"/>
      <w:lvlJc w:val="left"/>
      <w:pPr>
        <w:ind w:left="373" w:hanging="360"/>
      </w:pPr>
      <w:rPr>
        <w:rFonts w:hint="default"/>
        <w:b/>
        <w:i w:val="0"/>
        <w:sz w:val="18"/>
      </w:rPr>
    </w:lvl>
    <w:lvl w:ilvl="1">
      <w:start w:val="2"/>
      <w:numFmt w:val="decimal"/>
      <w:lvlText w:val="%1.%2."/>
      <w:lvlJc w:val="left"/>
      <w:pPr>
        <w:ind w:left="373" w:hanging="360"/>
      </w:pPr>
      <w:rPr>
        <w:rFonts w:hint="default"/>
        <w:b/>
        <w:color w:val="auto"/>
      </w:rPr>
    </w:lvl>
    <w:lvl w:ilvl="2">
      <w:start w:val="1"/>
      <w:numFmt w:val="decimal"/>
      <w:lvlText w:val="%1.%2.%3."/>
      <w:lvlJc w:val="left"/>
      <w:pPr>
        <w:ind w:left="733" w:hanging="720"/>
      </w:pPr>
      <w:rPr>
        <w:rFonts w:hint="default"/>
        <w:b/>
      </w:rPr>
    </w:lvl>
    <w:lvl w:ilvl="3">
      <w:start w:val="1"/>
      <w:numFmt w:val="decimal"/>
      <w:lvlText w:val="%1.%2.%3.%4."/>
      <w:lvlJc w:val="left"/>
      <w:pPr>
        <w:ind w:left="733" w:hanging="720"/>
      </w:pPr>
      <w:rPr>
        <w:rFonts w:hint="default"/>
      </w:rPr>
    </w:lvl>
    <w:lvl w:ilvl="4">
      <w:start w:val="1"/>
      <w:numFmt w:val="decimal"/>
      <w:lvlText w:val="%1.%2.%3.%4.%5."/>
      <w:lvlJc w:val="left"/>
      <w:pPr>
        <w:ind w:left="1093" w:hanging="1080"/>
      </w:pPr>
      <w:rPr>
        <w:rFonts w:hint="default"/>
      </w:rPr>
    </w:lvl>
    <w:lvl w:ilvl="5">
      <w:start w:val="1"/>
      <w:numFmt w:val="decimal"/>
      <w:lvlText w:val="%1.%2.%3.%4.%5.%6."/>
      <w:lvlJc w:val="left"/>
      <w:pPr>
        <w:ind w:left="1093" w:hanging="1080"/>
      </w:pPr>
      <w:rPr>
        <w:rFonts w:hint="default"/>
      </w:rPr>
    </w:lvl>
    <w:lvl w:ilvl="6">
      <w:start w:val="1"/>
      <w:numFmt w:val="decimal"/>
      <w:lvlText w:val="%1.%2.%3.%4.%5.%6.%7."/>
      <w:lvlJc w:val="left"/>
      <w:pPr>
        <w:ind w:left="1453" w:hanging="1440"/>
      </w:pPr>
      <w:rPr>
        <w:rFonts w:hint="default"/>
      </w:rPr>
    </w:lvl>
    <w:lvl w:ilvl="7">
      <w:start w:val="1"/>
      <w:numFmt w:val="decimal"/>
      <w:lvlText w:val="%1.%2.%3.%4.%5.%6.%7.%8."/>
      <w:lvlJc w:val="left"/>
      <w:pPr>
        <w:ind w:left="1453" w:hanging="1440"/>
      </w:pPr>
      <w:rPr>
        <w:rFonts w:hint="default"/>
      </w:rPr>
    </w:lvl>
    <w:lvl w:ilvl="8">
      <w:start w:val="1"/>
      <w:numFmt w:val="decimal"/>
      <w:lvlText w:val="%1.%2.%3.%4.%5.%6.%7.%8.%9."/>
      <w:lvlJc w:val="left"/>
      <w:pPr>
        <w:ind w:left="1813" w:hanging="1800"/>
      </w:pPr>
      <w:rPr>
        <w:rFonts w:hint="default"/>
      </w:rPr>
    </w:lvl>
  </w:abstractNum>
  <w:abstractNum w:abstractNumId="4" w15:restartNumberingAfterBreak="0">
    <w:nsid w:val="0C140992"/>
    <w:multiLevelType w:val="hybridMultilevel"/>
    <w:tmpl w:val="9708ABEE"/>
    <w:lvl w:ilvl="0" w:tplc="5E6CB838">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E6CB838">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0F4A3BC3"/>
    <w:multiLevelType w:val="hybridMultilevel"/>
    <w:tmpl w:val="07B63FE6"/>
    <w:lvl w:ilvl="0" w:tplc="2E76D42C">
      <w:start w:val="1"/>
      <w:numFmt w:val="upperRoman"/>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D8BC4F08">
      <w:start w:val="8"/>
      <w:numFmt w:val="lowerLetter"/>
      <w:lvlText w:val="%3)"/>
      <w:lvlJc w:val="left"/>
      <w:pPr>
        <w:ind w:left="2907" w:hanging="36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0245538"/>
    <w:multiLevelType w:val="hybridMultilevel"/>
    <w:tmpl w:val="952675C4"/>
    <w:lvl w:ilvl="0" w:tplc="107E0F78">
      <w:start w:val="1"/>
      <w:numFmt w:val="decimal"/>
      <w:lvlText w:val="%1."/>
      <w:lvlJc w:val="left"/>
      <w:pPr>
        <w:ind w:left="6031" w:hanging="360"/>
      </w:pPr>
      <w:rPr>
        <w:rFonts w:hint="default"/>
        <w:b/>
      </w:rPr>
    </w:lvl>
    <w:lvl w:ilvl="1" w:tplc="67440D18">
      <w:start w:val="1"/>
      <w:numFmt w:val="lowerLetter"/>
      <w:lvlText w:val="%2)"/>
      <w:lvlJc w:val="left"/>
      <w:pPr>
        <w:ind w:left="6751" w:hanging="360"/>
      </w:pPr>
      <w:rPr>
        <w:rFonts w:hint="default"/>
        <w:b/>
      </w:rPr>
    </w:lvl>
    <w:lvl w:ilvl="2" w:tplc="0416001B">
      <w:start w:val="1"/>
      <w:numFmt w:val="lowerRoman"/>
      <w:lvlText w:val="%3."/>
      <w:lvlJc w:val="right"/>
      <w:pPr>
        <w:ind w:left="7471" w:hanging="180"/>
      </w:pPr>
    </w:lvl>
    <w:lvl w:ilvl="3" w:tplc="0416000F" w:tentative="1">
      <w:start w:val="1"/>
      <w:numFmt w:val="decimal"/>
      <w:lvlText w:val="%4."/>
      <w:lvlJc w:val="left"/>
      <w:pPr>
        <w:ind w:left="8191" w:hanging="360"/>
      </w:pPr>
    </w:lvl>
    <w:lvl w:ilvl="4" w:tplc="04160019" w:tentative="1">
      <w:start w:val="1"/>
      <w:numFmt w:val="lowerLetter"/>
      <w:lvlText w:val="%5."/>
      <w:lvlJc w:val="left"/>
      <w:pPr>
        <w:ind w:left="8911" w:hanging="360"/>
      </w:pPr>
    </w:lvl>
    <w:lvl w:ilvl="5" w:tplc="0416001B" w:tentative="1">
      <w:start w:val="1"/>
      <w:numFmt w:val="lowerRoman"/>
      <w:lvlText w:val="%6."/>
      <w:lvlJc w:val="right"/>
      <w:pPr>
        <w:ind w:left="9631" w:hanging="180"/>
      </w:pPr>
    </w:lvl>
    <w:lvl w:ilvl="6" w:tplc="0416000F" w:tentative="1">
      <w:start w:val="1"/>
      <w:numFmt w:val="decimal"/>
      <w:lvlText w:val="%7."/>
      <w:lvlJc w:val="left"/>
      <w:pPr>
        <w:ind w:left="10351" w:hanging="360"/>
      </w:pPr>
    </w:lvl>
    <w:lvl w:ilvl="7" w:tplc="04160019" w:tentative="1">
      <w:start w:val="1"/>
      <w:numFmt w:val="lowerLetter"/>
      <w:lvlText w:val="%8."/>
      <w:lvlJc w:val="left"/>
      <w:pPr>
        <w:ind w:left="11071" w:hanging="360"/>
      </w:pPr>
    </w:lvl>
    <w:lvl w:ilvl="8" w:tplc="0416001B" w:tentative="1">
      <w:start w:val="1"/>
      <w:numFmt w:val="lowerRoman"/>
      <w:lvlText w:val="%9."/>
      <w:lvlJc w:val="right"/>
      <w:pPr>
        <w:ind w:left="11791" w:hanging="180"/>
      </w:pPr>
    </w:lvl>
  </w:abstractNum>
  <w:abstractNum w:abstractNumId="7" w15:restartNumberingAfterBreak="0">
    <w:nsid w:val="10AB21AE"/>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C46D10"/>
    <w:multiLevelType w:val="multilevel"/>
    <w:tmpl w:val="979CB42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sz w:val="18"/>
        <w:szCs w:val="18"/>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AC1BE3"/>
    <w:multiLevelType w:val="multilevel"/>
    <w:tmpl w:val="99A24908"/>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EC59BD"/>
    <w:multiLevelType w:val="hybridMultilevel"/>
    <w:tmpl w:val="2714B1A6"/>
    <w:lvl w:ilvl="0" w:tplc="D14CD7B8">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9067DF"/>
    <w:multiLevelType w:val="hybridMultilevel"/>
    <w:tmpl w:val="EAD0EFA4"/>
    <w:lvl w:ilvl="0" w:tplc="5E6CB838">
      <w:start w:val="1"/>
      <w:numFmt w:val="upperRoman"/>
      <w:lvlText w:val="%1)"/>
      <w:lvlJc w:val="left"/>
      <w:pPr>
        <w:ind w:left="1287" w:hanging="360"/>
      </w:pPr>
      <w:rPr>
        <w:rFonts w:hint="default"/>
        <w:b/>
      </w:rPr>
    </w:lvl>
    <w:lvl w:ilvl="1" w:tplc="F4E818CA">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75E38E6"/>
    <w:multiLevelType w:val="multilevel"/>
    <w:tmpl w:val="9708B634"/>
    <w:lvl w:ilvl="0">
      <w:start w:val="1"/>
      <w:numFmt w:val="decimal"/>
      <w:lvlText w:val="%1."/>
      <w:lvlJc w:val="left"/>
      <w:pPr>
        <w:ind w:left="360" w:hanging="360"/>
      </w:pPr>
    </w:lvl>
    <w:lvl w:ilvl="1">
      <w:start w:val="1"/>
      <w:numFmt w:val="decimal"/>
      <w:lvlText w:val="%1.%2."/>
      <w:lvlJc w:val="left"/>
      <w:pPr>
        <w:ind w:left="1709" w:hanging="432"/>
      </w:pPr>
      <w:rPr>
        <w:b/>
        <w:color w:val="auto"/>
        <w:sz w:val="18"/>
        <w:szCs w:val="18"/>
      </w:rPr>
    </w:lvl>
    <w:lvl w:ilvl="2">
      <w:start w:val="1"/>
      <w:numFmt w:val="decimal"/>
      <w:lvlText w:val="%1.%2.%3."/>
      <w:lvlJc w:val="left"/>
      <w:pPr>
        <w:ind w:left="6033"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114773"/>
    <w:multiLevelType w:val="hybridMultilevel"/>
    <w:tmpl w:val="942CE82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9C9C84E4">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9620AA7"/>
    <w:multiLevelType w:val="multilevel"/>
    <w:tmpl w:val="0296B33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71363"/>
    <w:multiLevelType w:val="multilevel"/>
    <w:tmpl w:val="40707750"/>
    <w:lvl w:ilvl="0">
      <w:start w:val="9"/>
      <w:numFmt w:val="decimal"/>
      <w:lvlText w:val="%1."/>
      <w:lvlJc w:val="left"/>
      <w:pPr>
        <w:ind w:left="450" w:hanging="450"/>
      </w:pPr>
      <w:rPr>
        <w:rFonts w:hint="default"/>
      </w:rPr>
    </w:lvl>
    <w:lvl w:ilvl="1">
      <w:start w:val="1"/>
      <w:numFmt w:val="decimal"/>
      <w:lvlText w:val="10.%2."/>
      <w:lvlJc w:val="left"/>
      <w:pPr>
        <w:ind w:left="1377" w:hanging="450"/>
      </w:pPr>
      <w:rPr>
        <w:rFonts w:hint="default"/>
        <w:b/>
        <w:color w:val="auto"/>
        <w:sz w:val="18"/>
        <w:szCs w:val="18"/>
      </w:rPr>
    </w:lvl>
    <w:lvl w:ilvl="2">
      <w:start w:val="1"/>
      <w:numFmt w:val="decimal"/>
      <w:lvlText w:val="10.%2.%3."/>
      <w:lvlJc w:val="left"/>
      <w:pPr>
        <w:ind w:left="2574" w:hanging="720"/>
      </w:pPr>
      <w:rPr>
        <w:rFonts w:hint="default"/>
        <w:b/>
      </w:rPr>
    </w:lvl>
    <w:lvl w:ilvl="3">
      <w:start w:val="1"/>
      <w:numFmt w:val="none"/>
      <w:lvlText w:val="10.12.1.1."/>
      <w:lvlJc w:val="left"/>
      <w:pPr>
        <w:ind w:left="3501" w:hanging="720"/>
      </w:pPr>
      <w:rPr>
        <w:rFonts w:hint="default"/>
        <w:b/>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6" w15:restartNumberingAfterBreak="0">
    <w:nsid w:val="1ABA1441"/>
    <w:multiLevelType w:val="multilevel"/>
    <w:tmpl w:val="078A91BA"/>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rPr>
    </w:lvl>
    <w:lvl w:ilvl="3">
      <w:start w:val="1"/>
      <w:numFmt w:val="decimal"/>
      <w:lvlText w:val="%1.%2.%3.%4."/>
      <w:lvlJc w:val="left"/>
      <w:pPr>
        <w:ind w:left="733" w:hanging="720"/>
      </w:pPr>
      <w:rPr>
        <w:b/>
      </w:rPr>
    </w:lvl>
    <w:lvl w:ilvl="4">
      <w:start w:val="1"/>
      <w:numFmt w:val="decimal"/>
      <w:lvlText w:val="%1.%2.%3.%4.%5."/>
      <w:lvlJc w:val="left"/>
      <w:pPr>
        <w:ind w:left="1093" w:hanging="1080"/>
      </w:pPr>
      <w:rPr>
        <w:b/>
      </w:r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7" w15:restartNumberingAfterBreak="0">
    <w:nsid w:val="1B0D6B2D"/>
    <w:multiLevelType w:val="multilevel"/>
    <w:tmpl w:val="501A46E4"/>
    <w:lvl w:ilvl="0">
      <w:start w:val="10"/>
      <w:numFmt w:val="decimal"/>
      <w:lvlText w:val="%1."/>
      <w:lvlJc w:val="left"/>
      <w:pPr>
        <w:ind w:left="705" w:hanging="705"/>
      </w:pPr>
      <w:rPr>
        <w:rFonts w:hint="default"/>
      </w:rPr>
    </w:lvl>
    <w:lvl w:ilvl="1">
      <w:start w:val="5"/>
      <w:numFmt w:val="decimal"/>
      <w:lvlText w:val="%1.%2."/>
      <w:lvlJc w:val="left"/>
      <w:pPr>
        <w:ind w:left="1083" w:hanging="705"/>
      </w:pPr>
      <w:rPr>
        <w:rFonts w:hint="default"/>
        <w:b/>
      </w:rPr>
    </w:lvl>
    <w:lvl w:ilvl="2">
      <w:start w:val="1"/>
      <w:numFmt w:val="decimal"/>
      <w:lvlText w:val="%1.%2.%3."/>
      <w:lvlJc w:val="left"/>
      <w:pPr>
        <w:ind w:left="1476" w:hanging="720"/>
      </w:pPr>
      <w:rPr>
        <w:rFonts w:hint="default"/>
        <w:b/>
        <w:color w:val="auto"/>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8" w15:restartNumberingAfterBreak="0">
    <w:nsid w:val="1C10378A"/>
    <w:multiLevelType w:val="multilevel"/>
    <w:tmpl w:val="9F72866E"/>
    <w:lvl w:ilvl="0">
      <w:start w:val="12"/>
      <w:numFmt w:val="decimal"/>
      <w:lvlText w:val="%1."/>
      <w:lvlJc w:val="left"/>
      <w:pPr>
        <w:ind w:left="705" w:hanging="705"/>
      </w:pPr>
      <w:rPr>
        <w:rFonts w:hint="default"/>
      </w:rPr>
    </w:lvl>
    <w:lvl w:ilvl="1">
      <w:start w:val="1"/>
      <w:numFmt w:val="decimal"/>
      <w:lvlText w:val="%1.%2."/>
      <w:lvlJc w:val="left"/>
      <w:pPr>
        <w:ind w:left="1272" w:hanging="705"/>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1D377818"/>
    <w:multiLevelType w:val="hybridMultilevel"/>
    <w:tmpl w:val="2CFAB886"/>
    <w:lvl w:ilvl="0" w:tplc="D14CD7B8">
      <w:start w:val="1"/>
      <w:numFmt w:val="lowerLetter"/>
      <w:lvlText w:val="%1)"/>
      <w:lvlJc w:val="left"/>
      <w:pPr>
        <w:ind w:left="720" w:hanging="360"/>
      </w:pPr>
      <w:rPr>
        <w:rFonts w:hint="default"/>
        <w:b/>
      </w:rPr>
    </w:lvl>
    <w:lvl w:ilvl="1" w:tplc="7D9C3040">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E990E48"/>
    <w:multiLevelType w:val="multilevel"/>
    <w:tmpl w:val="A93254DA"/>
    <w:lvl w:ilvl="0">
      <w:start w:val="9"/>
      <w:numFmt w:val="decimal"/>
      <w:lvlText w:val="%1."/>
      <w:lvlJc w:val="left"/>
      <w:pPr>
        <w:ind w:left="705" w:hanging="705"/>
      </w:pPr>
      <w:rPr>
        <w:rFonts w:hint="default"/>
      </w:rPr>
    </w:lvl>
    <w:lvl w:ilvl="1">
      <w:start w:val="22"/>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21"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A549D3"/>
    <w:multiLevelType w:val="hybridMultilevel"/>
    <w:tmpl w:val="E0BAE08A"/>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9D02F380">
      <w:start w:val="1"/>
      <w:numFmt w:val="upperRoman"/>
      <w:lvlText w:val="%3)"/>
      <w:lvlJc w:val="left"/>
      <w:pPr>
        <w:ind w:left="2727" w:hanging="180"/>
      </w:pPr>
      <w:rPr>
        <w:rFonts w:hint="default"/>
        <w:b/>
        <w:color w:val="auto"/>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3" w15:restartNumberingAfterBreak="0">
    <w:nsid w:val="2301202B"/>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38B43E6"/>
    <w:multiLevelType w:val="hybridMultilevel"/>
    <w:tmpl w:val="327AC7C4"/>
    <w:lvl w:ilvl="0" w:tplc="D14CD7B8">
      <w:start w:val="1"/>
      <w:numFmt w:val="lowerLetter"/>
      <w:lvlText w:val="%1)"/>
      <w:lvlJc w:val="left"/>
      <w:pPr>
        <w:ind w:left="720" w:hanging="360"/>
      </w:pPr>
      <w:rPr>
        <w:rFonts w:hint="default"/>
        <w:b/>
      </w:rPr>
    </w:lvl>
    <w:lvl w:ilvl="1" w:tplc="50BEF9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FD1A0B"/>
    <w:multiLevelType w:val="hybridMultilevel"/>
    <w:tmpl w:val="91B20378"/>
    <w:lvl w:ilvl="0" w:tplc="64FA2634">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6BA778F"/>
    <w:multiLevelType w:val="multilevel"/>
    <w:tmpl w:val="309E88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8.13.1."/>
      <w:lvlJc w:val="left"/>
      <w:pPr>
        <w:ind w:left="1355" w:hanging="788"/>
      </w:pPr>
      <w:rPr>
        <w:rFonts w:hint="default"/>
        <w:b/>
        <w:color w:val="000000"/>
      </w:rPr>
    </w:lvl>
    <w:lvl w:ilvl="3">
      <w:start w:val="1"/>
      <w:numFmt w:val="decimal"/>
      <w:lvlText w:val="%1.%2.%3.%4."/>
      <w:lvlJc w:val="left"/>
      <w:pPr>
        <w:ind w:left="1728" w:hanging="648"/>
      </w:pPr>
      <w:rPr>
        <w:rFonts w:hint="default"/>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9" w15:restartNumberingAfterBreak="0">
    <w:nsid w:val="27A517C2"/>
    <w:multiLevelType w:val="multilevel"/>
    <w:tmpl w:val="DE446BF2"/>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A8746EF"/>
    <w:multiLevelType w:val="multilevel"/>
    <w:tmpl w:val="C776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ascii="Arial" w:hAnsi="Arial" w:cs="Arial" w:hint="default"/>
        <w:b/>
        <w:color w:val="7030A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B6D223D"/>
    <w:multiLevelType w:val="hybridMultilevel"/>
    <w:tmpl w:val="F0CE9354"/>
    <w:lvl w:ilvl="0" w:tplc="9C64178A">
      <w:start w:val="1"/>
      <w:numFmt w:val="lowerLetter"/>
      <w:lvlText w:val="%1)"/>
      <w:lvlJc w:val="left"/>
      <w:pPr>
        <w:ind w:left="1440" w:hanging="360"/>
      </w:pPr>
      <w:rPr>
        <w:rFonts w:ascii="Arial"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32163392"/>
    <w:multiLevelType w:val="hybridMultilevel"/>
    <w:tmpl w:val="91CA9E6C"/>
    <w:lvl w:ilvl="0" w:tplc="23BE82CC">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246652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32A7E22"/>
    <w:multiLevelType w:val="multilevel"/>
    <w:tmpl w:val="DDC450A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rFonts w:ascii="Arial" w:hAnsi="Arial" w:cs="Arial" w:hint="default"/>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36E3DC7"/>
    <w:multiLevelType w:val="multilevel"/>
    <w:tmpl w:val="459E541A"/>
    <w:lvl w:ilvl="0">
      <w:start w:val="3"/>
      <w:numFmt w:val="decimal"/>
      <w:lvlText w:val="%1."/>
      <w:lvlJc w:val="left"/>
      <w:pPr>
        <w:ind w:left="360" w:hanging="360"/>
      </w:pPr>
      <w:rPr>
        <w:rFonts w:hint="default"/>
        <w:b w:val="0"/>
        <w:color w:val="000000"/>
      </w:rPr>
    </w:lvl>
    <w:lvl w:ilvl="1">
      <w:start w:val="1"/>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b/>
        <w:color w:val="000000"/>
      </w:rPr>
    </w:lvl>
    <w:lvl w:ilvl="4">
      <w:start w:val="1"/>
      <w:numFmt w:val="decimal"/>
      <w:lvlText w:val="%1.%2.%3.%4.%5."/>
      <w:lvlJc w:val="left"/>
      <w:pPr>
        <w:ind w:left="2520" w:hanging="1080"/>
      </w:pPr>
      <w:rPr>
        <w:rFonts w:hint="default"/>
        <w:b/>
        <w:color w:val="000000"/>
      </w:rPr>
    </w:lvl>
    <w:lvl w:ilvl="5">
      <w:start w:val="1"/>
      <w:numFmt w:val="decimal"/>
      <w:lvlText w:val="%1.%2.%3.%4.%5.%6."/>
      <w:lvlJc w:val="left"/>
      <w:pPr>
        <w:ind w:left="2880" w:hanging="1080"/>
      </w:pPr>
      <w:rPr>
        <w:rFonts w:hint="default"/>
        <w:b w:val="0"/>
        <w:color w:val="000000"/>
      </w:rPr>
    </w:lvl>
    <w:lvl w:ilvl="6">
      <w:start w:val="1"/>
      <w:numFmt w:val="decimal"/>
      <w:lvlText w:val="%1.%2.%3.%4.%5.%6.%7."/>
      <w:lvlJc w:val="left"/>
      <w:pPr>
        <w:ind w:left="3240" w:hanging="1080"/>
      </w:pPr>
      <w:rPr>
        <w:rFonts w:hint="default"/>
        <w:b w:val="0"/>
        <w:color w:val="000000"/>
      </w:rPr>
    </w:lvl>
    <w:lvl w:ilvl="7">
      <w:start w:val="1"/>
      <w:numFmt w:val="decimal"/>
      <w:lvlText w:val="%1.%2.%3.%4.%5.%6.%7.%8."/>
      <w:lvlJc w:val="left"/>
      <w:pPr>
        <w:ind w:left="3960" w:hanging="1440"/>
      </w:pPr>
      <w:rPr>
        <w:rFonts w:hint="default"/>
        <w:b w:val="0"/>
        <w:color w:val="000000"/>
      </w:rPr>
    </w:lvl>
    <w:lvl w:ilvl="8">
      <w:start w:val="1"/>
      <w:numFmt w:val="decimal"/>
      <w:lvlText w:val="%1.%2.%3.%4.%5.%6.%7.%8.%9."/>
      <w:lvlJc w:val="left"/>
      <w:pPr>
        <w:ind w:left="4320" w:hanging="1440"/>
      </w:pPr>
      <w:rPr>
        <w:rFonts w:hint="default"/>
        <w:b w:val="0"/>
        <w:color w:val="000000"/>
      </w:rPr>
    </w:lvl>
  </w:abstractNum>
  <w:abstractNum w:abstractNumId="36" w15:restartNumberingAfterBreak="0">
    <w:nsid w:val="339801B9"/>
    <w:multiLevelType w:val="hybridMultilevel"/>
    <w:tmpl w:val="58DA39E6"/>
    <w:lvl w:ilvl="0" w:tplc="A77CE032">
      <w:start w:val="1"/>
      <w:numFmt w:val="lowerLetter"/>
      <w:lvlText w:val="%1)"/>
      <w:lvlJc w:val="left"/>
      <w:pPr>
        <w:ind w:left="2727" w:hanging="180"/>
      </w:pPr>
      <w:rPr>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35746026"/>
    <w:multiLevelType w:val="multilevel"/>
    <w:tmpl w:val="2B781E44"/>
    <w:lvl w:ilvl="0">
      <w:start w:val="5"/>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37A4486F"/>
    <w:multiLevelType w:val="hybridMultilevel"/>
    <w:tmpl w:val="607E5E44"/>
    <w:lvl w:ilvl="0" w:tplc="0FD82872">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0" w15:restartNumberingAfterBreak="0">
    <w:nsid w:val="41470E11"/>
    <w:multiLevelType w:val="multilevel"/>
    <w:tmpl w:val="28860B8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19814FD"/>
    <w:multiLevelType w:val="multilevel"/>
    <w:tmpl w:val="CE5EAC6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2" w15:restartNumberingAfterBreak="0">
    <w:nsid w:val="42FE3EE3"/>
    <w:multiLevelType w:val="multilevel"/>
    <w:tmpl w:val="5112A6E8"/>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3" w15:restartNumberingAfterBreak="0">
    <w:nsid w:val="433E6C66"/>
    <w:multiLevelType w:val="hybridMultilevel"/>
    <w:tmpl w:val="E5D6E5D0"/>
    <w:lvl w:ilvl="0" w:tplc="659EFF6C">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3C23B84"/>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7370D"/>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56E5D79"/>
    <w:multiLevelType w:val="multilevel"/>
    <w:tmpl w:val="6E08C0CA"/>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464C0213"/>
    <w:multiLevelType w:val="hybridMultilevel"/>
    <w:tmpl w:val="1BC23348"/>
    <w:lvl w:ilvl="0" w:tplc="D830506A">
      <w:start w:val="1"/>
      <w:numFmt w:val="upperRoman"/>
      <w:lvlText w:val="%1)"/>
      <w:lvlJc w:val="left"/>
      <w:pPr>
        <w:ind w:left="1287" w:hanging="360"/>
      </w:pPr>
      <w:rPr>
        <w:rFonts w:hint="default"/>
        <w:b/>
      </w:rPr>
    </w:lvl>
    <w:lvl w:ilvl="1" w:tplc="D792A92E">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46BA06AC"/>
    <w:multiLevelType w:val="multilevel"/>
    <w:tmpl w:val="A0263AE2"/>
    <w:lvl w:ilvl="0">
      <w:start w:val="1"/>
      <w:numFmt w:val="decimal"/>
      <w:lvlText w:val="%1."/>
      <w:lvlJc w:val="left"/>
      <w:pPr>
        <w:ind w:left="360" w:hanging="360"/>
      </w:pPr>
      <w:rPr>
        <w:b/>
      </w:rPr>
    </w:lvl>
    <w:lvl w:ilvl="1">
      <w:start w:val="1"/>
      <w:numFmt w:val="decimal"/>
      <w:lvlText w:val="%1.%2."/>
      <w:lvlJc w:val="left"/>
      <w:pPr>
        <w:ind w:left="574" w:hanging="432"/>
      </w:pPr>
      <w:rPr>
        <w:b/>
        <w:color w:val="auto"/>
      </w:rPr>
    </w:lvl>
    <w:lvl w:ilvl="2">
      <w:start w:val="1"/>
      <w:numFmt w:val="decimal"/>
      <w:lvlText w:val="%1.%2.%3."/>
      <w:lvlJc w:val="left"/>
      <w:pPr>
        <w:ind w:left="1639" w:hanging="504"/>
      </w:pPr>
      <w:rPr>
        <w:b/>
        <w:color w:val="auto"/>
      </w:rPr>
    </w:lvl>
    <w:lvl w:ilvl="3">
      <w:start w:val="1"/>
      <w:numFmt w:val="decimal"/>
      <w:lvlText w:val="%1.%2.%3.%4."/>
      <w:lvlJc w:val="left"/>
      <w:pPr>
        <w:ind w:left="2917"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784667F"/>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0" w15:restartNumberingAfterBreak="0">
    <w:nsid w:val="48D37F77"/>
    <w:multiLevelType w:val="multilevel"/>
    <w:tmpl w:val="1302976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2" w15:restartNumberingAfterBreak="0">
    <w:nsid w:val="4B2C2263"/>
    <w:multiLevelType w:val="multilevel"/>
    <w:tmpl w:val="FDFAE4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C977BFF"/>
    <w:multiLevelType w:val="multilevel"/>
    <w:tmpl w:val="0D40A50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D3B1A71"/>
    <w:multiLevelType w:val="multilevel"/>
    <w:tmpl w:val="8C68DE2C"/>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D9A406D"/>
    <w:multiLevelType w:val="multilevel"/>
    <w:tmpl w:val="86363BF6"/>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0F629C6"/>
    <w:multiLevelType w:val="multilevel"/>
    <w:tmpl w:val="DCFC6690"/>
    <w:lvl w:ilvl="0">
      <w:start w:val="1"/>
      <w:numFmt w:val="lowerLetter"/>
      <w:lvlText w:val="%1)"/>
      <w:lvlJc w:val="left"/>
      <w:pPr>
        <w:ind w:left="360" w:hanging="360"/>
      </w:pPr>
      <w:rPr>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1310008"/>
    <w:multiLevelType w:val="hybridMultilevel"/>
    <w:tmpl w:val="7696FA3E"/>
    <w:lvl w:ilvl="0" w:tplc="659EFF6C">
      <w:start w:val="1"/>
      <w:numFmt w:val="lowerLetter"/>
      <w:lvlText w:val="%1)"/>
      <w:lvlJc w:val="left"/>
      <w:pPr>
        <w:ind w:left="720" w:hanging="360"/>
      </w:pPr>
      <w:rPr>
        <w:rFonts w:hint="default"/>
        <w:b/>
      </w:rPr>
    </w:lvl>
    <w:lvl w:ilvl="1" w:tplc="659EFF6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527636F6"/>
    <w:multiLevelType w:val="hybridMultilevel"/>
    <w:tmpl w:val="055CFF7E"/>
    <w:lvl w:ilvl="0" w:tplc="2E76D42C">
      <w:start w:val="1"/>
      <w:numFmt w:val="upperRoman"/>
      <w:lvlText w:val="%1)"/>
      <w:lvlJc w:val="left"/>
      <w:pPr>
        <w:ind w:left="1789" w:hanging="360"/>
      </w:pPr>
      <w:rPr>
        <w:rFonts w:hint="default"/>
        <w:b/>
      </w:rPr>
    </w:lvl>
    <w:lvl w:ilvl="1" w:tplc="04160019" w:tentative="1">
      <w:start w:val="1"/>
      <w:numFmt w:val="lowerLetter"/>
      <w:lvlText w:val="%2."/>
      <w:lvlJc w:val="left"/>
      <w:pPr>
        <w:ind w:left="2509" w:hanging="360"/>
      </w:pPr>
    </w:lvl>
    <w:lvl w:ilvl="2" w:tplc="0416001B" w:tentative="1">
      <w:start w:val="1"/>
      <w:numFmt w:val="lowerRoman"/>
      <w:lvlText w:val="%3."/>
      <w:lvlJc w:val="right"/>
      <w:pPr>
        <w:ind w:left="3229" w:hanging="180"/>
      </w:pPr>
    </w:lvl>
    <w:lvl w:ilvl="3" w:tplc="0416000F" w:tentative="1">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59" w15:restartNumberingAfterBreak="0">
    <w:nsid w:val="540F1B54"/>
    <w:multiLevelType w:val="hybridMultilevel"/>
    <w:tmpl w:val="729AFEFE"/>
    <w:lvl w:ilvl="0" w:tplc="14181978">
      <w:start w:val="5"/>
      <w:numFmt w:val="lowerLetter"/>
      <w:lvlText w:val="%1.1"/>
      <w:lvlJc w:val="left"/>
      <w:pPr>
        <w:ind w:left="288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55450D0C"/>
    <w:multiLevelType w:val="multilevel"/>
    <w:tmpl w:val="197C1B9E"/>
    <w:lvl w:ilvl="0">
      <w:start w:val="12"/>
      <w:numFmt w:val="decimal"/>
      <w:lvlText w:val="%1."/>
      <w:lvlJc w:val="left"/>
      <w:pPr>
        <w:ind w:left="705" w:hanging="705"/>
      </w:pPr>
      <w:rPr>
        <w:rFonts w:hint="default"/>
      </w:rPr>
    </w:lvl>
    <w:lvl w:ilvl="1">
      <w:start w:val="1"/>
      <w:numFmt w:val="decimal"/>
      <w:lvlText w:val="%1.%2."/>
      <w:lvlJc w:val="left"/>
      <w:pPr>
        <w:ind w:left="1366" w:hanging="705"/>
      </w:pPr>
      <w:rPr>
        <w:rFonts w:hint="default"/>
      </w:rPr>
    </w:lvl>
    <w:lvl w:ilvl="2">
      <w:start w:val="3"/>
      <w:numFmt w:val="decimal"/>
      <w:lvlText w:val="%1.%2.%3."/>
      <w:lvlJc w:val="left"/>
      <w:pPr>
        <w:ind w:left="2042" w:hanging="720"/>
      </w:pPr>
      <w:rPr>
        <w:rFonts w:hint="default"/>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61" w15:restartNumberingAfterBreak="0">
    <w:nsid w:val="560D772B"/>
    <w:multiLevelType w:val="multilevel"/>
    <w:tmpl w:val="BB2E7B54"/>
    <w:lvl w:ilvl="0">
      <w:start w:val="9"/>
      <w:numFmt w:val="decimal"/>
      <w:lvlText w:val="%1."/>
      <w:lvlJc w:val="left"/>
      <w:pPr>
        <w:ind w:left="450" w:hanging="450"/>
      </w:pPr>
      <w:rPr>
        <w:rFonts w:hint="default"/>
      </w:rPr>
    </w:lvl>
    <w:lvl w:ilvl="1">
      <w:start w:val="1"/>
      <w:numFmt w:val="decimal"/>
      <w:lvlText w:val="%1.%2."/>
      <w:lvlJc w:val="left"/>
      <w:pPr>
        <w:ind w:left="1093" w:hanging="450"/>
      </w:pPr>
      <w:rPr>
        <w:rFonts w:hint="default"/>
        <w:b/>
        <w:color w:val="auto"/>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62" w15:restartNumberingAfterBreak="0">
    <w:nsid w:val="569D0552"/>
    <w:multiLevelType w:val="hybridMultilevel"/>
    <w:tmpl w:val="F8E6177C"/>
    <w:lvl w:ilvl="0" w:tplc="D14CD7B8">
      <w:start w:val="1"/>
      <w:numFmt w:val="lowerLetter"/>
      <w:lvlText w:val="%1)"/>
      <w:lvlJc w:val="left"/>
      <w:pPr>
        <w:ind w:left="1287" w:hanging="360"/>
      </w:pPr>
      <w:rPr>
        <w:rFonts w:hint="default"/>
        <w:b/>
      </w:rPr>
    </w:lvl>
    <w:lvl w:ilvl="1" w:tplc="3892B22A">
      <w:start w:val="1"/>
      <w:numFmt w:val="lowerLetter"/>
      <w:lvlText w:val="%2)"/>
      <w:lvlJc w:val="left"/>
      <w:pPr>
        <w:ind w:left="2007" w:hanging="360"/>
      </w:pPr>
      <w:rPr>
        <w:rFonts w:hint="default"/>
        <w:b/>
        <w:sz w:val="18"/>
        <w:szCs w:val="18"/>
      </w:rPr>
    </w:lvl>
    <w:lvl w:ilvl="2" w:tplc="C0E47764">
      <w:start w:val="1"/>
      <w:numFmt w:val="upperRoman"/>
      <w:lvlText w:val="%3)"/>
      <w:lvlJc w:val="left"/>
      <w:pPr>
        <w:ind w:left="3267" w:hanging="72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3" w15:restartNumberingAfterBreak="0">
    <w:nsid w:val="5B3E140A"/>
    <w:multiLevelType w:val="multilevel"/>
    <w:tmpl w:val="0B147956"/>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C144648"/>
    <w:multiLevelType w:val="multilevel"/>
    <w:tmpl w:val="B8F6522C"/>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18"/>
        <w:szCs w:val="18"/>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CD401E4"/>
    <w:multiLevelType w:val="hybridMultilevel"/>
    <w:tmpl w:val="621A012C"/>
    <w:lvl w:ilvl="0" w:tplc="2E76D42C">
      <w:start w:val="1"/>
      <w:numFmt w:val="upperRoman"/>
      <w:lvlText w:val="%1)"/>
      <w:lvlJc w:val="left"/>
      <w:pPr>
        <w:ind w:left="2291" w:hanging="360"/>
      </w:pPr>
      <w:rPr>
        <w:rFonts w:hint="default"/>
        <w:b/>
      </w:rPr>
    </w:lvl>
    <w:lvl w:ilvl="1" w:tplc="04160019" w:tentative="1">
      <w:start w:val="1"/>
      <w:numFmt w:val="lowerLetter"/>
      <w:lvlText w:val="%2."/>
      <w:lvlJc w:val="left"/>
      <w:pPr>
        <w:ind w:left="3011" w:hanging="360"/>
      </w:pPr>
    </w:lvl>
    <w:lvl w:ilvl="2" w:tplc="0416001B" w:tentative="1">
      <w:start w:val="1"/>
      <w:numFmt w:val="lowerRoman"/>
      <w:lvlText w:val="%3."/>
      <w:lvlJc w:val="right"/>
      <w:pPr>
        <w:ind w:left="3731" w:hanging="180"/>
      </w:pPr>
    </w:lvl>
    <w:lvl w:ilvl="3" w:tplc="0416000F" w:tentative="1">
      <w:start w:val="1"/>
      <w:numFmt w:val="decimal"/>
      <w:lvlText w:val="%4."/>
      <w:lvlJc w:val="left"/>
      <w:pPr>
        <w:ind w:left="4451" w:hanging="360"/>
      </w:pPr>
    </w:lvl>
    <w:lvl w:ilvl="4" w:tplc="04160019" w:tentative="1">
      <w:start w:val="1"/>
      <w:numFmt w:val="lowerLetter"/>
      <w:lvlText w:val="%5."/>
      <w:lvlJc w:val="left"/>
      <w:pPr>
        <w:ind w:left="5171" w:hanging="360"/>
      </w:pPr>
    </w:lvl>
    <w:lvl w:ilvl="5" w:tplc="0416001B" w:tentative="1">
      <w:start w:val="1"/>
      <w:numFmt w:val="lowerRoman"/>
      <w:lvlText w:val="%6."/>
      <w:lvlJc w:val="right"/>
      <w:pPr>
        <w:ind w:left="5891" w:hanging="180"/>
      </w:pPr>
    </w:lvl>
    <w:lvl w:ilvl="6" w:tplc="0416000F" w:tentative="1">
      <w:start w:val="1"/>
      <w:numFmt w:val="decimal"/>
      <w:lvlText w:val="%7."/>
      <w:lvlJc w:val="left"/>
      <w:pPr>
        <w:ind w:left="6611" w:hanging="360"/>
      </w:pPr>
    </w:lvl>
    <w:lvl w:ilvl="7" w:tplc="04160019" w:tentative="1">
      <w:start w:val="1"/>
      <w:numFmt w:val="lowerLetter"/>
      <w:lvlText w:val="%8."/>
      <w:lvlJc w:val="left"/>
      <w:pPr>
        <w:ind w:left="7331" w:hanging="360"/>
      </w:pPr>
    </w:lvl>
    <w:lvl w:ilvl="8" w:tplc="0416001B" w:tentative="1">
      <w:start w:val="1"/>
      <w:numFmt w:val="lowerRoman"/>
      <w:lvlText w:val="%9."/>
      <w:lvlJc w:val="right"/>
      <w:pPr>
        <w:ind w:left="8051" w:hanging="180"/>
      </w:pPr>
    </w:lvl>
  </w:abstractNum>
  <w:abstractNum w:abstractNumId="66" w15:restartNumberingAfterBreak="0">
    <w:nsid w:val="5D816889"/>
    <w:multiLevelType w:val="hybridMultilevel"/>
    <w:tmpl w:val="1C0EC1C0"/>
    <w:lvl w:ilvl="0" w:tplc="1174DBDA">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5EF3491E"/>
    <w:multiLevelType w:val="multilevel"/>
    <w:tmpl w:val="BEF66EEE"/>
    <w:lvl w:ilvl="0">
      <w:start w:val="1"/>
      <w:numFmt w:val="decimal"/>
      <w:lvlText w:val="%1."/>
      <w:lvlJc w:val="left"/>
      <w:pPr>
        <w:ind w:left="360" w:hanging="360"/>
      </w:pPr>
    </w:lvl>
    <w:lvl w:ilvl="1">
      <w:start w:val="1"/>
      <w:numFmt w:val="decimal"/>
      <w:lvlText w:val="%1.%2."/>
      <w:lvlJc w:val="left"/>
      <w:pPr>
        <w:ind w:left="716" w:hanging="432"/>
      </w:pPr>
      <w:rPr>
        <w:b w:val="0"/>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FDC4371"/>
    <w:multiLevelType w:val="hybridMultilevel"/>
    <w:tmpl w:val="1E26177A"/>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9" w15:restartNumberingAfterBreak="0">
    <w:nsid w:val="60A44499"/>
    <w:multiLevelType w:val="hybridMultilevel"/>
    <w:tmpl w:val="5FD4AFE4"/>
    <w:lvl w:ilvl="0" w:tplc="57082822">
      <w:start w:val="1"/>
      <w:numFmt w:val="lowerLetter"/>
      <w:lvlText w:val="%1)"/>
      <w:lvlJc w:val="left"/>
      <w:pPr>
        <w:ind w:left="720" w:hanging="360"/>
      </w:pPr>
      <w:rPr>
        <w:rFonts w:hint="default"/>
        <w:b/>
        <w:color w:val="auto"/>
      </w:rPr>
    </w:lvl>
    <w:lvl w:ilvl="1" w:tplc="39C8382A">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616F24D3"/>
    <w:multiLevelType w:val="hybridMultilevel"/>
    <w:tmpl w:val="FBB87088"/>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5E6CB838">
      <w:start w:val="1"/>
      <w:numFmt w:val="upperRoman"/>
      <w:lvlText w:val="%3)"/>
      <w:lvlJc w:val="left"/>
      <w:pPr>
        <w:ind w:left="5198" w:hanging="180"/>
      </w:pPr>
      <w:rPr>
        <w:rFonts w:hint="default"/>
        <w:b/>
      </w:r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71" w15:restartNumberingAfterBreak="0">
    <w:nsid w:val="629F4A48"/>
    <w:multiLevelType w:val="multilevel"/>
    <w:tmpl w:val="93909F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6005DF8"/>
    <w:multiLevelType w:val="hybridMultilevel"/>
    <w:tmpl w:val="03DC6A76"/>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3" w15:restartNumberingAfterBreak="0">
    <w:nsid w:val="68431A2C"/>
    <w:multiLevelType w:val="multilevel"/>
    <w:tmpl w:val="1B38BC72"/>
    <w:lvl w:ilvl="0">
      <w:start w:val="9"/>
      <w:numFmt w:val="decimal"/>
      <w:lvlText w:val="%1."/>
      <w:lvlJc w:val="left"/>
      <w:pPr>
        <w:ind w:left="705" w:hanging="705"/>
      </w:pPr>
      <w:rPr>
        <w:rFonts w:hint="default"/>
      </w:rPr>
    </w:lvl>
    <w:lvl w:ilvl="1">
      <w:start w:val="19"/>
      <w:numFmt w:val="decimal"/>
      <w:lvlText w:val="%1.%2."/>
      <w:lvlJc w:val="left"/>
      <w:pPr>
        <w:ind w:left="1366" w:hanging="705"/>
      </w:pPr>
      <w:rPr>
        <w:rFonts w:hint="default"/>
        <w:b/>
      </w:rPr>
    </w:lvl>
    <w:lvl w:ilvl="2">
      <w:start w:val="2"/>
      <w:numFmt w:val="decimal"/>
      <w:lvlText w:val="%1.%2.%3."/>
      <w:lvlJc w:val="left"/>
      <w:pPr>
        <w:ind w:left="2042" w:hanging="720"/>
      </w:pPr>
      <w:rPr>
        <w:rFonts w:hint="default"/>
        <w:b/>
      </w:rPr>
    </w:lvl>
    <w:lvl w:ilvl="3">
      <w:start w:val="1"/>
      <w:numFmt w:val="decimal"/>
      <w:lvlText w:val="%1.%2.%3.%4."/>
      <w:lvlJc w:val="left"/>
      <w:pPr>
        <w:ind w:left="2703" w:hanging="720"/>
      </w:pPr>
      <w:rPr>
        <w:rFonts w:hint="default"/>
        <w:b/>
      </w:rPr>
    </w:lvl>
    <w:lvl w:ilvl="4">
      <w:start w:val="1"/>
      <w:numFmt w:val="decimal"/>
      <w:lvlText w:val="%1.%2.%3.%4.%5."/>
      <w:lvlJc w:val="left"/>
      <w:pPr>
        <w:ind w:left="3724" w:hanging="1080"/>
      </w:pPr>
      <w:rPr>
        <w:rFonts w:hint="default"/>
        <w:b/>
      </w:rPr>
    </w:lvl>
    <w:lvl w:ilvl="5">
      <w:start w:val="1"/>
      <w:numFmt w:val="decimal"/>
      <w:lvlText w:val="%1.%2.%3.%4.%5.%6."/>
      <w:lvlJc w:val="left"/>
      <w:pPr>
        <w:ind w:left="4385" w:hanging="1080"/>
      </w:pPr>
      <w:rPr>
        <w:rFonts w:hint="default"/>
      </w:rPr>
    </w:lvl>
    <w:lvl w:ilvl="6">
      <w:start w:val="1"/>
      <w:numFmt w:val="decimal"/>
      <w:lvlText w:val="%1.%2.%3.%4.%5.%6.%7."/>
      <w:lvlJc w:val="left"/>
      <w:pPr>
        <w:ind w:left="5046" w:hanging="108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74" w15:restartNumberingAfterBreak="0">
    <w:nsid w:val="6B10137D"/>
    <w:multiLevelType w:val="hybridMultilevel"/>
    <w:tmpl w:val="86EA5BD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5" w15:restartNumberingAfterBreak="0">
    <w:nsid w:val="6DBE73AD"/>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0B64E2C"/>
    <w:multiLevelType w:val="hybridMultilevel"/>
    <w:tmpl w:val="25BE516E"/>
    <w:lvl w:ilvl="0" w:tplc="07360070">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15:restartNumberingAfterBreak="0">
    <w:nsid w:val="71773179"/>
    <w:multiLevelType w:val="multilevel"/>
    <w:tmpl w:val="4BCA0496"/>
    <w:lvl w:ilvl="0">
      <w:start w:val="1"/>
      <w:numFmt w:val="decimal"/>
      <w:lvlText w:val="%1."/>
      <w:lvlJc w:val="left"/>
      <w:pPr>
        <w:ind w:left="360" w:hanging="360"/>
      </w:pPr>
    </w:lvl>
    <w:lvl w:ilvl="1">
      <w:start w:val="1"/>
      <w:numFmt w:val="decimal"/>
      <w:lvlText w:val="%1.%2."/>
      <w:lvlJc w:val="left"/>
      <w:pPr>
        <w:ind w:left="792" w:hanging="432"/>
      </w:pPr>
      <w:rPr>
        <w:b/>
        <w:color w:val="000000"/>
        <w:sz w:val="18"/>
        <w:szCs w:val="18"/>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76573922"/>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1" w15:restartNumberingAfterBreak="0">
    <w:nsid w:val="76C35E78"/>
    <w:multiLevelType w:val="multilevel"/>
    <w:tmpl w:val="FDBCB36A"/>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4.2.1."/>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918544C"/>
    <w:multiLevelType w:val="multilevel"/>
    <w:tmpl w:val="CE4E3CF0"/>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3" w15:restartNumberingAfterBreak="0">
    <w:nsid w:val="7929714F"/>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A765D80"/>
    <w:multiLevelType w:val="multilevel"/>
    <w:tmpl w:val="C736E556"/>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none"/>
      <w:lvlText w:val="8.13.2.1."/>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C192DE0"/>
    <w:multiLevelType w:val="multilevel"/>
    <w:tmpl w:val="91920AC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639" w:hanging="504"/>
      </w:pPr>
      <w:rPr>
        <w:b/>
        <w:color w:val="000000"/>
        <w:sz w:val="18"/>
        <w:szCs w:val="18"/>
      </w:rPr>
    </w:lvl>
    <w:lvl w:ilvl="3">
      <w:start w:val="1"/>
      <w:numFmt w:val="decimal"/>
      <w:lvlText w:val="%1.%2.%3.%4."/>
      <w:lvlJc w:val="left"/>
      <w:pPr>
        <w:ind w:left="1728" w:hanging="648"/>
      </w:pPr>
      <w:rPr>
        <w:b/>
        <w:sz w:val="18"/>
        <w:szCs w:val="18"/>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7C313D02"/>
    <w:multiLevelType w:val="multilevel"/>
    <w:tmpl w:val="BF9EA32A"/>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lvl>
    <w:lvl w:ilvl="3">
      <w:start w:val="1"/>
      <w:numFmt w:val="decimal"/>
      <w:lvlText w:val="%1.%2.%3.%4."/>
      <w:lvlJc w:val="left"/>
      <w:pPr>
        <w:ind w:left="733" w:hanging="720"/>
      </w:p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87" w15:restartNumberingAfterBreak="0">
    <w:nsid w:val="7C3F4E23"/>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C686F5E"/>
    <w:multiLevelType w:val="multilevel"/>
    <w:tmpl w:val="68E6D0B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C94090E"/>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91" w15:restartNumberingAfterBreak="0">
    <w:nsid w:val="7D2A0329"/>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EF72191"/>
    <w:multiLevelType w:val="hybridMultilevel"/>
    <w:tmpl w:val="BD82CC2E"/>
    <w:lvl w:ilvl="0" w:tplc="DB2A83E2">
      <w:start w:val="6"/>
      <w:numFmt w:val="lowerLetter"/>
      <w:lvlText w:val="%1)"/>
      <w:lvlJc w:val="left"/>
      <w:pPr>
        <w:ind w:left="2007" w:hanging="360"/>
      </w:pPr>
      <w:rPr>
        <w:rFonts w:hint="default"/>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1"/>
  </w:num>
  <w:num w:numId="2">
    <w:abstractNumId w:val="85"/>
  </w:num>
  <w:num w:numId="3">
    <w:abstractNumId w:val="77"/>
  </w:num>
  <w:num w:numId="4">
    <w:abstractNumId w:val="89"/>
  </w:num>
  <w:num w:numId="5">
    <w:abstractNumId w:val="6"/>
  </w:num>
  <w:num w:numId="6">
    <w:abstractNumId w:val="87"/>
  </w:num>
  <w:num w:numId="7">
    <w:abstractNumId w:val="67"/>
  </w:num>
  <w:num w:numId="8">
    <w:abstractNumId w:val="86"/>
  </w:num>
  <w:num w:numId="9">
    <w:abstractNumId w:val="27"/>
  </w:num>
  <w:num w:numId="10">
    <w:abstractNumId w:val="84"/>
  </w:num>
  <w:num w:numId="11">
    <w:abstractNumId w:val="66"/>
  </w:num>
  <w:num w:numId="12">
    <w:abstractNumId w:val="55"/>
  </w:num>
  <w:num w:numId="13">
    <w:abstractNumId w:val="49"/>
  </w:num>
  <w:num w:numId="14">
    <w:abstractNumId w:val="63"/>
  </w:num>
  <w:num w:numId="15">
    <w:abstractNumId w:val="14"/>
  </w:num>
  <w:num w:numId="16">
    <w:abstractNumId w:val="16"/>
  </w:num>
  <w:num w:numId="17">
    <w:abstractNumId w:val="40"/>
  </w:num>
  <w:num w:numId="18">
    <w:abstractNumId w:val="33"/>
  </w:num>
  <w:num w:numId="19">
    <w:abstractNumId w:val="58"/>
  </w:num>
  <w:num w:numId="20">
    <w:abstractNumId w:val="81"/>
  </w:num>
  <w:num w:numId="21">
    <w:abstractNumId w:val="82"/>
  </w:num>
  <w:num w:numId="22">
    <w:abstractNumId w:val="3"/>
  </w:num>
  <w:num w:numId="23">
    <w:abstractNumId w:val="35"/>
  </w:num>
  <w:num w:numId="24">
    <w:abstractNumId w:val="73"/>
  </w:num>
  <w:num w:numId="25">
    <w:abstractNumId w:val="18"/>
  </w:num>
  <w:num w:numId="26">
    <w:abstractNumId w:val="60"/>
  </w:num>
  <w:num w:numId="27">
    <w:abstractNumId w:val="50"/>
  </w:num>
  <w:num w:numId="28">
    <w:abstractNumId w:val="20"/>
  </w:num>
  <w:num w:numId="29">
    <w:abstractNumId w:val="71"/>
  </w:num>
  <w:num w:numId="30">
    <w:abstractNumId w:val="42"/>
  </w:num>
  <w:num w:numId="31">
    <w:abstractNumId w:val="47"/>
  </w:num>
  <w:num w:numId="32">
    <w:abstractNumId w:val="12"/>
  </w:num>
  <w:num w:numId="33">
    <w:abstractNumId w:val="5"/>
  </w:num>
  <w:num w:numId="34">
    <w:abstractNumId w:val="37"/>
  </w:num>
  <w:num w:numId="35">
    <w:abstractNumId w:val="54"/>
  </w:num>
  <w:num w:numId="36">
    <w:abstractNumId w:val="7"/>
  </w:num>
  <w:num w:numId="37">
    <w:abstractNumId w:val="24"/>
  </w:num>
  <w:num w:numId="38">
    <w:abstractNumId w:val="75"/>
  </w:num>
  <w:num w:numId="39">
    <w:abstractNumId w:val="36"/>
  </w:num>
  <w:num w:numId="40">
    <w:abstractNumId w:val="79"/>
  </w:num>
  <w:num w:numId="41">
    <w:abstractNumId w:val="62"/>
  </w:num>
  <w:num w:numId="42">
    <w:abstractNumId w:val="83"/>
  </w:num>
  <w:num w:numId="43">
    <w:abstractNumId w:val="91"/>
  </w:num>
  <w:num w:numId="44">
    <w:abstractNumId w:val="8"/>
  </w:num>
  <w:num w:numId="45">
    <w:abstractNumId w:val="52"/>
  </w:num>
  <w:num w:numId="46">
    <w:abstractNumId w:val="30"/>
  </w:num>
  <w:num w:numId="47">
    <w:abstractNumId w:val="41"/>
  </w:num>
  <w:num w:numId="48">
    <w:abstractNumId w:val="15"/>
  </w:num>
  <w:num w:numId="49">
    <w:abstractNumId w:val="17"/>
  </w:num>
  <w:num w:numId="50">
    <w:abstractNumId w:val="68"/>
  </w:num>
  <w:num w:numId="51">
    <w:abstractNumId w:val="48"/>
  </w:num>
  <w:num w:numId="52">
    <w:abstractNumId w:val="9"/>
  </w:num>
  <w:num w:numId="53">
    <w:abstractNumId w:val="69"/>
  </w:num>
  <w:num w:numId="54">
    <w:abstractNumId w:val="4"/>
  </w:num>
  <w:num w:numId="55">
    <w:abstractNumId w:val="46"/>
  </w:num>
  <w:num w:numId="56">
    <w:abstractNumId w:val="29"/>
  </w:num>
  <w:num w:numId="57">
    <w:abstractNumId w:val="56"/>
  </w:num>
  <w:num w:numId="58">
    <w:abstractNumId w:val="23"/>
  </w:num>
  <w:num w:numId="59">
    <w:abstractNumId w:val="19"/>
  </w:num>
  <w:num w:numId="60">
    <w:abstractNumId w:val="32"/>
  </w:num>
  <w:num w:numId="61">
    <w:abstractNumId w:val="26"/>
  </w:num>
  <w:num w:numId="62">
    <w:abstractNumId w:val="44"/>
  </w:num>
  <w:num w:numId="63">
    <w:abstractNumId w:val="76"/>
  </w:num>
  <w:num w:numId="64">
    <w:abstractNumId w:val="45"/>
  </w:num>
  <w:num w:numId="65">
    <w:abstractNumId w:val="70"/>
  </w:num>
  <w:num w:numId="66">
    <w:abstractNumId w:val="43"/>
  </w:num>
  <w:num w:numId="67">
    <w:abstractNumId w:val="25"/>
  </w:num>
  <w:num w:numId="68">
    <w:abstractNumId w:val="10"/>
  </w:num>
  <w:num w:numId="69">
    <w:abstractNumId w:val="31"/>
  </w:num>
  <w:num w:numId="70">
    <w:abstractNumId w:val="1"/>
  </w:num>
  <w:num w:numId="71">
    <w:abstractNumId w:val="57"/>
  </w:num>
  <w:num w:numId="72">
    <w:abstractNumId w:val="65"/>
  </w:num>
  <w:num w:numId="73">
    <w:abstractNumId w:val="2"/>
  </w:num>
  <w:num w:numId="74">
    <w:abstractNumId w:val="72"/>
  </w:num>
  <w:num w:numId="75">
    <w:abstractNumId w:val="0"/>
  </w:num>
  <w:num w:numId="76">
    <w:abstractNumId w:val="38"/>
  </w:num>
  <w:num w:numId="77">
    <w:abstractNumId w:val="11"/>
  </w:num>
  <w:num w:numId="78">
    <w:abstractNumId w:val="21"/>
  </w:num>
  <w:num w:numId="79">
    <w:abstractNumId w:val="78"/>
  </w:num>
  <w:num w:numId="80">
    <w:abstractNumId w:val="13"/>
  </w:num>
  <w:num w:numId="81">
    <w:abstractNumId w:val="80"/>
  </w:num>
  <w:num w:numId="82">
    <w:abstractNumId w:val="28"/>
  </w:num>
  <w:num w:numId="83">
    <w:abstractNumId w:val="74"/>
  </w:num>
  <w:num w:numId="84">
    <w:abstractNumId w:val="39"/>
  </w:num>
  <w:num w:numId="85">
    <w:abstractNumId w:val="22"/>
  </w:num>
  <w:num w:numId="86">
    <w:abstractNumId w:val="90"/>
  </w:num>
  <w:num w:numId="87">
    <w:abstractNumId w:val="88"/>
  </w:num>
  <w:num w:numId="88">
    <w:abstractNumId w:val="59"/>
  </w:num>
  <w:num w:numId="89">
    <w:abstractNumId w:val="53"/>
  </w:num>
  <w:num w:numId="90">
    <w:abstractNumId w:val="64"/>
  </w:num>
  <w:num w:numId="91">
    <w:abstractNumId w:val="34"/>
  </w:num>
  <w:num w:numId="92">
    <w:abstractNumId w:val="61"/>
  </w:num>
  <w:num w:numId="93">
    <w:abstractNumId w:val="9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activeWritingStyle w:appName="MSWord" w:lang="pt-BR" w:vendorID="64" w:dllVersion="6" w:nlCheck="1" w:checkStyle="0"/>
  <w:activeWritingStyle w:appName="MSWord" w:lang="en-U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7"/>
    <w:rsid w:val="00000F50"/>
    <w:rsid w:val="0000119A"/>
    <w:rsid w:val="000014AD"/>
    <w:rsid w:val="000015D8"/>
    <w:rsid w:val="00001EA5"/>
    <w:rsid w:val="00002183"/>
    <w:rsid w:val="00002189"/>
    <w:rsid w:val="0000363A"/>
    <w:rsid w:val="0000391D"/>
    <w:rsid w:val="00004D32"/>
    <w:rsid w:val="00004DED"/>
    <w:rsid w:val="00005C23"/>
    <w:rsid w:val="00005DC9"/>
    <w:rsid w:val="000063B3"/>
    <w:rsid w:val="00006596"/>
    <w:rsid w:val="000069B5"/>
    <w:rsid w:val="00007A5A"/>
    <w:rsid w:val="00010554"/>
    <w:rsid w:val="00010727"/>
    <w:rsid w:val="000113A3"/>
    <w:rsid w:val="000114FC"/>
    <w:rsid w:val="00011765"/>
    <w:rsid w:val="00011C2F"/>
    <w:rsid w:val="00013202"/>
    <w:rsid w:val="00013722"/>
    <w:rsid w:val="00013E37"/>
    <w:rsid w:val="00014587"/>
    <w:rsid w:val="00014A12"/>
    <w:rsid w:val="0001559F"/>
    <w:rsid w:val="00015689"/>
    <w:rsid w:val="000159D8"/>
    <w:rsid w:val="0001602E"/>
    <w:rsid w:val="000171F1"/>
    <w:rsid w:val="00017226"/>
    <w:rsid w:val="000172C5"/>
    <w:rsid w:val="0001762D"/>
    <w:rsid w:val="000176CD"/>
    <w:rsid w:val="000200AE"/>
    <w:rsid w:val="00020226"/>
    <w:rsid w:val="000203FB"/>
    <w:rsid w:val="00020D1F"/>
    <w:rsid w:val="000210C0"/>
    <w:rsid w:val="0002131D"/>
    <w:rsid w:val="0002137D"/>
    <w:rsid w:val="0002140C"/>
    <w:rsid w:val="00021744"/>
    <w:rsid w:val="0002266A"/>
    <w:rsid w:val="00022752"/>
    <w:rsid w:val="000229BD"/>
    <w:rsid w:val="00023599"/>
    <w:rsid w:val="000243FF"/>
    <w:rsid w:val="00024AD1"/>
    <w:rsid w:val="000257C0"/>
    <w:rsid w:val="00026C03"/>
    <w:rsid w:val="00027130"/>
    <w:rsid w:val="0002730F"/>
    <w:rsid w:val="00027752"/>
    <w:rsid w:val="00027DCB"/>
    <w:rsid w:val="000303FE"/>
    <w:rsid w:val="00030CAF"/>
    <w:rsid w:val="00030DA4"/>
    <w:rsid w:val="00031340"/>
    <w:rsid w:val="00031876"/>
    <w:rsid w:val="000324EC"/>
    <w:rsid w:val="0003269A"/>
    <w:rsid w:val="00032A83"/>
    <w:rsid w:val="00032BC6"/>
    <w:rsid w:val="00033455"/>
    <w:rsid w:val="000336F1"/>
    <w:rsid w:val="000340D3"/>
    <w:rsid w:val="00034D5E"/>
    <w:rsid w:val="00035876"/>
    <w:rsid w:val="00035F02"/>
    <w:rsid w:val="000363AE"/>
    <w:rsid w:val="000376D2"/>
    <w:rsid w:val="00037BE5"/>
    <w:rsid w:val="000401E0"/>
    <w:rsid w:val="00040966"/>
    <w:rsid w:val="00041B2E"/>
    <w:rsid w:val="00041D51"/>
    <w:rsid w:val="0004272C"/>
    <w:rsid w:val="0004349C"/>
    <w:rsid w:val="0004364A"/>
    <w:rsid w:val="0004381F"/>
    <w:rsid w:val="00043C2B"/>
    <w:rsid w:val="0004534F"/>
    <w:rsid w:val="0004591A"/>
    <w:rsid w:val="00045D6B"/>
    <w:rsid w:val="00046236"/>
    <w:rsid w:val="0004665E"/>
    <w:rsid w:val="000476BD"/>
    <w:rsid w:val="000505D9"/>
    <w:rsid w:val="00051031"/>
    <w:rsid w:val="00052841"/>
    <w:rsid w:val="00052A6A"/>
    <w:rsid w:val="000537DA"/>
    <w:rsid w:val="00053840"/>
    <w:rsid w:val="00053B03"/>
    <w:rsid w:val="00053DEB"/>
    <w:rsid w:val="00053F8E"/>
    <w:rsid w:val="00054382"/>
    <w:rsid w:val="000552CD"/>
    <w:rsid w:val="00055995"/>
    <w:rsid w:val="0005775E"/>
    <w:rsid w:val="00057B87"/>
    <w:rsid w:val="0006107B"/>
    <w:rsid w:val="0006154D"/>
    <w:rsid w:val="00061F3E"/>
    <w:rsid w:val="000639FF"/>
    <w:rsid w:val="00063B50"/>
    <w:rsid w:val="00065957"/>
    <w:rsid w:val="00065DE3"/>
    <w:rsid w:val="0006604C"/>
    <w:rsid w:val="00066AC9"/>
    <w:rsid w:val="00067908"/>
    <w:rsid w:val="00067AEE"/>
    <w:rsid w:val="00067B9E"/>
    <w:rsid w:val="00067D4E"/>
    <w:rsid w:val="00067DBF"/>
    <w:rsid w:val="000700A0"/>
    <w:rsid w:val="0007020A"/>
    <w:rsid w:val="000717E9"/>
    <w:rsid w:val="00071892"/>
    <w:rsid w:val="00073124"/>
    <w:rsid w:val="0007372B"/>
    <w:rsid w:val="000740AC"/>
    <w:rsid w:val="00075D7C"/>
    <w:rsid w:val="00076E64"/>
    <w:rsid w:val="00076FC2"/>
    <w:rsid w:val="0007719B"/>
    <w:rsid w:val="00077240"/>
    <w:rsid w:val="000778F7"/>
    <w:rsid w:val="00077C73"/>
    <w:rsid w:val="000805BE"/>
    <w:rsid w:val="00080D19"/>
    <w:rsid w:val="00081750"/>
    <w:rsid w:val="00081CE4"/>
    <w:rsid w:val="000827CD"/>
    <w:rsid w:val="00082895"/>
    <w:rsid w:val="000828E4"/>
    <w:rsid w:val="00083664"/>
    <w:rsid w:val="00083FD9"/>
    <w:rsid w:val="00084708"/>
    <w:rsid w:val="00084DFA"/>
    <w:rsid w:val="0008566E"/>
    <w:rsid w:val="00085D86"/>
    <w:rsid w:val="00085D9F"/>
    <w:rsid w:val="00085DF2"/>
    <w:rsid w:val="00085F95"/>
    <w:rsid w:val="000860D6"/>
    <w:rsid w:val="000865C5"/>
    <w:rsid w:val="000876BD"/>
    <w:rsid w:val="00087C31"/>
    <w:rsid w:val="00090044"/>
    <w:rsid w:val="00090AA6"/>
    <w:rsid w:val="00090C8F"/>
    <w:rsid w:val="000912CE"/>
    <w:rsid w:val="000919F3"/>
    <w:rsid w:val="000920A1"/>
    <w:rsid w:val="00092784"/>
    <w:rsid w:val="00092BD2"/>
    <w:rsid w:val="0009303B"/>
    <w:rsid w:val="0009344B"/>
    <w:rsid w:val="00093796"/>
    <w:rsid w:val="0009394D"/>
    <w:rsid w:val="00094199"/>
    <w:rsid w:val="000941BA"/>
    <w:rsid w:val="0009444C"/>
    <w:rsid w:val="000950C8"/>
    <w:rsid w:val="000955DB"/>
    <w:rsid w:val="00095673"/>
    <w:rsid w:val="00095F64"/>
    <w:rsid w:val="00096A40"/>
    <w:rsid w:val="00096B45"/>
    <w:rsid w:val="00096D9D"/>
    <w:rsid w:val="00097862"/>
    <w:rsid w:val="00097CE7"/>
    <w:rsid w:val="000A03C8"/>
    <w:rsid w:val="000A10E8"/>
    <w:rsid w:val="000A1927"/>
    <w:rsid w:val="000A1E65"/>
    <w:rsid w:val="000A1EB7"/>
    <w:rsid w:val="000A1EEC"/>
    <w:rsid w:val="000A1F39"/>
    <w:rsid w:val="000A2380"/>
    <w:rsid w:val="000A27C5"/>
    <w:rsid w:val="000A2C3B"/>
    <w:rsid w:val="000A35DB"/>
    <w:rsid w:val="000A395B"/>
    <w:rsid w:val="000A4008"/>
    <w:rsid w:val="000A402C"/>
    <w:rsid w:val="000A57F8"/>
    <w:rsid w:val="000A59DC"/>
    <w:rsid w:val="000A60F9"/>
    <w:rsid w:val="000A6314"/>
    <w:rsid w:val="000A6423"/>
    <w:rsid w:val="000A6E48"/>
    <w:rsid w:val="000B0EFE"/>
    <w:rsid w:val="000B1820"/>
    <w:rsid w:val="000B1977"/>
    <w:rsid w:val="000B1F62"/>
    <w:rsid w:val="000B2134"/>
    <w:rsid w:val="000B2678"/>
    <w:rsid w:val="000B35A8"/>
    <w:rsid w:val="000B3AA7"/>
    <w:rsid w:val="000B3FED"/>
    <w:rsid w:val="000B405C"/>
    <w:rsid w:val="000B446A"/>
    <w:rsid w:val="000B4920"/>
    <w:rsid w:val="000B4A2F"/>
    <w:rsid w:val="000B560C"/>
    <w:rsid w:val="000B5C8A"/>
    <w:rsid w:val="000B6298"/>
    <w:rsid w:val="000B6D11"/>
    <w:rsid w:val="000B7890"/>
    <w:rsid w:val="000C0DFB"/>
    <w:rsid w:val="000C0E63"/>
    <w:rsid w:val="000C11C5"/>
    <w:rsid w:val="000C2352"/>
    <w:rsid w:val="000C2B50"/>
    <w:rsid w:val="000C3C21"/>
    <w:rsid w:val="000C3CDD"/>
    <w:rsid w:val="000C51B7"/>
    <w:rsid w:val="000C5276"/>
    <w:rsid w:val="000C5A9A"/>
    <w:rsid w:val="000C5EFE"/>
    <w:rsid w:val="000C6C4D"/>
    <w:rsid w:val="000C78B3"/>
    <w:rsid w:val="000C7CE2"/>
    <w:rsid w:val="000C7D64"/>
    <w:rsid w:val="000C7F17"/>
    <w:rsid w:val="000D043E"/>
    <w:rsid w:val="000D10E8"/>
    <w:rsid w:val="000D238A"/>
    <w:rsid w:val="000D269C"/>
    <w:rsid w:val="000D2E07"/>
    <w:rsid w:val="000D3EAB"/>
    <w:rsid w:val="000D4486"/>
    <w:rsid w:val="000D44D2"/>
    <w:rsid w:val="000D4991"/>
    <w:rsid w:val="000D4CD2"/>
    <w:rsid w:val="000D52A9"/>
    <w:rsid w:val="000D53CE"/>
    <w:rsid w:val="000D59E9"/>
    <w:rsid w:val="000D5AF2"/>
    <w:rsid w:val="000D6441"/>
    <w:rsid w:val="000D6586"/>
    <w:rsid w:val="000D6CD8"/>
    <w:rsid w:val="000D702A"/>
    <w:rsid w:val="000D763C"/>
    <w:rsid w:val="000D7832"/>
    <w:rsid w:val="000E0003"/>
    <w:rsid w:val="000E0157"/>
    <w:rsid w:val="000E07BF"/>
    <w:rsid w:val="000E0FEB"/>
    <w:rsid w:val="000E2D44"/>
    <w:rsid w:val="000E2FED"/>
    <w:rsid w:val="000E3731"/>
    <w:rsid w:val="000E491D"/>
    <w:rsid w:val="000E5460"/>
    <w:rsid w:val="000E5A93"/>
    <w:rsid w:val="000E65D1"/>
    <w:rsid w:val="000E76AA"/>
    <w:rsid w:val="000E778B"/>
    <w:rsid w:val="000E77E3"/>
    <w:rsid w:val="000E7BEC"/>
    <w:rsid w:val="000E7C2C"/>
    <w:rsid w:val="000F08B2"/>
    <w:rsid w:val="000F11CC"/>
    <w:rsid w:val="000F12A6"/>
    <w:rsid w:val="000F1596"/>
    <w:rsid w:val="000F2E18"/>
    <w:rsid w:val="000F3649"/>
    <w:rsid w:val="000F3798"/>
    <w:rsid w:val="000F37D6"/>
    <w:rsid w:val="000F382D"/>
    <w:rsid w:val="000F3A79"/>
    <w:rsid w:val="000F4311"/>
    <w:rsid w:val="000F4C31"/>
    <w:rsid w:val="000F4F63"/>
    <w:rsid w:val="000F6697"/>
    <w:rsid w:val="000F6742"/>
    <w:rsid w:val="00100A59"/>
    <w:rsid w:val="001012DF"/>
    <w:rsid w:val="00102F1C"/>
    <w:rsid w:val="001033C1"/>
    <w:rsid w:val="00103555"/>
    <w:rsid w:val="001036C0"/>
    <w:rsid w:val="00103C3B"/>
    <w:rsid w:val="00103DA6"/>
    <w:rsid w:val="00104C0D"/>
    <w:rsid w:val="00106040"/>
    <w:rsid w:val="00106547"/>
    <w:rsid w:val="00106777"/>
    <w:rsid w:val="00106B8F"/>
    <w:rsid w:val="00106F74"/>
    <w:rsid w:val="00107846"/>
    <w:rsid w:val="001100F7"/>
    <w:rsid w:val="00111248"/>
    <w:rsid w:val="00111F8A"/>
    <w:rsid w:val="00112139"/>
    <w:rsid w:val="00112188"/>
    <w:rsid w:val="0011284C"/>
    <w:rsid w:val="00112B10"/>
    <w:rsid w:val="001130E8"/>
    <w:rsid w:val="00113A29"/>
    <w:rsid w:val="00113AF2"/>
    <w:rsid w:val="00113CB5"/>
    <w:rsid w:val="001140BB"/>
    <w:rsid w:val="00114396"/>
    <w:rsid w:val="00114A05"/>
    <w:rsid w:val="0011527C"/>
    <w:rsid w:val="001158DA"/>
    <w:rsid w:val="00115BCB"/>
    <w:rsid w:val="0011680C"/>
    <w:rsid w:val="00116874"/>
    <w:rsid w:val="001209E1"/>
    <w:rsid w:val="00121616"/>
    <w:rsid w:val="00122D97"/>
    <w:rsid w:val="00122E1F"/>
    <w:rsid w:val="00124648"/>
    <w:rsid w:val="001248B1"/>
    <w:rsid w:val="00124B40"/>
    <w:rsid w:val="00124CAD"/>
    <w:rsid w:val="001266E6"/>
    <w:rsid w:val="001273A8"/>
    <w:rsid w:val="00127A05"/>
    <w:rsid w:val="00127D68"/>
    <w:rsid w:val="0013050D"/>
    <w:rsid w:val="00130B84"/>
    <w:rsid w:val="00130B92"/>
    <w:rsid w:val="00130F40"/>
    <w:rsid w:val="001318A7"/>
    <w:rsid w:val="00132699"/>
    <w:rsid w:val="00133A0E"/>
    <w:rsid w:val="0013446B"/>
    <w:rsid w:val="00134B9D"/>
    <w:rsid w:val="00135123"/>
    <w:rsid w:val="00135150"/>
    <w:rsid w:val="0013760F"/>
    <w:rsid w:val="00137A55"/>
    <w:rsid w:val="00137E99"/>
    <w:rsid w:val="00140CB3"/>
    <w:rsid w:val="00140CD2"/>
    <w:rsid w:val="001416FE"/>
    <w:rsid w:val="001422AB"/>
    <w:rsid w:val="0014250C"/>
    <w:rsid w:val="0014278E"/>
    <w:rsid w:val="001427FF"/>
    <w:rsid w:val="00142D92"/>
    <w:rsid w:val="00143389"/>
    <w:rsid w:val="00143732"/>
    <w:rsid w:val="00143CDD"/>
    <w:rsid w:val="0014414F"/>
    <w:rsid w:val="001447AA"/>
    <w:rsid w:val="001447C7"/>
    <w:rsid w:val="001452A0"/>
    <w:rsid w:val="0014548A"/>
    <w:rsid w:val="0014610F"/>
    <w:rsid w:val="00146576"/>
    <w:rsid w:val="00146CD4"/>
    <w:rsid w:val="0014710A"/>
    <w:rsid w:val="0014791D"/>
    <w:rsid w:val="00147B6C"/>
    <w:rsid w:val="00147FA1"/>
    <w:rsid w:val="001505E2"/>
    <w:rsid w:val="001509DF"/>
    <w:rsid w:val="001519BF"/>
    <w:rsid w:val="001523C3"/>
    <w:rsid w:val="001524C6"/>
    <w:rsid w:val="001526D3"/>
    <w:rsid w:val="0015492C"/>
    <w:rsid w:val="0015514A"/>
    <w:rsid w:val="001552F6"/>
    <w:rsid w:val="00156468"/>
    <w:rsid w:val="00156A39"/>
    <w:rsid w:val="00157053"/>
    <w:rsid w:val="00157ED5"/>
    <w:rsid w:val="001616D8"/>
    <w:rsid w:val="0016174D"/>
    <w:rsid w:val="001618A9"/>
    <w:rsid w:val="00161EF8"/>
    <w:rsid w:val="00161F48"/>
    <w:rsid w:val="0016207D"/>
    <w:rsid w:val="00162CB1"/>
    <w:rsid w:val="001630B1"/>
    <w:rsid w:val="001634AC"/>
    <w:rsid w:val="0016371D"/>
    <w:rsid w:val="00163F03"/>
    <w:rsid w:val="00164921"/>
    <w:rsid w:val="00164A86"/>
    <w:rsid w:val="00164CE4"/>
    <w:rsid w:val="00164D22"/>
    <w:rsid w:val="00164DC8"/>
    <w:rsid w:val="00165093"/>
    <w:rsid w:val="00165554"/>
    <w:rsid w:val="0016559C"/>
    <w:rsid w:val="001661F8"/>
    <w:rsid w:val="00167358"/>
    <w:rsid w:val="0016763E"/>
    <w:rsid w:val="00170930"/>
    <w:rsid w:val="00170943"/>
    <w:rsid w:val="00170B93"/>
    <w:rsid w:val="00171274"/>
    <w:rsid w:val="001712FD"/>
    <w:rsid w:val="001713D3"/>
    <w:rsid w:val="001716AB"/>
    <w:rsid w:val="001717F0"/>
    <w:rsid w:val="001720AF"/>
    <w:rsid w:val="00172957"/>
    <w:rsid w:val="00172F0D"/>
    <w:rsid w:val="00173726"/>
    <w:rsid w:val="0017398C"/>
    <w:rsid w:val="00173AEE"/>
    <w:rsid w:val="00173C79"/>
    <w:rsid w:val="00173CB4"/>
    <w:rsid w:val="00174619"/>
    <w:rsid w:val="00174F00"/>
    <w:rsid w:val="001755E9"/>
    <w:rsid w:val="001766C1"/>
    <w:rsid w:val="0017699D"/>
    <w:rsid w:val="00176C77"/>
    <w:rsid w:val="00176E39"/>
    <w:rsid w:val="0017732B"/>
    <w:rsid w:val="00177FEF"/>
    <w:rsid w:val="001812AA"/>
    <w:rsid w:val="00181A98"/>
    <w:rsid w:val="0018233F"/>
    <w:rsid w:val="001823EC"/>
    <w:rsid w:val="00182823"/>
    <w:rsid w:val="00183111"/>
    <w:rsid w:val="001843F8"/>
    <w:rsid w:val="00184A74"/>
    <w:rsid w:val="00184B1B"/>
    <w:rsid w:val="00184BD9"/>
    <w:rsid w:val="00184DE9"/>
    <w:rsid w:val="001858E6"/>
    <w:rsid w:val="001878ED"/>
    <w:rsid w:val="00190774"/>
    <w:rsid w:val="00191939"/>
    <w:rsid w:val="0019216E"/>
    <w:rsid w:val="001925AA"/>
    <w:rsid w:val="00192BEA"/>
    <w:rsid w:val="00192F2A"/>
    <w:rsid w:val="00194760"/>
    <w:rsid w:val="001949E4"/>
    <w:rsid w:val="00194B43"/>
    <w:rsid w:val="00195401"/>
    <w:rsid w:val="001960D5"/>
    <w:rsid w:val="001966F4"/>
    <w:rsid w:val="00196A42"/>
    <w:rsid w:val="00196E1A"/>
    <w:rsid w:val="00196F09"/>
    <w:rsid w:val="00197D65"/>
    <w:rsid w:val="00197D87"/>
    <w:rsid w:val="00197DE4"/>
    <w:rsid w:val="001A05B8"/>
    <w:rsid w:val="001A0A9F"/>
    <w:rsid w:val="001A1D3A"/>
    <w:rsid w:val="001A217D"/>
    <w:rsid w:val="001A2298"/>
    <w:rsid w:val="001A23BD"/>
    <w:rsid w:val="001A23FD"/>
    <w:rsid w:val="001A293A"/>
    <w:rsid w:val="001A2AC5"/>
    <w:rsid w:val="001A2CC7"/>
    <w:rsid w:val="001A330C"/>
    <w:rsid w:val="001A414B"/>
    <w:rsid w:val="001A48DE"/>
    <w:rsid w:val="001A4D17"/>
    <w:rsid w:val="001A63C3"/>
    <w:rsid w:val="001A6C8F"/>
    <w:rsid w:val="001A73BB"/>
    <w:rsid w:val="001A77B3"/>
    <w:rsid w:val="001A794C"/>
    <w:rsid w:val="001A79F8"/>
    <w:rsid w:val="001B0583"/>
    <w:rsid w:val="001B0FDE"/>
    <w:rsid w:val="001B138E"/>
    <w:rsid w:val="001B1985"/>
    <w:rsid w:val="001B1DA0"/>
    <w:rsid w:val="001B2707"/>
    <w:rsid w:val="001B2A95"/>
    <w:rsid w:val="001B364E"/>
    <w:rsid w:val="001B3BB0"/>
    <w:rsid w:val="001B4597"/>
    <w:rsid w:val="001B5283"/>
    <w:rsid w:val="001B52BF"/>
    <w:rsid w:val="001B5A7A"/>
    <w:rsid w:val="001B631C"/>
    <w:rsid w:val="001B6707"/>
    <w:rsid w:val="001B7E02"/>
    <w:rsid w:val="001B7E3D"/>
    <w:rsid w:val="001B7F8B"/>
    <w:rsid w:val="001C00F3"/>
    <w:rsid w:val="001C03FA"/>
    <w:rsid w:val="001C0471"/>
    <w:rsid w:val="001C064B"/>
    <w:rsid w:val="001C0CD7"/>
    <w:rsid w:val="001C1543"/>
    <w:rsid w:val="001C2040"/>
    <w:rsid w:val="001C2847"/>
    <w:rsid w:val="001C2A97"/>
    <w:rsid w:val="001C535C"/>
    <w:rsid w:val="001C53F2"/>
    <w:rsid w:val="001C5F38"/>
    <w:rsid w:val="001C61AC"/>
    <w:rsid w:val="001C6B29"/>
    <w:rsid w:val="001C75E0"/>
    <w:rsid w:val="001C7611"/>
    <w:rsid w:val="001C7C64"/>
    <w:rsid w:val="001D022D"/>
    <w:rsid w:val="001D0597"/>
    <w:rsid w:val="001D085C"/>
    <w:rsid w:val="001D164A"/>
    <w:rsid w:val="001D187C"/>
    <w:rsid w:val="001D1A24"/>
    <w:rsid w:val="001D1F24"/>
    <w:rsid w:val="001D2783"/>
    <w:rsid w:val="001D2C90"/>
    <w:rsid w:val="001D327F"/>
    <w:rsid w:val="001D3853"/>
    <w:rsid w:val="001D38EA"/>
    <w:rsid w:val="001D3EF7"/>
    <w:rsid w:val="001D4057"/>
    <w:rsid w:val="001D40A0"/>
    <w:rsid w:val="001D40DA"/>
    <w:rsid w:val="001D452C"/>
    <w:rsid w:val="001D4D27"/>
    <w:rsid w:val="001D5404"/>
    <w:rsid w:val="001D54C2"/>
    <w:rsid w:val="001D5DD5"/>
    <w:rsid w:val="001D646C"/>
    <w:rsid w:val="001D6784"/>
    <w:rsid w:val="001D697D"/>
    <w:rsid w:val="001D6B5D"/>
    <w:rsid w:val="001D7457"/>
    <w:rsid w:val="001E09E0"/>
    <w:rsid w:val="001E0F7F"/>
    <w:rsid w:val="001E2BB5"/>
    <w:rsid w:val="001E352B"/>
    <w:rsid w:val="001E46B8"/>
    <w:rsid w:val="001E55F0"/>
    <w:rsid w:val="001E60A5"/>
    <w:rsid w:val="001E6E3B"/>
    <w:rsid w:val="001E75DC"/>
    <w:rsid w:val="001E7759"/>
    <w:rsid w:val="001E7A7B"/>
    <w:rsid w:val="001E7B35"/>
    <w:rsid w:val="001E7D3B"/>
    <w:rsid w:val="001E7D44"/>
    <w:rsid w:val="001E7D87"/>
    <w:rsid w:val="001E7FCF"/>
    <w:rsid w:val="001F0924"/>
    <w:rsid w:val="001F0E16"/>
    <w:rsid w:val="001F0F37"/>
    <w:rsid w:val="001F1CBB"/>
    <w:rsid w:val="001F25D2"/>
    <w:rsid w:val="001F2943"/>
    <w:rsid w:val="001F39B8"/>
    <w:rsid w:val="001F419D"/>
    <w:rsid w:val="001F4513"/>
    <w:rsid w:val="001F498E"/>
    <w:rsid w:val="001F53E7"/>
    <w:rsid w:val="001F596C"/>
    <w:rsid w:val="001F5B26"/>
    <w:rsid w:val="001F6CC3"/>
    <w:rsid w:val="001F6CEF"/>
    <w:rsid w:val="001F72C9"/>
    <w:rsid w:val="001F7394"/>
    <w:rsid w:val="001F73CD"/>
    <w:rsid w:val="001F76D4"/>
    <w:rsid w:val="001F7B4B"/>
    <w:rsid w:val="001F7C18"/>
    <w:rsid w:val="00200063"/>
    <w:rsid w:val="00200D3A"/>
    <w:rsid w:val="0020108F"/>
    <w:rsid w:val="0020146A"/>
    <w:rsid w:val="00201C8B"/>
    <w:rsid w:val="002023D1"/>
    <w:rsid w:val="0020287B"/>
    <w:rsid w:val="00202ABE"/>
    <w:rsid w:val="002030A1"/>
    <w:rsid w:val="00203DB2"/>
    <w:rsid w:val="00203E25"/>
    <w:rsid w:val="002041BD"/>
    <w:rsid w:val="002046B6"/>
    <w:rsid w:val="002047D7"/>
    <w:rsid w:val="00204EFA"/>
    <w:rsid w:val="002054C5"/>
    <w:rsid w:val="00205BBC"/>
    <w:rsid w:val="00206881"/>
    <w:rsid w:val="00206C69"/>
    <w:rsid w:val="00207A98"/>
    <w:rsid w:val="00207B39"/>
    <w:rsid w:val="0021011C"/>
    <w:rsid w:val="002102C2"/>
    <w:rsid w:val="002110D8"/>
    <w:rsid w:val="002114D4"/>
    <w:rsid w:val="00213929"/>
    <w:rsid w:val="00214197"/>
    <w:rsid w:val="00215503"/>
    <w:rsid w:val="0021557E"/>
    <w:rsid w:val="00215867"/>
    <w:rsid w:val="00215CA4"/>
    <w:rsid w:val="0021642D"/>
    <w:rsid w:val="00216933"/>
    <w:rsid w:val="00216A16"/>
    <w:rsid w:val="00216C4F"/>
    <w:rsid w:val="00217377"/>
    <w:rsid w:val="0021752A"/>
    <w:rsid w:val="002176BC"/>
    <w:rsid w:val="002176FF"/>
    <w:rsid w:val="002179AA"/>
    <w:rsid w:val="002203ED"/>
    <w:rsid w:val="00220858"/>
    <w:rsid w:val="00220A65"/>
    <w:rsid w:val="002210C3"/>
    <w:rsid w:val="00222022"/>
    <w:rsid w:val="0022254C"/>
    <w:rsid w:val="002233BF"/>
    <w:rsid w:val="00223A10"/>
    <w:rsid w:val="002243F1"/>
    <w:rsid w:val="00224964"/>
    <w:rsid w:val="00224F09"/>
    <w:rsid w:val="00225C84"/>
    <w:rsid w:val="002267C5"/>
    <w:rsid w:val="00226FED"/>
    <w:rsid w:val="002270FC"/>
    <w:rsid w:val="00227401"/>
    <w:rsid w:val="002310F9"/>
    <w:rsid w:val="00231583"/>
    <w:rsid w:val="00231DE7"/>
    <w:rsid w:val="00232924"/>
    <w:rsid w:val="002342F6"/>
    <w:rsid w:val="002346AA"/>
    <w:rsid w:val="00234BC3"/>
    <w:rsid w:val="002351E7"/>
    <w:rsid w:val="00235557"/>
    <w:rsid w:val="00235900"/>
    <w:rsid w:val="00235EA6"/>
    <w:rsid w:val="00236407"/>
    <w:rsid w:val="00236795"/>
    <w:rsid w:val="00236925"/>
    <w:rsid w:val="00236C98"/>
    <w:rsid w:val="002372D6"/>
    <w:rsid w:val="00237562"/>
    <w:rsid w:val="002400E8"/>
    <w:rsid w:val="00240A7D"/>
    <w:rsid w:val="002419DC"/>
    <w:rsid w:val="00241B9E"/>
    <w:rsid w:val="00241CA2"/>
    <w:rsid w:val="00241D0B"/>
    <w:rsid w:val="002420E7"/>
    <w:rsid w:val="00242E00"/>
    <w:rsid w:val="002441AF"/>
    <w:rsid w:val="00244290"/>
    <w:rsid w:val="00244F3B"/>
    <w:rsid w:val="002450A6"/>
    <w:rsid w:val="00245802"/>
    <w:rsid w:val="00245908"/>
    <w:rsid w:val="00245FFB"/>
    <w:rsid w:val="0024645D"/>
    <w:rsid w:val="00246527"/>
    <w:rsid w:val="00246776"/>
    <w:rsid w:val="00246A40"/>
    <w:rsid w:val="00246BD0"/>
    <w:rsid w:val="002472E7"/>
    <w:rsid w:val="002479E0"/>
    <w:rsid w:val="00247E82"/>
    <w:rsid w:val="00247EE1"/>
    <w:rsid w:val="0025014F"/>
    <w:rsid w:val="00250612"/>
    <w:rsid w:val="0025065B"/>
    <w:rsid w:val="00250F10"/>
    <w:rsid w:val="002512C9"/>
    <w:rsid w:val="00251D21"/>
    <w:rsid w:val="00252A41"/>
    <w:rsid w:val="00252E1D"/>
    <w:rsid w:val="002537A1"/>
    <w:rsid w:val="00253B34"/>
    <w:rsid w:val="00254289"/>
    <w:rsid w:val="00254937"/>
    <w:rsid w:val="00254DBE"/>
    <w:rsid w:val="0025503D"/>
    <w:rsid w:val="00255DCF"/>
    <w:rsid w:val="0025604E"/>
    <w:rsid w:val="00256344"/>
    <w:rsid w:val="00256B6F"/>
    <w:rsid w:val="00257298"/>
    <w:rsid w:val="0026009F"/>
    <w:rsid w:val="002606A4"/>
    <w:rsid w:val="0026178B"/>
    <w:rsid w:val="00262460"/>
    <w:rsid w:val="0026258A"/>
    <w:rsid w:val="00264F31"/>
    <w:rsid w:val="00266514"/>
    <w:rsid w:val="00266DE1"/>
    <w:rsid w:val="00267842"/>
    <w:rsid w:val="0027061E"/>
    <w:rsid w:val="00271E27"/>
    <w:rsid w:val="00272000"/>
    <w:rsid w:val="002722BF"/>
    <w:rsid w:val="00272AE5"/>
    <w:rsid w:val="00272C49"/>
    <w:rsid w:val="00274163"/>
    <w:rsid w:val="002741E5"/>
    <w:rsid w:val="00275686"/>
    <w:rsid w:val="00276195"/>
    <w:rsid w:val="00276723"/>
    <w:rsid w:val="0027691F"/>
    <w:rsid w:val="00276C85"/>
    <w:rsid w:val="00277901"/>
    <w:rsid w:val="0028094D"/>
    <w:rsid w:val="0028110E"/>
    <w:rsid w:val="00281432"/>
    <w:rsid w:val="002815A3"/>
    <w:rsid w:val="0028248D"/>
    <w:rsid w:val="00282E78"/>
    <w:rsid w:val="00282F0E"/>
    <w:rsid w:val="00283091"/>
    <w:rsid w:val="00283459"/>
    <w:rsid w:val="00283A8B"/>
    <w:rsid w:val="00283EEA"/>
    <w:rsid w:val="0028500C"/>
    <w:rsid w:val="0028552E"/>
    <w:rsid w:val="002858E1"/>
    <w:rsid w:val="002859EE"/>
    <w:rsid w:val="00285C04"/>
    <w:rsid w:val="00286185"/>
    <w:rsid w:val="00286360"/>
    <w:rsid w:val="00286B94"/>
    <w:rsid w:val="00286E5E"/>
    <w:rsid w:val="00286F82"/>
    <w:rsid w:val="00287431"/>
    <w:rsid w:val="00287C8D"/>
    <w:rsid w:val="00290143"/>
    <w:rsid w:val="00290A33"/>
    <w:rsid w:val="00290BB2"/>
    <w:rsid w:val="00290EBC"/>
    <w:rsid w:val="00290EC7"/>
    <w:rsid w:val="00291AC7"/>
    <w:rsid w:val="00292471"/>
    <w:rsid w:val="002929F4"/>
    <w:rsid w:val="00293099"/>
    <w:rsid w:val="002939E5"/>
    <w:rsid w:val="002944C7"/>
    <w:rsid w:val="0029567B"/>
    <w:rsid w:val="00295D2C"/>
    <w:rsid w:val="00296176"/>
    <w:rsid w:val="002962FA"/>
    <w:rsid w:val="002967E2"/>
    <w:rsid w:val="00297551"/>
    <w:rsid w:val="00297582"/>
    <w:rsid w:val="00297ABC"/>
    <w:rsid w:val="00297E4C"/>
    <w:rsid w:val="002A03C7"/>
    <w:rsid w:val="002A09C8"/>
    <w:rsid w:val="002A0F7C"/>
    <w:rsid w:val="002A1901"/>
    <w:rsid w:val="002A204C"/>
    <w:rsid w:val="002A2F84"/>
    <w:rsid w:val="002A396B"/>
    <w:rsid w:val="002A3973"/>
    <w:rsid w:val="002A39E0"/>
    <w:rsid w:val="002A4210"/>
    <w:rsid w:val="002A44F9"/>
    <w:rsid w:val="002A4D4A"/>
    <w:rsid w:val="002A52CD"/>
    <w:rsid w:val="002A5363"/>
    <w:rsid w:val="002A5DE8"/>
    <w:rsid w:val="002A68A8"/>
    <w:rsid w:val="002A6B44"/>
    <w:rsid w:val="002A7C74"/>
    <w:rsid w:val="002A7D7C"/>
    <w:rsid w:val="002B15CA"/>
    <w:rsid w:val="002B2675"/>
    <w:rsid w:val="002B3A9A"/>
    <w:rsid w:val="002B50D6"/>
    <w:rsid w:val="002B53C3"/>
    <w:rsid w:val="002B5AA7"/>
    <w:rsid w:val="002B6387"/>
    <w:rsid w:val="002B66B8"/>
    <w:rsid w:val="002B7985"/>
    <w:rsid w:val="002B7FCC"/>
    <w:rsid w:val="002C04B4"/>
    <w:rsid w:val="002C0645"/>
    <w:rsid w:val="002C0B7F"/>
    <w:rsid w:val="002C1244"/>
    <w:rsid w:val="002C2134"/>
    <w:rsid w:val="002C230E"/>
    <w:rsid w:val="002C2350"/>
    <w:rsid w:val="002C2A8E"/>
    <w:rsid w:val="002C2E54"/>
    <w:rsid w:val="002C3D82"/>
    <w:rsid w:val="002C406E"/>
    <w:rsid w:val="002C41AF"/>
    <w:rsid w:val="002C47C2"/>
    <w:rsid w:val="002C486B"/>
    <w:rsid w:val="002C4E12"/>
    <w:rsid w:val="002C58D9"/>
    <w:rsid w:val="002C6132"/>
    <w:rsid w:val="002C6970"/>
    <w:rsid w:val="002C6C53"/>
    <w:rsid w:val="002C6FE4"/>
    <w:rsid w:val="002C7917"/>
    <w:rsid w:val="002D1B00"/>
    <w:rsid w:val="002D1D54"/>
    <w:rsid w:val="002D2766"/>
    <w:rsid w:val="002D281C"/>
    <w:rsid w:val="002D29E3"/>
    <w:rsid w:val="002D33CF"/>
    <w:rsid w:val="002D37A9"/>
    <w:rsid w:val="002D3803"/>
    <w:rsid w:val="002D3CEF"/>
    <w:rsid w:val="002D402A"/>
    <w:rsid w:val="002D4B8A"/>
    <w:rsid w:val="002D4D3F"/>
    <w:rsid w:val="002D4E2E"/>
    <w:rsid w:val="002D5020"/>
    <w:rsid w:val="002D58EC"/>
    <w:rsid w:val="002D5D59"/>
    <w:rsid w:val="002D5F81"/>
    <w:rsid w:val="002D65DB"/>
    <w:rsid w:val="002D767A"/>
    <w:rsid w:val="002D78D2"/>
    <w:rsid w:val="002E1024"/>
    <w:rsid w:val="002E13D0"/>
    <w:rsid w:val="002E13D9"/>
    <w:rsid w:val="002E15F1"/>
    <w:rsid w:val="002E162F"/>
    <w:rsid w:val="002E1884"/>
    <w:rsid w:val="002E20F3"/>
    <w:rsid w:val="002E2168"/>
    <w:rsid w:val="002E26A5"/>
    <w:rsid w:val="002E34A5"/>
    <w:rsid w:val="002E36AE"/>
    <w:rsid w:val="002E3C1A"/>
    <w:rsid w:val="002E4637"/>
    <w:rsid w:val="002E50B3"/>
    <w:rsid w:val="002E51B1"/>
    <w:rsid w:val="002E5956"/>
    <w:rsid w:val="002E6406"/>
    <w:rsid w:val="002E65B5"/>
    <w:rsid w:val="002E6BE9"/>
    <w:rsid w:val="002E72BA"/>
    <w:rsid w:val="002E78C0"/>
    <w:rsid w:val="002E7977"/>
    <w:rsid w:val="002E7AAF"/>
    <w:rsid w:val="002F0003"/>
    <w:rsid w:val="002F25A1"/>
    <w:rsid w:val="002F2B67"/>
    <w:rsid w:val="002F38FB"/>
    <w:rsid w:val="002F4143"/>
    <w:rsid w:val="002F4665"/>
    <w:rsid w:val="002F486A"/>
    <w:rsid w:val="002F4B34"/>
    <w:rsid w:val="002F5004"/>
    <w:rsid w:val="002F5034"/>
    <w:rsid w:val="002F5B0A"/>
    <w:rsid w:val="002F5CA8"/>
    <w:rsid w:val="002F6122"/>
    <w:rsid w:val="002F6827"/>
    <w:rsid w:val="002F6A6C"/>
    <w:rsid w:val="002F7FEB"/>
    <w:rsid w:val="00300B2D"/>
    <w:rsid w:val="003016C9"/>
    <w:rsid w:val="00303DDE"/>
    <w:rsid w:val="003041C6"/>
    <w:rsid w:val="003044B8"/>
    <w:rsid w:val="00304B6A"/>
    <w:rsid w:val="00304D3C"/>
    <w:rsid w:val="00305082"/>
    <w:rsid w:val="00305DCC"/>
    <w:rsid w:val="00307210"/>
    <w:rsid w:val="00307540"/>
    <w:rsid w:val="0030775F"/>
    <w:rsid w:val="003077E7"/>
    <w:rsid w:val="003079A1"/>
    <w:rsid w:val="00307C80"/>
    <w:rsid w:val="00307CEC"/>
    <w:rsid w:val="00310E49"/>
    <w:rsid w:val="00310F4D"/>
    <w:rsid w:val="0031123E"/>
    <w:rsid w:val="003113A7"/>
    <w:rsid w:val="003121E5"/>
    <w:rsid w:val="00312845"/>
    <w:rsid w:val="00312874"/>
    <w:rsid w:val="0031343F"/>
    <w:rsid w:val="00313EBB"/>
    <w:rsid w:val="0031481D"/>
    <w:rsid w:val="00314A85"/>
    <w:rsid w:val="00314D39"/>
    <w:rsid w:val="0031538E"/>
    <w:rsid w:val="003154C1"/>
    <w:rsid w:val="003168A3"/>
    <w:rsid w:val="00317790"/>
    <w:rsid w:val="00320269"/>
    <w:rsid w:val="003210C1"/>
    <w:rsid w:val="0032145B"/>
    <w:rsid w:val="0032154F"/>
    <w:rsid w:val="00321A0C"/>
    <w:rsid w:val="00321B95"/>
    <w:rsid w:val="00321BBD"/>
    <w:rsid w:val="003225D5"/>
    <w:rsid w:val="003228D4"/>
    <w:rsid w:val="00322C21"/>
    <w:rsid w:val="0032309B"/>
    <w:rsid w:val="00323435"/>
    <w:rsid w:val="003235DA"/>
    <w:rsid w:val="003247A3"/>
    <w:rsid w:val="00324A3F"/>
    <w:rsid w:val="003253BF"/>
    <w:rsid w:val="00325ED1"/>
    <w:rsid w:val="00326AFC"/>
    <w:rsid w:val="003270D1"/>
    <w:rsid w:val="003272FF"/>
    <w:rsid w:val="00327466"/>
    <w:rsid w:val="0032780B"/>
    <w:rsid w:val="0033024E"/>
    <w:rsid w:val="003304CD"/>
    <w:rsid w:val="003305DD"/>
    <w:rsid w:val="00331473"/>
    <w:rsid w:val="00331DF3"/>
    <w:rsid w:val="00331E68"/>
    <w:rsid w:val="00331FFD"/>
    <w:rsid w:val="003321B6"/>
    <w:rsid w:val="0033243A"/>
    <w:rsid w:val="00332D2F"/>
    <w:rsid w:val="00332FF9"/>
    <w:rsid w:val="003334DF"/>
    <w:rsid w:val="00334343"/>
    <w:rsid w:val="00334A2A"/>
    <w:rsid w:val="00334BA8"/>
    <w:rsid w:val="0033563B"/>
    <w:rsid w:val="00335F59"/>
    <w:rsid w:val="00336073"/>
    <w:rsid w:val="003361B6"/>
    <w:rsid w:val="00336266"/>
    <w:rsid w:val="00336645"/>
    <w:rsid w:val="00337373"/>
    <w:rsid w:val="00337797"/>
    <w:rsid w:val="003377AE"/>
    <w:rsid w:val="00337F4E"/>
    <w:rsid w:val="003403DF"/>
    <w:rsid w:val="003405AB"/>
    <w:rsid w:val="00340D48"/>
    <w:rsid w:val="00340EEA"/>
    <w:rsid w:val="0034123F"/>
    <w:rsid w:val="003416AE"/>
    <w:rsid w:val="00342399"/>
    <w:rsid w:val="003432C5"/>
    <w:rsid w:val="0034490E"/>
    <w:rsid w:val="00346CE9"/>
    <w:rsid w:val="00346F24"/>
    <w:rsid w:val="003506C0"/>
    <w:rsid w:val="00350C60"/>
    <w:rsid w:val="00351B40"/>
    <w:rsid w:val="00352276"/>
    <w:rsid w:val="0035305D"/>
    <w:rsid w:val="00354CFC"/>
    <w:rsid w:val="00354FAB"/>
    <w:rsid w:val="003550BA"/>
    <w:rsid w:val="003552CD"/>
    <w:rsid w:val="00355F94"/>
    <w:rsid w:val="00356287"/>
    <w:rsid w:val="0035635E"/>
    <w:rsid w:val="00357FB6"/>
    <w:rsid w:val="00361012"/>
    <w:rsid w:val="0036105E"/>
    <w:rsid w:val="00361F80"/>
    <w:rsid w:val="003620B8"/>
    <w:rsid w:val="003623F9"/>
    <w:rsid w:val="00362967"/>
    <w:rsid w:val="00362F8A"/>
    <w:rsid w:val="0036454E"/>
    <w:rsid w:val="0036474A"/>
    <w:rsid w:val="0036499E"/>
    <w:rsid w:val="003649EF"/>
    <w:rsid w:val="00364F60"/>
    <w:rsid w:val="0036520C"/>
    <w:rsid w:val="003652A9"/>
    <w:rsid w:val="00365581"/>
    <w:rsid w:val="00365DCB"/>
    <w:rsid w:val="00365E2D"/>
    <w:rsid w:val="00367373"/>
    <w:rsid w:val="0036738E"/>
    <w:rsid w:val="00367D70"/>
    <w:rsid w:val="00367F23"/>
    <w:rsid w:val="003710DF"/>
    <w:rsid w:val="00371234"/>
    <w:rsid w:val="0037129E"/>
    <w:rsid w:val="003712F5"/>
    <w:rsid w:val="0037142B"/>
    <w:rsid w:val="0037150D"/>
    <w:rsid w:val="003715C1"/>
    <w:rsid w:val="003719AE"/>
    <w:rsid w:val="00371D64"/>
    <w:rsid w:val="00372A49"/>
    <w:rsid w:val="00373727"/>
    <w:rsid w:val="0037429F"/>
    <w:rsid w:val="00374385"/>
    <w:rsid w:val="00374E2C"/>
    <w:rsid w:val="00375368"/>
    <w:rsid w:val="003758AE"/>
    <w:rsid w:val="0037599A"/>
    <w:rsid w:val="00375CB9"/>
    <w:rsid w:val="00375ED3"/>
    <w:rsid w:val="003769AB"/>
    <w:rsid w:val="00377349"/>
    <w:rsid w:val="003776F6"/>
    <w:rsid w:val="00377F47"/>
    <w:rsid w:val="00380092"/>
    <w:rsid w:val="003805F0"/>
    <w:rsid w:val="003812FC"/>
    <w:rsid w:val="00382CEE"/>
    <w:rsid w:val="003837FC"/>
    <w:rsid w:val="003842AC"/>
    <w:rsid w:val="00384A22"/>
    <w:rsid w:val="00384A4F"/>
    <w:rsid w:val="00384B8D"/>
    <w:rsid w:val="00385150"/>
    <w:rsid w:val="00385605"/>
    <w:rsid w:val="003859C1"/>
    <w:rsid w:val="00385D6D"/>
    <w:rsid w:val="00385FEC"/>
    <w:rsid w:val="00386A04"/>
    <w:rsid w:val="00386F1C"/>
    <w:rsid w:val="0038769C"/>
    <w:rsid w:val="00387B59"/>
    <w:rsid w:val="0039003D"/>
    <w:rsid w:val="00390503"/>
    <w:rsid w:val="003905A0"/>
    <w:rsid w:val="003914E6"/>
    <w:rsid w:val="00391CA5"/>
    <w:rsid w:val="003921AE"/>
    <w:rsid w:val="00392706"/>
    <w:rsid w:val="0039351A"/>
    <w:rsid w:val="00393630"/>
    <w:rsid w:val="003940F8"/>
    <w:rsid w:val="00394A9D"/>
    <w:rsid w:val="0039531F"/>
    <w:rsid w:val="00395696"/>
    <w:rsid w:val="00395ED8"/>
    <w:rsid w:val="00396874"/>
    <w:rsid w:val="003968E0"/>
    <w:rsid w:val="0039693A"/>
    <w:rsid w:val="00396F6F"/>
    <w:rsid w:val="003972FF"/>
    <w:rsid w:val="003A1228"/>
    <w:rsid w:val="003A19F9"/>
    <w:rsid w:val="003A1AD0"/>
    <w:rsid w:val="003A2C6D"/>
    <w:rsid w:val="003A2F75"/>
    <w:rsid w:val="003A3083"/>
    <w:rsid w:val="003A3CEF"/>
    <w:rsid w:val="003A4AB4"/>
    <w:rsid w:val="003A4B3F"/>
    <w:rsid w:val="003A5DBA"/>
    <w:rsid w:val="003A63DF"/>
    <w:rsid w:val="003A6A69"/>
    <w:rsid w:val="003A7012"/>
    <w:rsid w:val="003A70A0"/>
    <w:rsid w:val="003B0F88"/>
    <w:rsid w:val="003B1378"/>
    <w:rsid w:val="003B17DA"/>
    <w:rsid w:val="003B1EF1"/>
    <w:rsid w:val="003B20C5"/>
    <w:rsid w:val="003B2853"/>
    <w:rsid w:val="003B2EF1"/>
    <w:rsid w:val="003B3E4D"/>
    <w:rsid w:val="003B499D"/>
    <w:rsid w:val="003B5247"/>
    <w:rsid w:val="003B56FC"/>
    <w:rsid w:val="003B63F4"/>
    <w:rsid w:val="003B733B"/>
    <w:rsid w:val="003B7A76"/>
    <w:rsid w:val="003B7C89"/>
    <w:rsid w:val="003C0E3C"/>
    <w:rsid w:val="003C10EA"/>
    <w:rsid w:val="003C1638"/>
    <w:rsid w:val="003C2042"/>
    <w:rsid w:val="003C273E"/>
    <w:rsid w:val="003C3004"/>
    <w:rsid w:val="003C3113"/>
    <w:rsid w:val="003C33F6"/>
    <w:rsid w:val="003C3BED"/>
    <w:rsid w:val="003C3F47"/>
    <w:rsid w:val="003C40EB"/>
    <w:rsid w:val="003C4889"/>
    <w:rsid w:val="003C52BE"/>
    <w:rsid w:val="003C5CFA"/>
    <w:rsid w:val="003C65C4"/>
    <w:rsid w:val="003C65E5"/>
    <w:rsid w:val="003C6C77"/>
    <w:rsid w:val="003C79D4"/>
    <w:rsid w:val="003D0366"/>
    <w:rsid w:val="003D077B"/>
    <w:rsid w:val="003D0ACE"/>
    <w:rsid w:val="003D1A33"/>
    <w:rsid w:val="003D2004"/>
    <w:rsid w:val="003D20FE"/>
    <w:rsid w:val="003D3386"/>
    <w:rsid w:val="003D398E"/>
    <w:rsid w:val="003D4CBE"/>
    <w:rsid w:val="003D4E5F"/>
    <w:rsid w:val="003D5541"/>
    <w:rsid w:val="003D5859"/>
    <w:rsid w:val="003D605B"/>
    <w:rsid w:val="003D66B2"/>
    <w:rsid w:val="003D6733"/>
    <w:rsid w:val="003D7599"/>
    <w:rsid w:val="003D788D"/>
    <w:rsid w:val="003D7CB7"/>
    <w:rsid w:val="003E02F3"/>
    <w:rsid w:val="003E0A05"/>
    <w:rsid w:val="003E103B"/>
    <w:rsid w:val="003E11FB"/>
    <w:rsid w:val="003E19A7"/>
    <w:rsid w:val="003E2287"/>
    <w:rsid w:val="003E2887"/>
    <w:rsid w:val="003E2B02"/>
    <w:rsid w:val="003E3119"/>
    <w:rsid w:val="003E3AAB"/>
    <w:rsid w:val="003E42FE"/>
    <w:rsid w:val="003E4577"/>
    <w:rsid w:val="003E58AF"/>
    <w:rsid w:val="003E5CB2"/>
    <w:rsid w:val="003E69B1"/>
    <w:rsid w:val="003E6C85"/>
    <w:rsid w:val="003E70C6"/>
    <w:rsid w:val="003E737A"/>
    <w:rsid w:val="003F1160"/>
    <w:rsid w:val="003F1562"/>
    <w:rsid w:val="003F17D1"/>
    <w:rsid w:val="003F1CE8"/>
    <w:rsid w:val="003F2822"/>
    <w:rsid w:val="003F2A4E"/>
    <w:rsid w:val="003F2FCF"/>
    <w:rsid w:val="003F36A4"/>
    <w:rsid w:val="003F4051"/>
    <w:rsid w:val="003F45D3"/>
    <w:rsid w:val="003F4E8D"/>
    <w:rsid w:val="003F4FE8"/>
    <w:rsid w:val="003F5074"/>
    <w:rsid w:val="003F6209"/>
    <w:rsid w:val="003F64C1"/>
    <w:rsid w:val="003F6906"/>
    <w:rsid w:val="003F77EB"/>
    <w:rsid w:val="003F7CFC"/>
    <w:rsid w:val="00400945"/>
    <w:rsid w:val="00401360"/>
    <w:rsid w:val="0040236A"/>
    <w:rsid w:val="00403361"/>
    <w:rsid w:val="00404CA5"/>
    <w:rsid w:val="004051B0"/>
    <w:rsid w:val="00405658"/>
    <w:rsid w:val="0040582F"/>
    <w:rsid w:val="00405DF4"/>
    <w:rsid w:val="00406863"/>
    <w:rsid w:val="004077C4"/>
    <w:rsid w:val="00410DA5"/>
    <w:rsid w:val="00410FCE"/>
    <w:rsid w:val="004111AD"/>
    <w:rsid w:val="004113E8"/>
    <w:rsid w:val="00412137"/>
    <w:rsid w:val="004121FD"/>
    <w:rsid w:val="0041330E"/>
    <w:rsid w:val="00414C4B"/>
    <w:rsid w:val="00414F4C"/>
    <w:rsid w:val="004152DA"/>
    <w:rsid w:val="004154CB"/>
    <w:rsid w:val="004155C9"/>
    <w:rsid w:val="00415CC6"/>
    <w:rsid w:val="00415D05"/>
    <w:rsid w:val="00415E48"/>
    <w:rsid w:val="00416CF8"/>
    <w:rsid w:val="004176B3"/>
    <w:rsid w:val="00417C62"/>
    <w:rsid w:val="00420245"/>
    <w:rsid w:val="00421211"/>
    <w:rsid w:val="004217CB"/>
    <w:rsid w:val="00421AD7"/>
    <w:rsid w:val="00421EC0"/>
    <w:rsid w:val="0042269A"/>
    <w:rsid w:val="00422BE3"/>
    <w:rsid w:val="00422D6F"/>
    <w:rsid w:val="0042327F"/>
    <w:rsid w:val="00423335"/>
    <w:rsid w:val="00423388"/>
    <w:rsid w:val="00423675"/>
    <w:rsid w:val="00423DF8"/>
    <w:rsid w:val="00424219"/>
    <w:rsid w:val="00424245"/>
    <w:rsid w:val="004247FB"/>
    <w:rsid w:val="00425134"/>
    <w:rsid w:val="00425481"/>
    <w:rsid w:val="00427C0C"/>
    <w:rsid w:val="00427DDF"/>
    <w:rsid w:val="00430629"/>
    <w:rsid w:val="00430D09"/>
    <w:rsid w:val="00431108"/>
    <w:rsid w:val="00431A17"/>
    <w:rsid w:val="00432691"/>
    <w:rsid w:val="00432796"/>
    <w:rsid w:val="004328A9"/>
    <w:rsid w:val="0043291E"/>
    <w:rsid w:val="0043333F"/>
    <w:rsid w:val="004336C4"/>
    <w:rsid w:val="00433C88"/>
    <w:rsid w:val="00434368"/>
    <w:rsid w:val="004343B4"/>
    <w:rsid w:val="00434DAF"/>
    <w:rsid w:val="00435458"/>
    <w:rsid w:val="004366F4"/>
    <w:rsid w:val="00437531"/>
    <w:rsid w:val="004376EB"/>
    <w:rsid w:val="00437832"/>
    <w:rsid w:val="00440140"/>
    <w:rsid w:val="00440702"/>
    <w:rsid w:val="004415A2"/>
    <w:rsid w:val="0044160A"/>
    <w:rsid w:val="00441E1D"/>
    <w:rsid w:val="0044271E"/>
    <w:rsid w:val="00442811"/>
    <w:rsid w:val="00442D25"/>
    <w:rsid w:val="00443048"/>
    <w:rsid w:val="00444E3E"/>
    <w:rsid w:val="00445225"/>
    <w:rsid w:val="00445777"/>
    <w:rsid w:val="00445937"/>
    <w:rsid w:val="004459D7"/>
    <w:rsid w:val="00445B68"/>
    <w:rsid w:val="0044675C"/>
    <w:rsid w:val="00446B8C"/>
    <w:rsid w:val="00446BB7"/>
    <w:rsid w:val="00446CE5"/>
    <w:rsid w:val="00447BC5"/>
    <w:rsid w:val="004510A8"/>
    <w:rsid w:val="0045125B"/>
    <w:rsid w:val="00451C2E"/>
    <w:rsid w:val="00452B45"/>
    <w:rsid w:val="0045308B"/>
    <w:rsid w:val="004532A2"/>
    <w:rsid w:val="00453ADB"/>
    <w:rsid w:val="00453BA0"/>
    <w:rsid w:val="004542B9"/>
    <w:rsid w:val="00455568"/>
    <w:rsid w:val="0045597B"/>
    <w:rsid w:val="0045620C"/>
    <w:rsid w:val="004564C3"/>
    <w:rsid w:val="004564D8"/>
    <w:rsid w:val="004564E1"/>
    <w:rsid w:val="0045678E"/>
    <w:rsid w:val="004570F8"/>
    <w:rsid w:val="00457A12"/>
    <w:rsid w:val="00457A95"/>
    <w:rsid w:val="00457C41"/>
    <w:rsid w:val="004609F8"/>
    <w:rsid w:val="00460ED5"/>
    <w:rsid w:val="00460F67"/>
    <w:rsid w:val="00461082"/>
    <w:rsid w:val="004611DD"/>
    <w:rsid w:val="00461991"/>
    <w:rsid w:val="004630BF"/>
    <w:rsid w:val="004633D4"/>
    <w:rsid w:val="00463FD8"/>
    <w:rsid w:val="004645DE"/>
    <w:rsid w:val="00465EA8"/>
    <w:rsid w:val="00466BB3"/>
    <w:rsid w:val="004672AD"/>
    <w:rsid w:val="00467B7F"/>
    <w:rsid w:val="00467CCF"/>
    <w:rsid w:val="00467EFB"/>
    <w:rsid w:val="0047025D"/>
    <w:rsid w:val="00470B5A"/>
    <w:rsid w:val="00471248"/>
    <w:rsid w:val="00471572"/>
    <w:rsid w:val="00472C19"/>
    <w:rsid w:val="0047322E"/>
    <w:rsid w:val="00473289"/>
    <w:rsid w:val="00473799"/>
    <w:rsid w:val="004737D3"/>
    <w:rsid w:val="0047476C"/>
    <w:rsid w:val="00475899"/>
    <w:rsid w:val="0047688F"/>
    <w:rsid w:val="0047693A"/>
    <w:rsid w:val="00476F15"/>
    <w:rsid w:val="00477495"/>
    <w:rsid w:val="004777AD"/>
    <w:rsid w:val="004778FE"/>
    <w:rsid w:val="00480602"/>
    <w:rsid w:val="00480775"/>
    <w:rsid w:val="004808C4"/>
    <w:rsid w:val="00480D39"/>
    <w:rsid w:val="00480D89"/>
    <w:rsid w:val="00481225"/>
    <w:rsid w:val="004812DA"/>
    <w:rsid w:val="004824AB"/>
    <w:rsid w:val="004824FD"/>
    <w:rsid w:val="004825A4"/>
    <w:rsid w:val="00482916"/>
    <w:rsid w:val="0048297C"/>
    <w:rsid w:val="00482E33"/>
    <w:rsid w:val="004831A7"/>
    <w:rsid w:val="00484835"/>
    <w:rsid w:val="00485285"/>
    <w:rsid w:val="0048546B"/>
    <w:rsid w:val="00485A55"/>
    <w:rsid w:val="00486382"/>
    <w:rsid w:val="00486DD6"/>
    <w:rsid w:val="00487A21"/>
    <w:rsid w:val="0049075A"/>
    <w:rsid w:val="00490C88"/>
    <w:rsid w:val="00490E77"/>
    <w:rsid w:val="00491063"/>
    <w:rsid w:val="00491125"/>
    <w:rsid w:val="00491345"/>
    <w:rsid w:val="00491A58"/>
    <w:rsid w:val="00492779"/>
    <w:rsid w:val="004932B6"/>
    <w:rsid w:val="00493816"/>
    <w:rsid w:val="00493CFF"/>
    <w:rsid w:val="0049448F"/>
    <w:rsid w:val="00494586"/>
    <w:rsid w:val="00494BDE"/>
    <w:rsid w:val="00494C68"/>
    <w:rsid w:val="004954E3"/>
    <w:rsid w:val="00495651"/>
    <w:rsid w:val="004956FE"/>
    <w:rsid w:val="0049733D"/>
    <w:rsid w:val="00497854"/>
    <w:rsid w:val="004A0987"/>
    <w:rsid w:val="004A0DFD"/>
    <w:rsid w:val="004A18B8"/>
    <w:rsid w:val="004A1C23"/>
    <w:rsid w:val="004A1DE0"/>
    <w:rsid w:val="004A24CE"/>
    <w:rsid w:val="004A27E0"/>
    <w:rsid w:val="004A29CF"/>
    <w:rsid w:val="004A2C24"/>
    <w:rsid w:val="004A2E1C"/>
    <w:rsid w:val="004A3012"/>
    <w:rsid w:val="004A32B4"/>
    <w:rsid w:val="004A373F"/>
    <w:rsid w:val="004A3E07"/>
    <w:rsid w:val="004A42AB"/>
    <w:rsid w:val="004A4685"/>
    <w:rsid w:val="004A4FD4"/>
    <w:rsid w:val="004A5E21"/>
    <w:rsid w:val="004A6565"/>
    <w:rsid w:val="004A7255"/>
    <w:rsid w:val="004A770E"/>
    <w:rsid w:val="004A7B25"/>
    <w:rsid w:val="004B1464"/>
    <w:rsid w:val="004B17C5"/>
    <w:rsid w:val="004B1C00"/>
    <w:rsid w:val="004B1EAE"/>
    <w:rsid w:val="004B200E"/>
    <w:rsid w:val="004B2193"/>
    <w:rsid w:val="004B2AE0"/>
    <w:rsid w:val="004B2CAB"/>
    <w:rsid w:val="004B2D2E"/>
    <w:rsid w:val="004B5D88"/>
    <w:rsid w:val="004B603C"/>
    <w:rsid w:val="004B6607"/>
    <w:rsid w:val="004B669A"/>
    <w:rsid w:val="004B6B2D"/>
    <w:rsid w:val="004B6BCC"/>
    <w:rsid w:val="004B7343"/>
    <w:rsid w:val="004B7B09"/>
    <w:rsid w:val="004C0045"/>
    <w:rsid w:val="004C007C"/>
    <w:rsid w:val="004C0425"/>
    <w:rsid w:val="004C08EC"/>
    <w:rsid w:val="004C12A8"/>
    <w:rsid w:val="004C12B5"/>
    <w:rsid w:val="004C1812"/>
    <w:rsid w:val="004C1F7E"/>
    <w:rsid w:val="004C22C5"/>
    <w:rsid w:val="004C3892"/>
    <w:rsid w:val="004C3A3A"/>
    <w:rsid w:val="004C4E84"/>
    <w:rsid w:val="004C5018"/>
    <w:rsid w:val="004C53B0"/>
    <w:rsid w:val="004C5541"/>
    <w:rsid w:val="004C73E0"/>
    <w:rsid w:val="004C792B"/>
    <w:rsid w:val="004C7931"/>
    <w:rsid w:val="004C7B90"/>
    <w:rsid w:val="004D0FC2"/>
    <w:rsid w:val="004D1191"/>
    <w:rsid w:val="004D14BE"/>
    <w:rsid w:val="004D16A5"/>
    <w:rsid w:val="004D1BE7"/>
    <w:rsid w:val="004D250B"/>
    <w:rsid w:val="004D2DA7"/>
    <w:rsid w:val="004D2DAB"/>
    <w:rsid w:val="004D353E"/>
    <w:rsid w:val="004D41FC"/>
    <w:rsid w:val="004D4406"/>
    <w:rsid w:val="004D4D92"/>
    <w:rsid w:val="004D55DC"/>
    <w:rsid w:val="004D573B"/>
    <w:rsid w:val="004D59CB"/>
    <w:rsid w:val="004D6B46"/>
    <w:rsid w:val="004D6B65"/>
    <w:rsid w:val="004D70C7"/>
    <w:rsid w:val="004D74A8"/>
    <w:rsid w:val="004E150D"/>
    <w:rsid w:val="004E1744"/>
    <w:rsid w:val="004E1D0E"/>
    <w:rsid w:val="004E2166"/>
    <w:rsid w:val="004E2DDC"/>
    <w:rsid w:val="004E2EF0"/>
    <w:rsid w:val="004E31A3"/>
    <w:rsid w:val="004E3B0E"/>
    <w:rsid w:val="004E4AAB"/>
    <w:rsid w:val="004E4BDA"/>
    <w:rsid w:val="004E4CAA"/>
    <w:rsid w:val="004E51EE"/>
    <w:rsid w:val="004E6CC9"/>
    <w:rsid w:val="004E6EB2"/>
    <w:rsid w:val="004E742E"/>
    <w:rsid w:val="004F002C"/>
    <w:rsid w:val="004F024C"/>
    <w:rsid w:val="004F08DE"/>
    <w:rsid w:val="004F0BA0"/>
    <w:rsid w:val="004F114B"/>
    <w:rsid w:val="004F117D"/>
    <w:rsid w:val="004F1351"/>
    <w:rsid w:val="004F1740"/>
    <w:rsid w:val="004F251C"/>
    <w:rsid w:val="004F2547"/>
    <w:rsid w:val="004F2627"/>
    <w:rsid w:val="004F2839"/>
    <w:rsid w:val="004F3226"/>
    <w:rsid w:val="004F33E9"/>
    <w:rsid w:val="004F4402"/>
    <w:rsid w:val="004F5324"/>
    <w:rsid w:val="004F5928"/>
    <w:rsid w:val="004F5BC9"/>
    <w:rsid w:val="004F5D78"/>
    <w:rsid w:val="004F6231"/>
    <w:rsid w:val="004F6327"/>
    <w:rsid w:val="004F64BD"/>
    <w:rsid w:val="004F6CDF"/>
    <w:rsid w:val="004F6DEC"/>
    <w:rsid w:val="004F6E84"/>
    <w:rsid w:val="004F7537"/>
    <w:rsid w:val="004F799F"/>
    <w:rsid w:val="005008D2"/>
    <w:rsid w:val="005009E2"/>
    <w:rsid w:val="00500E27"/>
    <w:rsid w:val="005019C8"/>
    <w:rsid w:val="00501D5E"/>
    <w:rsid w:val="00502CCB"/>
    <w:rsid w:val="00502DA0"/>
    <w:rsid w:val="00502DD5"/>
    <w:rsid w:val="00503134"/>
    <w:rsid w:val="00503B50"/>
    <w:rsid w:val="0050441B"/>
    <w:rsid w:val="005044D2"/>
    <w:rsid w:val="00504AAD"/>
    <w:rsid w:val="00504E91"/>
    <w:rsid w:val="00505678"/>
    <w:rsid w:val="00505FAD"/>
    <w:rsid w:val="00506C59"/>
    <w:rsid w:val="00506D4B"/>
    <w:rsid w:val="005071A9"/>
    <w:rsid w:val="00510789"/>
    <w:rsid w:val="00510D0D"/>
    <w:rsid w:val="00510F38"/>
    <w:rsid w:val="005118C5"/>
    <w:rsid w:val="00511DE9"/>
    <w:rsid w:val="0051224D"/>
    <w:rsid w:val="0051235F"/>
    <w:rsid w:val="00512717"/>
    <w:rsid w:val="005129A1"/>
    <w:rsid w:val="00513010"/>
    <w:rsid w:val="005152B3"/>
    <w:rsid w:val="0051531C"/>
    <w:rsid w:val="00515BC5"/>
    <w:rsid w:val="00515D1D"/>
    <w:rsid w:val="00516443"/>
    <w:rsid w:val="00516A9F"/>
    <w:rsid w:val="00516CA4"/>
    <w:rsid w:val="00517273"/>
    <w:rsid w:val="00520AC6"/>
    <w:rsid w:val="00521981"/>
    <w:rsid w:val="00521BE5"/>
    <w:rsid w:val="00521F19"/>
    <w:rsid w:val="0052357C"/>
    <w:rsid w:val="00524406"/>
    <w:rsid w:val="0052542B"/>
    <w:rsid w:val="00526963"/>
    <w:rsid w:val="00527273"/>
    <w:rsid w:val="0052742D"/>
    <w:rsid w:val="00530206"/>
    <w:rsid w:val="0053044A"/>
    <w:rsid w:val="00532884"/>
    <w:rsid w:val="00534B17"/>
    <w:rsid w:val="00534B99"/>
    <w:rsid w:val="0053626F"/>
    <w:rsid w:val="005365B4"/>
    <w:rsid w:val="00536978"/>
    <w:rsid w:val="00536F63"/>
    <w:rsid w:val="00537189"/>
    <w:rsid w:val="00537518"/>
    <w:rsid w:val="0053762D"/>
    <w:rsid w:val="005376B4"/>
    <w:rsid w:val="005405DA"/>
    <w:rsid w:val="00541075"/>
    <w:rsid w:val="00542171"/>
    <w:rsid w:val="005427B2"/>
    <w:rsid w:val="00542FC8"/>
    <w:rsid w:val="00543325"/>
    <w:rsid w:val="00543561"/>
    <w:rsid w:val="00543686"/>
    <w:rsid w:val="00543703"/>
    <w:rsid w:val="00543BEE"/>
    <w:rsid w:val="00544A80"/>
    <w:rsid w:val="0054544A"/>
    <w:rsid w:val="00545455"/>
    <w:rsid w:val="0054592C"/>
    <w:rsid w:val="005463D0"/>
    <w:rsid w:val="005471B5"/>
    <w:rsid w:val="005477D1"/>
    <w:rsid w:val="00547BBF"/>
    <w:rsid w:val="00547FDD"/>
    <w:rsid w:val="005502D4"/>
    <w:rsid w:val="005509AB"/>
    <w:rsid w:val="00550C08"/>
    <w:rsid w:val="00550D50"/>
    <w:rsid w:val="00550E5A"/>
    <w:rsid w:val="00551051"/>
    <w:rsid w:val="0055188C"/>
    <w:rsid w:val="00552A2E"/>
    <w:rsid w:val="00552E43"/>
    <w:rsid w:val="00553C81"/>
    <w:rsid w:val="00553FA8"/>
    <w:rsid w:val="005540C8"/>
    <w:rsid w:val="0055462C"/>
    <w:rsid w:val="00554F8A"/>
    <w:rsid w:val="00555306"/>
    <w:rsid w:val="00557BE5"/>
    <w:rsid w:val="0056072A"/>
    <w:rsid w:val="00560A3D"/>
    <w:rsid w:val="00560BFE"/>
    <w:rsid w:val="005619CC"/>
    <w:rsid w:val="005621C2"/>
    <w:rsid w:val="0056234E"/>
    <w:rsid w:val="0056235E"/>
    <w:rsid w:val="0056248A"/>
    <w:rsid w:val="00562839"/>
    <w:rsid w:val="0056424E"/>
    <w:rsid w:val="00564BC4"/>
    <w:rsid w:val="00564FF8"/>
    <w:rsid w:val="00565D3B"/>
    <w:rsid w:val="00566A12"/>
    <w:rsid w:val="00566BE5"/>
    <w:rsid w:val="00566F3D"/>
    <w:rsid w:val="0056732B"/>
    <w:rsid w:val="005675F8"/>
    <w:rsid w:val="00567DF5"/>
    <w:rsid w:val="005706B5"/>
    <w:rsid w:val="00570F07"/>
    <w:rsid w:val="0057240B"/>
    <w:rsid w:val="00572C20"/>
    <w:rsid w:val="00573F66"/>
    <w:rsid w:val="00574811"/>
    <w:rsid w:val="00574F23"/>
    <w:rsid w:val="00575C64"/>
    <w:rsid w:val="00575E35"/>
    <w:rsid w:val="005766C1"/>
    <w:rsid w:val="00577ADD"/>
    <w:rsid w:val="005801AC"/>
    <w:rsid w:val="0058023D"/>
    <w:rsid w:val="00580451"/>
    <w:rsid w:val="0058059A"/>
    <w:rsid w:val="00581D48"/>
    <w:rsid w:val="005821E5"/>
    <w:rsid w:val="00582D01"/>
    <w:rsid w:val="005839FB"/>
    <w:rsid w:val="00583A8A"/>
    <w:rsid w:val="00583E71"/>
    <w:rsid w:val="0058433D"/>
    <w:rsid w:val="005847EC"/>
    <w:rsid w:val="005849F6"/>
    <w:rsid w:val="00584E85"/>
    <w:rsid w:val="005852F7"/>
    <w:rsid w:val="005853DE"/>
    <w:rsid w:val="00586255"/>
    <w:rsid w:val="00586616"/>
    <w:rsid w:val="005866B0"/>
    <w:rsid w:val="00586BD9"/>
    <w:rsid w:val="00586C02"/>
    <w:rsid w:val="00587CF8"/>
    <w:rsid w:val="00590872"/>
    <w:rsid w:val="00590D4E"/>
    <w:rsid w:val="0059128F"/>
    <w:rsid w:val="00591942"/>
    <w:rsid w:val="00591B5F"/>
    <w:rsid w:val="0059226D"/>
    <w:rsid w:val="00592561"/>
    <w:rsid w:val="00592566"/>
    <w:rsid w:val="0059271F"/>
    <w:rsid w:val="005939E6"/>
    <w:rsid w:val="00593B18"/>
    <w:rsid w:val="00593E42"/>
    <w:rsid w:val="00593FBC"/>
    <w:rsid w:val="0059540A"/>
    <w:rsid w:val="00595982"/>
    <w:rsid w:val="00596468"/>
    <w:rsid w:val="00596B4B"/>
    <w:rsid w:val="005A2C44"/>
    <w:rsid w:val="005A350B"/>
    <w:rsid w:val="005A4F0C"/>
    <w:rsid w:val="005A5A0D"/>
    <w:rsid w:val="005A5A2A"/>
    <w:rsid w:val="005A5C81"/>
    <w:rsid w:val="005A6676"/>
    <w:rsid w:val="005A6AD8"/>
    <w:rsid w:val="005A7009"/>
    <w:rsid w:val="005A7318"/>
    <w:rsid w:val="005A74DF"/>
    <w:rsid w:val="005A7C24"/>
    <w:rsid w:val="005B0F1D"/>
    <w:rsid w:val="005B11C6"/>
    <w:rsid w:val="005B13D8"/>
    <w:rsid w:val="005B13DC"/>
    <w:rsid w:val="005B1BF8"/>
    <w:rsid w:val="005B1D10"/>
    <w:rsid w:val="005B28EB"/>
    <w:rsid w:val="005B2BF7"/>
    <w:rsid w:val="005B2C31"/>
    <w:rsid w:val="005B33B9"/>
    <w:rsid w:val="005B3547"/>
    <w:rsid w:val="005B3BC7"/>
    <w:rsid w:val="005B3BEE"/>
    <w:rsid w:val="005B3E9D"/>
    <w:rsid w:val="005B4844"/>
    <w:rsid w:val="005B4D85"/>
    <w:rsid w:val="005B525A"/>
    <w:rsid w:val="005B558C"/>
    <w:rsid w:val="005B5963"/>
    <w:rsid w:val="005B5B28"/>
    <w:rsid w:val="005B6355"/>
    <w:rsid w:val="005B6426"/>
    <w:rsid w:val="005B693E"/>
    <w:rsid w:val="005B69CE"/>
    <w:rsid w:val="005B7943"/>
    <w:rsid w:val="005B7F76"/>
    <w:rsid w:val="005C0490"/>
    <w:rsid w:val="005C051F"/>
    <w:rsid w:val="005C0978"/>
    <w:rsid w:val="005C0D0C"/>
    <w:rsid w:val="005C1724"/>
    <w:rsid w:val="005C218E"/>
    <w:rsid w:val="005C272D"/>
    <w:rsid w:val="005C2740"/>
    <w:rsid w:val="005C2D54"/>
    <w:rsid w:val="005C2EE7"/>
    <w:rsid w:val="005C317F"/>
    <w:rsid w:val="005C343D"/>
    <w:rsid w:val="005C36A7"/>
    <w:rsid w:val="005C3B13"/>
    <w:rsid w:val="005C42F5"/>
    <w:rsid w:val="005C445A"/>
    <w:rsid w:val="005C4BBB"/>
    <w:rsid w:val="005C5009"/>
    <w:rsid w:val="005C51A2"/>
    <w:rsid w:val="005C58D4"/>
    <w:rsid w:val="005C5D0B"/>
    <w:rsid w:val="005C5ED5"/>
    <w:rsid w:val="005C5FB7"/>
    <w:rsid w:val="005C761F"/>
    <w:rsid w:val="005C796C"/>
    <w:rsid w:val="005C7A02"/>
    <w:rsid w:val="005C7AF5"/>
    <w:rsid w:val="005D1361"/>
    <w:rsid w:val="005D15DB"/>
    <w:rsid w:val="005D1712"/>
    <w:rsid w:val="005D1769"/>
    <w:rsid w:val="005D1985"/>
    <w:rsid w:val="005D222F"/>
    <w:rsid w:val="005D2742"/>
    <w:rsid w:val="005D3271"/>
    <w:rsid w:val="005D3626"/>
    <w:rsid w:val="005D3F91"/>
    <w:rsid w:val="005D40E1"/>
    <w:rsid w:val="005D4993"/>
    <w:rsid w:val="005D532F"/>
    <w:rsid w:val="005D5995"/>
    <w:rsid w:val="005D5AFA"/>
    <w:rsid w:val="005D5C88"/>
    <w:rsid w:val="005D624E"/>
    <w:rsid w:val="005D6DE6"/>
    <w:rsid w:val="005D723D"/>
    <w:rsid w:val="005D7CF4"/>
    <w:rsid w:val="005D7DB2"/>
    <w:rsid w:val="005D7F28"/>
    <w:rsid w:val="005E054B"/>
    <w:rsid w:val="005E0F48"/>
    <w:rsid w:val="005E12C6"/>
    <w:rsid w:val="005E1B39"/>
    <w:rsid w:val="005E20CB"/>
    <w:rsid w:val="005E2879"/>
    <w:rsid w:val="005E2FA9"/>
    <w:rsid w:val="005E38FB"/>
    <w:rsid w:val="005E44D8"/>
    <w:rsid w:val="005E4BFE"/>
    <w:rsid w:val="005E534B"/>
    <w:rsid w:val="005E553D"/>
    <w:rsid w:val="005E5932"/>
    <w:rsid w:val="005E5B02"/>
    <w:rsid w:val="005E5B7C"/>
    <w:rsid w:val="005E5BA4"/>
    <w:rsid w:val="005E5C75"/>
    <w:rsid w:val="005E6173"/>
    <w:rsid w:val="005E6272"/>
    <w:rsid w:val="005E6348"/>
    <w:rsid w:val="005E6600"/>
    <w:rsid w:val="005E6AF5"/>
    <w:rsid w:val="005E73C0"/>
    <w:rsid w:val="005E78F8"/>
    <w:rsid w:val="005E7BCB"/>
    <w:rsid w:val="005F0498"/>
    <w:rsid w:val="005F0BDA"/>
    <w:rsid w:val="005F0C40"/>
    <w:rsid w:val="005F13E0"/>
    <w:rsid w:val="005F1D1A"/>
    <w:rsid w:val="005F1F45"/>
    <w:rsid w:val="005F37AC"/>
    <w:rsid w:val="005F3B53"/>
    <w:rsid w:val="005F3EAE"/>
    <w:rsid w:val="005F40C5"/>
    <w:rsid w:val="005F450E"/>
    <w:rsid w:val="005F488B"/>
    <w:rsid w:val="005F4FBC"/>
    <w:rsid w:val="005F5A77"/>
    <w:rsid w:val="005F5A98"/>
    <w:rsid w:val="005F5C3A"/>
    <w:rsid w:val="005F604C"/>
    <w:rsid w:val="005F6C67"/>
    <w:rsid w:val="005F7D25"/>
    <w:rsid w:val="00601176"/>
    <w:rsid w:val="00601ABD"/>
    <w:rsid w:val="00602710"/>
    <w:rsid w:val="00603C26"/>
    <w:rsid w:val="00605203"/>
    <w:rsid w:val="0060549F"/>
    <w:rsid w:val="00605780"/>
    <w:rsid w:val="00605CB3"/>
    <w:rsid w:val="00606B5B"/>
    <w:rsid w:val="00606BBE"/>
    <w:rsid w:val="00606BCB"/>
    <w:rsid w:val="00606DC5"/>
    <w:rsid w:val="00607789"/>
    <w:rsid w:val="006077B7"/>
    <w:rsid w:val="0060793C"/>
    <w:rsid w:val="00610294"/>
    <w:rsid w:val="006102B0"/>
    <w:rsid w:val="006105B8"/>
    <w:rsid w:val="00610D89"/>
    <w:rsid w:val="00610F46"/>
    <w:rsid w:val="006117E1"/>
    <w:rsid w:val="00611A15"/>
    <w:rsid w:val="00611B14"/>
    <w:rsid w:val="00611DCB"/>
    <w:rsid w:val="00612306"/>
    <w:rsid w:val="00612FA3"/>
    <w:rsid w:val="00613834"/>
    <w:rsid w:val="006139FC"/>
    <w:rsid w:val="00613D7F"/>
    <w:rsid w:val="00614410"/>
    <w:rsid w:val="00614566"/>
    <w:rsid w:val="00614ED4"/>
    <w:rsid w:val="0061516B"/>
    <w:rsid w:val="0061555B"/>
    <w:rsid w:val="006160F5"/>
    <w:rsid w:val="00616B3E"/>
    <w:rsid w:val="00617F61"/>
    <w:rsid w:val="0062056C"/>
    <w:rsid w:val="0062107E"/>
    <w:rsid w:val="006225AE"/>
    <w:rsid w:val="006226F6"/>
    <w:rsid w:val="006227C3"/>
    <w:rsid w:val="0062305B"/>
    <w:rsid w:val="00623413"/>
    <w:rsid w:val="0062356F"/>
    <w:rsid w:val="00623893"/>
    <w:rsid w:val="006239C9"/>
    <w:rsid w:val="00623A8B"/>
    <w:rsid w:val="00624073"/>
    <w:rsid w:val="006241C8"/>
    <w:rsid w:val="0062480D"/>
    <w:rsid w:val="006248B7"/>
    <w:rsid w:val="00624E75"/>
    <w:rsid w:val="00624F3E"/>
    <w:rsid w:val="00624F89"/>
    <w:rsid w:val="0062576B"/>
    <w:rsid w:val="0062761F"/>
    <w:rsid w:val="0062775D"/>
    <w:rsid w:val="00627E0F"/>
    <w:rsid w:val="0063077D"/>
    <w:rsid w:val="00630A88"/>
    <w:rsid w:val="00630FC5"/>
    <w:rsid w:val="00630FD2"/>
    <w:rsid w:val="00631044"/>
    <w:rsid w:val="006314B9"/>
    <w:rsid w:val="00631629"/>
    <w:rsid w:val="00632320"/>
    <w:rsid w:val="00632405"/>
    <w:rsid w:val="0063263B"/>
    <w:rsid w:val="00632854"/>
    <w:rsid w:val="00632D85"/>
    <w:rsid w:val="0063306D"/>
    <w:rsid w:val="00633A4E"/>
    <w:rsid w:val="00634192"/>
    <w:rsid w:val="00634590"/>
    <w:rsid w:val="00634681"/>
    <w:rsid w:val="00634FF4"/>
    <w:rsid w:val="00635088"/>
    <w:rsid w:val="006368E5"/>
    <w:rsid w:val="00637A69"/>
    <w:rsid w:val="006403DF"/>
    <w:rsid w:val="006409D2"/>
    <w:rsid w:val="00641554"/>
    <w:rsid w:val="00641E0E"/>
    <w:rsid w:val="00642B96"/>
    <w:rsid w:val="00642CB8"/>
    <w:rsid w:val="006432EA"/>
    <w:rsid w:val="00644907"/>
    <w:rsid w:val="00644BBD"/>
    <w:rsid w:val="0064507B"/>
    <w:rsid w:val="006454D5"/>
    <w:rsid w:val="00645BAD"/>
    <w:rsid w:val="00646224"/>
    <w:rsid w:val="006470F7"/>
    <w:rsid w:val="00650B3E"/>
    <w:rsid w:val="00650BCD"/>
    <w:rsid w:val="00650EED"/>
    <w:rsid w:val="00651707"/>
    <w:rsid w:val="00652599"/>
    <w:rsid w:val="00652898"/>
    <w:rsid w:val="00652B03"/>
    <w:rsid w:val="00652C27"/>
    <w:rsid w:val="00653A6A"/>
    <w:rsid w:val="006542E2"/>
    <w:rsid w:val="00654E2F"/>
    <w:rsid w:val="006552AF"/>
    <w:rsid w:val="00655596"/>
    <w:rsid w:val="0065612C"/>
    <w:rsid w:val="0065654E"/>
    <w:rsid w:val="00656D40"/>
    <w:rsid w:val="006574F4"/>
    <w:rsid w:val="00660247"/>
    <w:rsid w:val="00661E1E"/>
    <w:rsid w:val="00661FB8"/>
    <w:rsid w:val="00661FBE"/>
    <w:rsid w:val="00662000"/>
    <w:rsid w:val="006629C5"/>
    <w:rsid w:val="00662F04"/>
    <w:rsid w:val="00663018"/>
    <w:rsid w:val="00663245"/>
    <w:rsid w:val="00663F7C"/>
    <w:rsid w:val="006640BB"/>
    <w:rsid w:val="00664102"/>
    <w:rsid w:val="0066455B"/>
    <w:rsid w:val="00664578"/>
    <w:rsid w:val="00666DBD"/>
    <w:rsid w:val="00667160"/>
    <w:rsid w:val="006676B7"/>
    <w:rsid w:val="00667FF2"/>
    <w:rsid w:val="00670222"/>
    <w:rsid w:val="006708C5"/>
    <w:rsid w:val="00670B72"/>
    <w:rsid w:val="0067100A"/>
    <w:rsid w:val="006716C3"/>
    <w:rsid w:val="00672864"/>
    <w:rsid w:val="00672ACA"/>
    <w:rsid w:val="00672D85"/>
    <w:rsid w:val="0067381D"/>
    <w:rsid w:val="006743BE"/>
    <w:rsid w:val="0067461A"/>
    <w:rsid w:val="00674B28"/>
    <w:rsid w:val="00676539"/>
    <w:rsid w:val="00676CA0"/>
    <w:rsid w:val="00676CA3"/>
    <w:rsid w:val="00676E04"/>
    <w:rsid w:val="00677519"/>
    <w:rsid w:val="006808CF"/>
    <w:rsid w:val="00680E4D"/>
    <w:rsid w:val="0068118B"/>
    <w:rsid w:val="006816F0"/>
    <w:rsid w:val="00681F38"/>
    <w:rsid w:val="006823A2"/>
    <w:rsid w:val="00683626"/>
    <w:rsid w:val="006839E8"/>
    <w:rsid w:val="00683F67"/>
    <w:rsid w:val="006847F1"/>
    <w:rsid w:val="00684CC4"/>
    <w:rsid w:val="00684D2B"/>
    <w:rsid w:val="00684FC7"/>
    <w:rsid w:val="006857C7"/>
    <w:rsid w:val="00685943"/>
    <w:rsid w:val="00686F89"/>
    <w:rsid w:val="00687499"/>
    <w:rsid w:val="006877B1"/>
    <w:rsid w:val="00687EA9"/>
    <w:rsid w:val="0069045D"/>
    <w:rsid w:val="00690837"/>
    <w:rsid w:val="00690B6D"/>
    <w:rsid w:val="00691430"/>
    <w:rsid w:val="00691EA7"/>
    <w:rsid w:val="006924E7"/>
    <w:rsid w:val="00693F1D"/>
    <w:rsid w:val="00694BBA"/>
    <w:rsid w:val="00695195"/>
    <w:rsid w:val="006953A6"/>
    <w:rsid w:val="006959F3"/>
    <w:rsid w:val="00695ED2"/>
    <w:rsid w:val="006964B6"/>
    <w:rsid w:val="00696760"/>
    <w:rsid w:val="00696DF9"/>
    <w:rsid w:val="00697193"/>
    <w:rsid w:val="00697705"/>
    <w:rsid w:val="00697D1F"/>
    <w:rsid w:val="006A032A"/>
    <w:rsid w:val="006A1AA2"/>
    <w:rsid w:val="006A2D9E"/>
    <w:rsid w:val="006A3929"/>
    <w:rsid w:val="006A4E30"/>
    <w:rsid w:val="006A4F85"/>
    <w:rsid w:val="006A50A1"/>
    <w:rsid w:val="006B0482"/>
    <w:rsid w:val="006B06CC"/>
    <w:rsid w:val="006B1263"/>
    <w:rsid w:val="006B199D"/>
    <w:rsid w:val="006B227A"/>
    <w:rsid w:val="006B38A8"/>
    <w:rsid w:val="006B412C"/>
    <w:rsid w:val="006B43B7"/>
    <w:rsid w:val="006B44AE"/>
    <w:rsid w:val="006B49A1"/>
    <w:rsid w:val="006B4C8D"/>
    <w:rsid w:val="006B4D80"/>
    <w:rsid w:val="006B5391"/>
    <w:rsid w:val="006B59EA"/>
    <w:rsid w:val="006B62C0"/>
    <w:rsid w:val="006B75A7"/>
    <w:rsid w:val="006C072E"/>
    <w:rsid w:val="006C09BB"/>
    <w:rsid w:val="006C0A61"/>
    <w:rsid w:val="006C1B6D"/>
    <w:rsid w:val="006C2630"/>
    <w:rsid w:val="006C2940"/>
    <w:rsid w:val="006C2A19"/>
    <w:rsid w:val="006C2E6F"/>
    <w:rsid w:val="006C33F9"/>
    <w:rsid w:val="006C3AEC"/>
    <w:rsid w:val="006C4E76"/>
    <w:rsid w:val="006C541D"/>
    <w:rsid w:val="006C56A9"/>
    <w:rsid w:val="006C5F18"/>
    <w:rsid w:val="006C7D75"/>
    <w:rsid w:val="006D01C0"/>
    <w:rsid w:val="006D1DE8"/>
    <w:rsid w:val="006D2349"/>
    <w:rsid w:val="006D281C"/>
    <w:rsid w:val="006D2D73"/>
    <w:rsid w:val="006D3DAC"/>
    <w:rsid w:val="006D414A"/>
    <w:rsid w:val="006D4CBE"/>
    <w:rsid w:val="006D4CE2"/>
    <w:rsid w:val="006D604D"/>
    <w:rsid w:val="006D6D86"/>
    <w:rsid w:val="006D745F"/>
    <w:rsid w:val="006E02C6"/>
    <w:rsid w:val="006E06A3"/>
    <w:rsid w:val="006E0A2A"/>
    <w:rsid w:val="006E2D9A"/>
    <w:rsid w:val="006E3752"/>
    <w:rsid w:val="006E3BA4"/>
    <w:rsid w:val="006E3DE8"/>
    <w:rsid w:val="006E46ED"/>
    <w:rsid w:val="006E5351"/>
    <w:rsid w:val="006E58A9"/>
    <w:rsid w:val="006E603D"/>
    <w:rsid w:val="006E62D3"/>
    <w:rsid w:val="006E65D8"/>
    <w:rsid w:val="006E69A5"/>
    <w:rsid w:val="006E7063"/>
    <w:rsid w:val="006E7142"/>
    <w:rsid w:val="006E72A5"/>
    <w:rsid w:val="006E7788"/>
    <w:rsid w:val="006E7814"/>
    <w:rsid w:val="006F0745"/>
    <w:rsid w:val="006F0F54"/>
    <w:rsid w:val="006F284F"/>
    <w:rsid w:val="006F2D8F"/>
    <w:rsid w:val="006F3E1A"/>
    <w:rsid w:val="006F5373"/>
    <w:rsid w:val="006F5689"/>
    <w:rsid w:val="00700BF9"/>
    <w:rsid w:val="00701201"/>
    <w:rsid w:val="00701B59"/>
    <w:rsid w:val="007020FD"/>
    <w:rsid w:val="00702EE9"/>
    <w:rsid w:val="00703110"/>
    <w:rsid w:val="00703491"/>
    <w:rsid w:val="00703615"/>
    <w:rsid w:val="00703CFA"/>
    <w:rsid w:val="007040FE"/>
    <w:rsid w:val="00704434"/>
    <w:rsid w:val="00704FB7"/>
    <w:rsid w:val="00705405"/>
    <w:rsid w:val="0070699E"/>
    <w:rsid w:val="00707061"/>
    <w:rsid w:val="00707291"/>
    <w:rsid w:val="007074E7"/>
    <w:rsid w:val="00707E9A"/>
    <w:rsid w:val="00710293"/>
    <w:rsid w:val="00710755"/>
    <w:rsid w:val="007108A9"/>
    <w:rsid w:val="00710C44"/>
    <w:rsid w:val="007110EE"/>
    <w:rsid w:val="007114D5"/>
    <w:rsid w:val="00712270"/>
    <w:rsid w:val="007125D2"/>
    <w:rsid w:val="0071283C"/>
    <w:rsid w:val="0071290F"/>
    <w:rsid w:val="00712A80"/>
    <w:rsid w:val="00712E1D"/>
    <w:rsid w:val="007130C5"/>
    <w:rsid w:val="00713282"/>
    <w:rsid w:val="00713A20"/>
    <w:rsid w:val="00714103"/>
    <w:rsid w:val="00714CE0"/>
    <w:rsid w:val="00714E51"/>
    <w:rsid w:val="00715199"/>
    <w:rsid w:val="0071531D"/>
    <w:rsid w:val="0071592D"/>
    <w:rsid w:val="00715D46"/>
    <w:rsid w:val="00716412"/>
    <w:rsid w:val="00716465"/>
    <w:rsid w:val="00716A82"/>
    <w:rsid w:val="0071702B"/>
    <w:rsid w:val="00717030"/>
    <w:rsid w:val="007174D7"/>
    <w:rsid w:val="00717551"/>
    <w:rsid w:val="007175C9"/>
    <w:rsid w:val="007204A7"/>
    <w:rsid w:val="00720FDE"/>
    <w:rsid w:val="0072254B"/>
    <w:rsid w:val="007229A9"/>
    <w:rsid w:val="0072420A"/>
    <w:rsid w:val="00724B6D"/>
    <w:rsid w:val="00724BEC"/>
    <w:rsid w:val="007253A6"/>
    <w:rsid w:val="007256BB"/>
    <w:rsid w:val="0072575E"/>
    <w:rsid w:val="007261A2"/>
    <w:rsid w:val="00726406"/>
    <w:rsid w:val="00726EB8"/>
    <w:rsid w:val="00730038"/>
    <w:rsid w:val="00730119"/>
    <w:rsid w:val="0073057E"/>
    <w:rsid w:val="00730E61"/>
    <w:rsid w:val="0073109C"/>
    <w:rsid w:val="00731422"/>
    <w:rsid w:val="00732016"/>
    <w:rsid w:val="0073356D"/>
    <w:rsid w:val="007338F3"/>
    <w:rsid w:val="00733A76"/>
    <w:rsid w:val="00733CA4"/>
    <w:rsid w:val="00734237"/>
    <w:rsid w:val="00734251"/>
    <w:rsid w:val="00734B2D"/>
    <w:rsid w:val="0073629F"/>
    <w:rsid w:val="00736348"/>
    <w:rsid w:val="0073639E"/>
    <w:rsid w:val="007364D5"/>
    <w:rsid w:val="0073663E"/>
    <w:rsid w:val="0073679F"/>
    <w:rsid w:val="00736802"/>
    <w:rsid w:val="00736867"/>
    <w:rsid w:val="0073724A"/>
    <w:rsid w:val="00737326"/>
    <w:rsid w:val="00737DD1"/>
    <w:rsid w:val="0074008A"/>
    <w:rsid w:val="0074080D"/>
    <w:rsid w:val="007408B2"/>
    <w:rsid w:val="00741034"/>
    <w:rsid w:val="0074142C"/>
    <w:rsid w:val="00741889"/>
    <w:rsid w:val="00741B7F"/>
    <w:rsid w:val="00741F87"/>
    <w:rsid w:val="00742114"/>
    <w:rsid w:val="007423EF"/>
    <w:rsid w:val="00743524"/>
    <w:rsid w:val="0074357D"/>
    <w:rsid w:val="00744196"/>
    <w:rsid w:val="0074442F"/>
    <w:rsid w:val="0074455F"/>
    <w:rsid w:val="007445E4"/>
    <w:rsid w:val="00744BBE"/>
    <w:rsid w:val="007451E1"/>
    <w:rsid w:val="0074579D"/>
    <w:rsid w:val="00745CF0"/>
    <w:rsid w:val="007469FF"/>
    <w:rsid w:val="00746C21"/>
    <w:rsid w:val="00747115"/>
    <w:rsid w:val="00747243"/>
    <w:rsid w:val="00747A38"/>
    <w:rsid w:val="00750D98"/>
    <w:rsid w:val="00751D50"/>
    <w:rsid w:val="00752BB8"/>
    <w:rsid w:val="00752D80"/>
    <w:rsid w:val="00752E75"/>
    <w:rsid w:val="00753C9E"/>
    <w:rsid w:val="00753E6E"/>
    <w:rsid w:val="007543B2"/>
    <w:rsid w:val="00754513"/>
    <w:rsid w:val="00754961"/>
    <w:rsid w:val="007550B6"/>
    <w:rsid w:val="007551B0"/>
    <w:rsid w:val="007556B6"/>
    <w:rsid w:val="00756370"/>
    <w:rsid w:val="00756BD9"/>
    <w:rsid w:val="00757049"/>
    <w:rsid w:val="00757585"/>
    <w:rsid w:val="00757C9D"/>
    <w:rsid w:val="00760849"/>
    <w:rsid w:val="00760DA2"/>
    <w:rsid w:val="007613DF"/>
    <w:rsid w:val="007615C4"/>
    <w:rsid w:val="0076183B"/>
    <w:rsid w:val="00762559"/>
    <w:rsid w:val="00763135"/>
    <w:rsid w:val="00764665"/>
    <w:rsid w:val="00764928"/>
    <w:rsid w:val="0076502A"/>
    <w:rsid w:val="00765201"/>
    <w:rsid w:val="0076544E"/>
    <w:rsid w:val="00765E56"/>
    <w:rsid w:val="007665DC"/>
    <w:rsid w:val="00767547"/>
    <w:rsid w:val="007675B0"/>
    <w:rsid w:val="00767967"/>
    <w:rsid w:val="00770C02"/>
    <w:rsid w:val="00771553"/>
    <w:rsid w:val="00771660"/>
    <w:rsid w:val="00771941"/>
    <w:rsid w:val="00771C51"/>
    <w:rsid w:val="00771EC5"/>
    <w:rsid w:val="00771F59"/>
    <w:rsid w:val="00771F65"/>
    <w:rsid w:val="0077301F"/>
    <w:rsid w:val="00773A26"/>
    <w:rsid w:val="0077464B"/>
    <w:rsid w:val="00774AE3"/>
    <w:rsid w:val="0077575F"/>
    <w:rsid w:val="00775941"/>
    <w:rsid w:val="007760C4"/>
    <w:rsid w:val="00776650"/>
    <w:rsid w:val="00776829"/>
    <w:rsid w:val="00776B96"/>
    <w:rsid w:val="007772D4"/>
    <w:rsid w:val="0078017B"/>
    <w:rsid w:val="00780422"/>
    <w:rsid w:val="00780526"/>
    <w:rsid w:val="00780AE1"/>
    <w:rsid w:val="00780F45"/>
    <w:rsid w:val="00781840"/>
    <w:rsid w:val="00781D1D"/>
    <w:rsid w:val="007828D0"/>
    <w:rsid w:val="007836D1"/>
    <w:rsid w:val="007838B9"/>
    <w:rsid w:val="00784266"/>
    <w:rsid w:val="0078429A"/>
    <w:rsid w:val="00784A5A"/>
    <w:rsid w:val="0078505A"/>
    <w:rsid w:val="0078623B"/>
    <w:rsid w:val="00787037"/>
    <w:rsid w:val="00787305"/>
    <w:rsid w:val="00787535"/>
    <w:rsid w:val="007901AC"/>
    <w:rsid w:val="007908A9"/>
    <w:rsid w:val="007912E9"/>
    <w:rsid w:val="00792CC4"/>
    <w:rsid w:val="0079365F"/>
    <w:rsid w:val="00793954"/>
    <w:rsid w:val="0079414F"/>
    <w:rsid w:val="00794262"/>
    <w:rsid w:val="00794390"/>
    <w:rsid w:val="00794E3F"/>
    <w:rsid w:val="00794EFD"/>
    <w:rsid w:val="0079628F"/>
    <w:rsid w:val="0079646B"/>
    <w:rsid w:val="00796C75"/>
    <w:rsid w:val="00796DBF"/>
    <w:rsid w:val="007A00A6"/>
    <w:rsid w:val="007A0981"/>
    <w:rsid w:val="007A0F57"/>
    <w:rsid w:val="007A1228"/>
    <w:rsid w:val="007A139A"/>
    <w:rsid w:val="007A31B4"/>
    <w:rsid w:val="007A4C31"/>
    <w:rsid w:val="007A5235"/>
    <w:rsid w:val="007A53CD"/>
    <w:rsid w:val="007A55BA"/>
    <w:rsid w:val="007A5DB9"/>
    <w:rsid w:val="007A5E3A"/>
    <w:rsid w:val="007A6155"/>
    <w:rsid w:val="007A651B"/>
    <w:rsid w:val="007A6749"/>
    <w:rsid w:val="007A68E6"/>
    <w:rsid w:val="007A69EC"/>
    <w:rsid w:val="007A6B54"/>
    <w:rsid w:val="007A7983"/>
    <w:rsid w:val="007B1C43"/>
    <w:rsid w:val="007B1CDE"/>
    <w:rsid w:val="007B2846"/>
    <w:rsid w:val="007B2B3E"/>
    <w:rsid w:val="007B367F"/>
    <w:rsid w:val="007B379B"/>
    <w:rsid w:val="007B38DC"/>
    <w:rsid w:val="007B39C6"/>
    <w:rsid w:val="007B551E"/>
    <w:rsid w:val="007B572E"/>
    <w:rsid w:val="007B5789"/>
    <w:rsid w:val="007B63EC"/>
    <w:rsid w:val="007B6411"/>
    <w:rsid w:val="007B712E"/>
    <w:rsid w:val="007B7A2D"/>
    <w:rsid w:val="007B7B88"/>
    <w:rsid w:val="007B7E5E"/>
    <w:rsid w:val="007C0B70"/>
    <w:rsid w:val="007C0CAF"/>
    <w:rsid w:val="007C2018"/>
    <w:rsid w:val="007C229F"/>
    <w:rsid w:val="007C25CE"/>
    <w:rsid w:val="007C26B0"/>
    <w:rsid w:val="007C283E"/>
    <w:rsid w:val="007C3071"/>
    <w:rsid w:val="007C3480"/>
    <w:rsid w:val="007C35E2"/>
    <w:rsid w:val="007C3756"/>
    <w:rsid w:val="007C3EDA"/>
    <w:rsid w:val="007C4C8A"/>
    <w:rsid w:val="007C51ED"/>
    <w:rsid w:val="007C70F0"/>
    <w:rsid w:val="007C7AF6"/>
    <w:rsid w:val="007C7C7C"/>
    <w:rsid w:val="007D0234"/>
    <w:rsid w:val="007D02BA"/>
    <w:rsid w:val="007D0B0D"/>
    <w:rsid w:val="007D2260"/>
    <w:rsid w:val="007D296B"/>
    <w:rsid w:val="007D3601"/>
    <w:rsid w:val="007D36D9"/>
    <w:rsid w:val="007D3B28"/>
    <w:rsid w:val="007D46BD"/>
    <w:rsid w:val="007D494F"/>
    <w:rsid w:val="007D4FD2"/>
    <w:rsid w:val="007D53C6"/>
    <w:rsid w:val="007D54BB"/>
    <w:rsid w:val="007D6838"/>
    <w:rsid w:val="007D6B2E"/>
    <w:rsid w:val="007D6B76"/>
    <w:rsid w:val="007D6C21"/>
    <w:rsid w:val="007E00E5"/>
    <w:rsid w:val="007E01A1"/>
    <w:rsid w:val="007E052D"/>
    <w:rsid w:val="007E0DB3"/>
    <w:rsid w:val="007E0E39"/>
    <w:rsid w:val="007E1521"/>
    <w:rsid w:val="007E1A11"/>
    <w:rsid w:val="007E1DD3"/>
    <w:rsid w:val="007E23F0"/>
    <w:rsid w:val="007E392A"/>
    <w:rsid w:val="007E468C"/>
    <w:rsid w:val="007E4DB1"/>
    <w:rsid w:val="007E4ECC"/>
    <w:rsid w:val="007E500C"/>
    <w:rsid w:val="007E521E"/>
    <w:rsid w:val="007E56C2"/>
    <w:rsid w:val="007E623A"/>
    <w:rsid w:val="007E6956"/>
    <w:rsid w:val="007E6E2F"/>
    <w:rsid w:val="007E759F"/>
    <w:rsid w:val="007E7D80"/>
    <w:rsid w:val="007F0261"/>
    <w:rsid w:val="007F0866"/>
    <w:rsid w:val="007F093C"/>
    <w:rsid w:val="007F0A73"/>
    <w:rsid w:val="007F0A8B"/>
    <w:rsid w:val="007F115A"/>
    <w:rsid w:val="007F1271"/>
    <w:rsid w:val="007F1C29"/>
    <w:rsid w:val="007F1D75"/>
    <w:rsid w:val="007F21E5"/>
    <w:rsid w:val="007F2296"/>
    <w:rsid w:val="007F26CD"/>
    <w:rsid w:val="007F3862"/>
    <w:rsid w:val="007F3AFA"/>
    <w:rsid w:val="007F3CB4"/>
    <w:rsid w:val="007F3DF5"/>
    <w:rsid w:val="007F3E4E"/>
    <w:rsid w:val="007F3F9B"/>
    <w:rsid w:val="007F3FF1"/>
    <w:rsid w:val="007F4968"/>
    <w:rsid w:val="007F6330"/>
    <w:rsid w:val="007F7A38"/>
    <w:rsid w:val="007F7D50"/>
    <w:rsid w:val="007F7F05"/>
    <w:rsid w:val="0080055F"/>
    <w:rsid w:val="00800906"/>
    <w:rsid w:val="00801701"/>
    <w:rsid w:val="0080200E"/>
    <w:rsid w:val="00802751"/>
    <w:rsid w:val="00803A34"/>
    <w:rsid w:val="00804B56"/>
    <w:rsid w:val="00804C0F"/>
    <w:rsid w:val="00804F58"/>
    <w:rsid w:val="00805933"/>
    <w:rsid w:val="008059E2"/>
    <w:rsid w:val="00805FFF"/>
    <w:rsid w:val="00807F5A"/>
    <w:rsid w:val="008100BE"/>
    <w:rsid w:val="008106F3"/>
    <w:rsid w:val="00810B58"/>
    <w:rsid w:val="00810F5E"/>
    <w:rsid w:val="00811389"/>
    <w:rsid w:val="00811690"/>
    <w:rsid w:val="00812A1B"/>
    <w:rsid w:val="00812FBF"/>
    <w:rsid w:val="0081352B"/>
    <w:rsid w:val="008137A5"/>
    <w:rsid w:val="00813912"/>
    <w:rsid w:val="00814749"/>
    <w:rsid w:val="00814751"/>
    <w:rsid w:val="00814AB1"/>
    <w:rsid w:val="0081504B"/>
    <w:rsid w:val="00815CB8"/>
    <w:rsid w:val="00815EB1"/>
    <w:rsid w:val="00816431"/>
    <w:rsid w:val="00816652"/>
    <w:rsid w:val="00816C80"/>
    <w:rsid w:val="00817B93"/>
    <w:rsid w:val="00820197"/>
    <w:rsid w:val="00820FEB"/>
    <w:rsid w:val="00821A8D"/>
    <w:rsid w:val="00821F1A"/>
    <w:rsid w:val="0082241F"/>
    <w:rsid w:val="00822664"/>
    <w:rsid w:val="0082269D"/>
    <w:rsid w:val="00822FF4"/>
    <w:rsid w:val="00823A81"/>
    <w:rsid w:val="00824A12"/>
    <w:rsid w:val="00824B05"/>
    <w:rsid w:val="0082585E"/>
    <w:rsid w:val="00826515"/>
    <w:rsid w:val="00826784"/>
    <w:rsid w:val="008268CB"/>
    <w:rsid w:val="00826DA7"/>
    <w:rsid w:val="00826DEB"/>
    <w:rsid w:val="00827237"/>
    <w:rsid w:val="008273E4"/>
    <w:rsid w:val="008278BE"/>
    <w:rsid w:val="00827B13"/>
    <w:rsid w:val="00830478"/>
    <w:rsid w:val="008313C4"/>
    <w:rsid w:val="008317F5"/>
    <w:rsid w:val="00831A5F"/>
    <w:rsid w:val="0083246E"/>
    <w:rsid w:val="00832B5E"/>
    <w:rsid w:val="00832D73"/>
    <w:rsid w:val="00833150"/>
    <w:rsid w:val="00833160"/>
    <w:rsid w:val="00833230"/>
    <w:rsid w:val="00833384"/>
    <w:rsid w:val="00833C26"/>
    <w:rsid w:val="00834B13"/>
    <w:rsid w:val="008358EA"/>
    <w:rsid w:val="008360F2"/>
    <w:rsid w:val="00836CF4"/>
    <w:rsid w:val="00836E3D"/>
    <w:rsid w:val="00837118"/>
    <w:rsid w:val="00837757"/>
    <w:rsid w:val="008412DE"/>
    <w:rsid w:val="00841597"/>
    <w:rsid w:val="0084198E"/>
    <w:rsid w:val="0084296C"/>
    <w:rsid w:val="00843B23"/>
    <w:rsid w:val="00844007"/>
    <w:rsid w:val="00844137"/>
    <w:rsid w:val="008443AD"/>
    <w:rsid w:val="00844D3E"/>
    <w:rsid w:val="008453C2"/>
    <w:rsid w:val="00845D3F"/>
    <w:rsid w:val="00846994"/>
    <w:rsid w:val="00846C12"/>
    <w:rsid w:val="00847095"/>
    <w:rsid w:val="0084742D"/>
    <w:rsid w:val="0084752B"/>
    <w:rsid w:val="00847EB1"/>
    <w:rsid w:val="00847FFA"/>
    <w:rsid w:val="0085102F"/>
    <w:rsid w:val="00851AAF"/>
    <w:rsid w:val="00851FB0"/>
    <w:rsid w:val="00852467"/>
    <w:rsid w:val="008524E1"/>
    <w:rsid w:val="00852D60"/>
    <w:rsid w:val="0085420B"/>
    <w:rsid w:val="00854494"/>
    <w:rsid w:val="0085467D"/>
    <w:rsid w:val="008546E1"/>
    <w:rsid w:val="0085475D"/>
    <w:rsid w:val="00855AAE"/>
    <w:rsid w:val="008570ED"/>
    <w:rsid w:val="00857347"/>
    <w:rsid w:val="00860A9A"/>
    <w:rsid w:val="00860D18"/>
    <w:rsid w:val="008618CB"/>
    <w:rsid w:val="008629B6"/>
    <w:rsid w:val="00862B2E"/>
    <w:rsid w:val="00864054"/>
    <w:rsid w:val="0086448E"/>
    <w:rsid w:val="008644B6"/>
    <w:rsid w:val="008648A8"/>
    <w:rsid w:val="00865357"/>
    <w:rsid w:val="008659FA"/>
    <w:rsid w:val="00865EBB"/>
    <w:rsid w:val="00866547"/>
    <w:rsid w:val="008666C7"/>
    <w:rsid w:val="00866D70"/>
    <w:rsid w:val="0086715C"/>
    <w:rsid w:val="008672C9"/>
    <w:rsid w:val="008672F6"/>
    <w:rsid w:val="00867D45"/>
    <w:rsid w:val="008701D9"/>
    <w:rsid w:val="00870A76"/>
    <w:rsid w:val="00871DBC"/>
    <w:rsid w:val="00871F9F"/>
    <w:rsid w:val="008722A3"/>
    <w:rsid w:val="00872636"/>
    <w:rsid w:val="00872CA5"/>
    <w:rsid w:val="0087347C"/>
    <w:rsid w:val="00873499"/>
    <w:rsid w:val="008737AA"/>
    <w:rsid w:val="00873BDE"/>
    <w:rsid w:val="00874689"/>
    <w:rsid w:val="008756DF"/>
    <w:rsid w:val="00875902"/>
    <w:rsid w:val="00875C17"/>
    <w:rsid w:val="00875E6D"/>
    <w:rsid w:val="008760D6"/>
    <w:rsid w:val="008768C6"/>
    <w:rsid w:val="00876B55"/>
    <w:rsid w:val="0087782A"/>
    <w:rsid w:val="00877EFC"/>
    <w:rsid w:val="00877F11"/>
    <w:rsid w:val="00880C34"/>
    <w:rsid w:val="0088221E"/>
    <w:rsid w:val="00884305"/>
    <w:rsid w:val="00884FD8"/>
    <w:rsid w:val="00884FDF"/>
    <w:rsid w:val="00885469"/>
    <w:rsid w:val="0088570B"/>
    <w:rsid w:val="00885EE3"/>
    <w:rsid w:val="00886102"/>
    <w:rsid w:val="00886242"/>
    <w:rsid w:val="00886283"/>
    <w:rsid w:val="008874EF"/>
    <w:rsid w:val="00887C65"/>
    <w:rsid w:val="0089009F"/>
    <w:rsid w:val="00890FC3"/>
    <w:rsid w:val="008911AA"/>
    <w:rsid w:val="008920D3"/>
    <w:rsid w:val="00892589"/>
    <w:rsid w:val="00892A5D"/>
    <w:rsid w:val="00893F99"/>
    <w:rsid w:val="0089520A"/>
    <w:rsid w:val="00895EEC"/>
    <w:rsid w:val="00896428"/>
    <w:rsid w:val="00896C49"/>
    <w:rsid w:val="00896DC3"/>
    <w:rsid w:val="008A017C"/>
    <w:rsid w:val="008A0D66"/>
    <w:rsid w:val="008A0E64"/>
    <w:rsid w:val="008A14D1"/>
    <w:rsid w:val="008A1F7E"/>
    <w:rsid w:val="008A2461"/>
    <w:rsid w:val="008A2779"/>
    <w:rsid w:val="008A311E"/>
    <w:rsid w:val="008A3271"/>
    <w:rsid w:val="008A3355"/>
    <w:rsid w:val="008A35C5"/>
    <w:rsid w:val="008A35F2"/>
    <w:rsid w:val="008A41EC"/>
    <w:rsid w:val="008A43D0"/>
    <w:rsid w:val="008A4B55"/>
    <w:rsid w:val="008A52CD"/>
    <w:rsid w:val="008A5986"/>
    <w:rsid w:val="008A672A"/>
    <w:rsid w:val="008A6855"/>
    <w:rsid w:val="008A6C0D"/>
    <w:rsid w:val="008A6DDA"/>
    <w:rsid w:val="008A6E3D"/>
    <w:rsid w:val="008A6F9E"/>
    <w:rsid w:val="008A7AE0"/>
    <w:rsid w:val="008A7E6A"/>
    <w:rsid w:val="008A7F2A"/>
    <w:rsid w:val="008B07F4"/>
    <w:rsid w:val="008B1AFB"/>
    <w:rsid w:val="008B2522"/>
    <w:rsid w:val="008B298B"/>
    <w:rsid w:val="008B3722"/>
    <w:rsid w:val="008B3A58"/>
    <w:rsid w:val="008B3F0F"/>
    <w:rsid w:val="008B4866"/>
    <w:rsid w:val="008B4E76"/>
    <w:rsid w:val="008B52BF"/>
    <w:rsid w:val="008B5CFC"/>
    <w:rsid w:val="008B60AB"/>
    <w:rsid w:val="008B65BD"/>
    <w:rsid w:val="008B6F0C"/>
    <w:rsid w:val="008B707C"/>
    <w:rsid w:val="008B7C4E"/>
    <w:rsid w:val="008C05F8"/>
    <w:rsid w:val="008C08FB"/>
    <w:rsid w:val="008C10AB"/>
    <w:rsid w:val="008C1413"/>
    <w:rsid w:val="008C2ECF"/>
    <w:rsid w:val="008C322F"/>
    <w:rsid w:val="008C3792"/>
    <w:rsid w:val="008C477B"/>
    <w:rsid w:val="008C4806"/>
    <w:rsid w:val="008C4FF7"/>
    <w:rsid w:val="008C5589"/>
    <w:rsid w:val="008C66F1"/>
    <w:rsid w:val="008C6754"/>
    <w:rsid w:val="008C6B4F"/>
    <w:rsid w:val="008C6D5A"/>
    <w:rsid w:val="008C7C51"/>
    <w:rsid w:val="008D0BDF"/>
    <w:rsid w:val="008D2D1A"/>
    <w:rsid w:val="008D46A4"/>
    <w:rsid w:val="008D51BB"/>
    <w:rsid w:val="008D56A9"/>
    <w:rsid w:val="008D5859"/>
    <w:rsid w:val="008D5CDE"/>
    <w:rsid w:val="008D6300"/>
    <w:rsid w:val="008D6E38"/>
    <w:rsid w:val="008E03E8"/>
    <w:rsid w:val="008E1984"/>
    <w:rsid w:val="008E1A4E"/>
    <w:rsid w:val="008E1E2D"/>
    <w:rsid w:val="008E25F6"/>
    <w:rsid w:val="008E28BD"/>
    <w:rsid w:val="008E29CC"/>
    <w:rsid w:val="008E2E75"/>
    <w:rsid w:val="008E3504"/>
    <w:rsid w:val="008E437C"/>
    <w:rsid w:val="008E5507"/>
    <w:rsid w:val="008E5C0F"/>
    <w:rsid w:val="008E6C2C"/>
    <w:rsid w:val="008E77DE"/>
    <w:rsid w:val="008E7E1D"/>
    <w:rsid w:val="008E7E61"/>
    <w:rsid w:val="008E7FB1"/>
    <w:rsid w:val="008F052A"/>
    <w:rsid w:val="008F0549"/>
    <w:rsid w:val="008F0D0E"/>
    <w:rsid w:val="008F100E"/>
    <w:rsid w:val="008F1226"/>
    <w:rsid w:val="008F264B"/>
    <w:rsid w:val="008F3320"/>
    <w:rsid w:val="008F3C09"/>
    <w:rsid w:val="008F3FA2"/>
    <w:rsid w:val="008F403F"/>
    <w:rsid w:val="008F41F0"/>
    <w:rsid w:val="008F44F6"/>
    <w:rsid w:val="008F4EB3"/>
    <w:rsid w:val="008F52FD"/>
    <w:rsid w:val="008F5E61"/>
    <w:rsid w:val="008F6A7D"/>
    <w:rsid w:val="008F6C95"/>
    <w:rsid w:val="008F6F08"/>
    <w:rsid w:val="008F7165"/>
    <w:rsid w:val="008F7648"/>
    <w:rsid w:val="008F7709"/>
    <w:rsid w:val="008F7771"/>
    <w:rsid w:val="008F7B29"/>
    <w:rsid w:val="008F7EA0"/>
    <w:rsid w:val="0090102F"/>
    <w:rsid w:val="009014DB"/>
    <w:rsid w:val="009016F9"/>
    <w:rsid w:val="00901858"/>
    <w:rsid w:val="009019CB"/>
    <w:rsid w:val="00901BF3"/>
    <w:rsid w:val="0090285D"/>
    <w:rsid w:val="00902D5D"/>
    <w:rsid w:val="00902D71"/>
    <w:rsid w:val="0090318A"/>
    <w:rsid w:val="0090330D"/>
    <w:rsid w:val="00903728"/>
    <w:rsid w:val="009038C5"/>
    <w:rsid w:val="00903A9A"/>
    <w:rsid w:val="00903C87"/>
    <w:rsid w:val="00904094"/>
    <w:rsid w:val="009043BE"/>
    <w:rsid w:val="0090507C"/>
    <w:rsid w:val="009053A4"/>
    <w:rsid w:val="00905791"/>
    <w:rsid w:val="009069A5"/>
    <w:rsid w:val="00906F01"/>
    <w:rsid w:val="009073C1"/>
    <w:rsid w:val="009105FA"/>
    <w:rsid w:val="0091093D"/>
    <w:rsid w:val="00911640"/>
    <w:rsid w:val="0091197B"/>
    <w:rsid w:val="0091262B"/>
    <w:rsid w:val="00912B59"/>
    <w:rsid w:val="00912C6F"/>
    <w:rsid w:val="009135D3"/>
    <w:rsid w:val="0091381C"/>
    <w:rsid w:val="00913B16"/>
    <w:rsid w:val="00913D70"/>
    <w:rsid w:val="009142FE"/>
    <w:rsid w:val="00914FC3"/>
    <w:rsid w:val="00915048"/>
    <w:rsid w:val="0091516A"/>
    <w:rsid w:val="009152CD"/>
    <w:rsid w:val="009158BD"/>
    <w:rsid w:val="00915A27"/>
    <w:rsid w:val="00916129"/>
    <w:rsid w:val="0091623E"/>
    <w:rsid w:val="00917026"/>
    <w:rsid w:val="00917333"/>
    <w:rsid w:val="00917C89"/>
    <w:rsid w:val="00917CA8"/>
    <w:rsid w:val="00917EB4"/>
    <w:rsid w:val="00920BC9"/>
    <w:rsid w:val="00921CA6"/>
    <w:rsid w:val="009220FF"/>
    <w:rsid w:val="00922998"/>
    <w:rsid w:val="00922EF3"/>
    <w:rsid w:val="00923705"/>
    <w:rsid w:val="00925581"/>
    <w:rsid w:val="009256A9"/>
    <w:rsid w:val="009257D2"/>
    <w:rsid w:val="00925DA0"/>
    <w:rsid w:val="00926494"/>
    <w:rsid w:val="0092650F"/>
    <w:rsid w:val="0092663D"/>
    <w:rsid w:val="0092676D"/>
    <w:rsid w:val="009274AB"/>
    <w:rsid w:val="009274F6"/>
    <w:rsid w:val="009301DA"/>
    <w:rsid w:val="009305C2"/>
    <w:rsid w:val="00931745"/>
    <w:rsid w:val="00931940"/>
    <w:rsid w:val="0093201C"/>
    <w:rsid w:val="00932234"/>
    <w:rsid w:val="00932D09"/>
    <w:rsid w:val="009339E8"/>
    <w:rsid w:val="00933EF2"/>
    <w:rsid w:val="00934037"/>
    <w:rsid w:val="009340F4"/>
    <w:rsid w:val="00935484"/>
    <w:rsid w:val="009359F6"/>
    <w:rsid w:val="00935A16"/>
    <w:rsid w:val="009368FD"/>
    <w:rsid w:val="00936B0B"/>
    <w:rsid w:val="009372D4"/>
    <w:rsid w:val="0093756D"/>
    <w:rsid w:val="0093784B"/>
    <w:rsid w:val="00937880"/>
    <w:rsid w:val="00937F17"/>
    <w:rsid w:val="00940AF2"/>
    <w:rsid w:val="009410AF"/>
    <w:rsid w:val="00941568"/>
    <w:rsid w:val="00941A55"/>
    <w:rsid w:val="009423DC"/>
    <w:rsid w:val="009424C1"/>
    <w:rsid w:val="009429AE"/>
    <w:rsid w:val="00942B25"/>
    <w:rsid w:val="00942BB2"/>
    <w:rsid w:val="00942E48"/>
    <w:rsid w:val="00943CE9"/>
    <w:rsid w:val="00944233"/>
    <w:rsid w:val="00944B69"/>
    <w:rsid w:val="00945422"/>
    <w:rsid w:val="00945700"/>
    <w:rsid w:val="00945C34"/>
    <w:rsid w:val="00946F5B"/>
    <w:rsid w:val="009475CE"/>
    <w:rsid w:val="0095086A"/>
    <w:rsid w:val="00950E3C"/>
    <w:rsid w:val="00951125"/>
    <w:rsid w:val="009511DC"/>
    <w:rsid w:val="0095230C"/>
    <w:rsid w:val="0095290D"/>
    <w:rsid w:val="0095318B"/>
    <w:rsid w:val="009531A5"/>
    <w:rsid w:val="00953F4A"/>
    <w:rsid w:val="00954ADE"/>
    <w:rsid w:val="009554BC"/>
    <w:rsid w:val="009556E5"/>
    <w:rsid w:val="00955ACA"/>
    <w:rsid w:val="00955B5F"/>
    <w:rsid w:val="00955BAC"/>
    <w:rsid w:val="00955C66"/>
    <w:rsid w:val="00955D0A"/>
    <w:rsid w:val="00956086"/>
    <w:rsid w:val="009562CF"/>
    <w:rsid w:val="00956593"/>
    <w:rsid w:val="009572EE"/>
    <w:rsid w:val="00957EE5"/>
    <w:rsid w:val="009606C1"/>
    <w:rsid w:val="00960C74"/>
    <w:rsid w:val="00961349"/>
    <w:rsid w:val="00962280"/>
    <w:rsid w:val="00962C45"/>
    <w:rsid w:val="009639CF"/>
    <w:rsid w:val="00963F33"/>
    <w:rsid w:val="00963F84"/>
    <w:rsid w:val="00964BAD"/>
    <w:rsid w:val="00964D60"/>
    <w:rsid w:val="009657E3"/>
    <w:rsid w:val="00965C40"/>
    <w:rsid w:val="0096699F"/>
    <w:rsid w:val="00966C1C"/>
    <w:rsid w:val="00966F56"/>
    <w:rsid w:val="00967914"/>
    <w:rsid w:val="0097040A"/>
    <w:rsid w:val="009705E6"/>
    <w:rsid w:val="00970A54"/>
    <w:rsid w:val="00970AB4"/>
    <w:rsid w:val="00970B3E"/>
    <w:rsid w:val="00971349"/>
    <w:rsid w:val="009718D4"/>
    <w:rsid w:val="00971E8C"/>
    <w:rsid w:val="0097227B"/>
    <w:rsid w:val="00972CF7"/>
    <w:rsid w:val="00972DC6"/>
    <w:rsid w:val="0097308D"/>
    <w:rsid w:val="00973329"/>
    <w:rsid w:val="00973ECB"/>
    <w:rsid w:val="00974A95"/>
    <w:rsid w:val="00974D45"/>
    <w:rsid w:val="0097623D"/>
    <w:rsid w:val="009773DD"/>
    <w:rsid w:val="0097743B"/>
    <w:rsid w:val="00977C8B"/>
    <w:rsid w:val="00980926"/>
    <w:rsid w:val="00980F05"/>
    <w:rsid w:val="00981525"/>
    <w:rsid w:val="00982125"/>
    <w:rsid w:val="0098299A"/>
    <w:rsid w:val="00982E91"/>
    <w:rsid w:val="00983627"/>
    <w:rsid w:val="00983686"/>
    <w:rsid w:val="009837D4"/>
    <w:rsid w:val="00983CCE"/>
    <w:rsid w:val="00984358"/>
    <w:rsid w:val="009847C7"/>
    <w:rsid w:val="009850AC"/>
    <w:rsid w:val="00985422"/>
    <w:rsid w:val="00985553"/>
    <w:rsid w:val="0098558F"/>
    <w:rsid w:val="009855EC"/>
    <w:rsid w:val="00985B35"/>
    <w:rsid w:val="00985C7F"/>
    <w:rsid w:val="00986398"/>
    <w:rsid w:val="009903A9"/>
    <w:rsid w:val="00990421"/>
    <w:rsid w:val="0099049D"/>
    <w:rsid w:val="0099082D"/>
    <w:rsid w:val="00990EA7"/>
    <w:rsid w:val="009912C4"/>
    <w:rsid w:val="0099179E"/>
    <w:rsid w:val="00991C0B"/>
    <w:rsid w:val="00991D3A"/>
    <w:rsid w:val="00991EEC"/>
    <w:rsid w:val="00991FF8"/>
    <w:rsid w:val="00992046"/>
    <w:rsid w:val="009921C1"/>
    <w:rsid w:val="0099302B"/>
    <w:rsid w:val="0099374D"/>
    <w:rsid w:val="00995398"/>
    <w:rsid w:val="009959EE"/>
    <w:rsid w:val="00995C85"/>
    <w:rsid w:val="00995E91"/>
    <w:rsid w:val="00996369"/>
    <w:rsid w:val="0099673E"/>
    <w:rsid w:val="00996F57"/>
    <w:rsid w:val="00997C10"/>
    <w:rsid w:val="00997CAA"/>
    <w:rsid w:val="009A0582"/>
    <w:rsid w:val="009A0B79"/>
    <w:rsid w:val="009A0B8C"/>
    <w:rsid w:val="009A0BC7"/>
    <w:rsid w:val="009A0E27"/>
    <w:rsid w:val="009A1AE7"/>
    <w:rsid w:val="009A244A"/>
    <w:rsid w:val="009A2510"/>
    <w:rsid w:val="009A2798"/>
    <w:rsid w:val="009A3335"/>
    <w:rsid w:val="009A3537"/>
    <w:rsid w:val="009A36FE"/>
    <w:rsid w:val="009A4270"/>
    <w:rsid w:val="009A445E"/>
    <w:rsid w:val="009A4488"/>
    <w:rsid w:val="009A4A1D"/>
    <w:rsid w:val="009A4D3C"/>
    <w:rsid w:val="009A6776"/>
    <w:rsid w:val="009A6EEE"/>
    <w:rsid w:val="009B1182"/>
    <w:rsid w:val="009B1554"/>
    <w:rsid w:val="009B1868"/>
    <w:rsid w:val="009B1986"/>
    <w:rsid w:val="009B22B2"/>
    <w:rsid w:val="009B252E"/>
    <w:rsid w:val="009B293A"/>
    <w:rsid w:val="009B2BDA"/>
    <w:rsid w:val="009B2F3A"/>
    <w:rsid w:val="009B3FB8"/>
    <w:rsid w:val="009B424E"/>
    <w:rsid w:val="009B4A4B"/>
    <w:rsid w:val="009B5702"/>
    <w:rsid w:val="009B5D8C"/>
    <w:rsid w:val="009B6A3C"/>
    <w:rsid w:val="009B6EA0"/>
    <w:rsid w:val="009B7075"/>
    <w:rsid w:val="009B70B9"/>
    <w:rsid w:val="009B72B0"/>
    <w:rsid w:val="009C05F2"/>
    <w:rsid w:val="009C0C93"/>
    <w:rsid w:val="009C1928"/>
    <w:rsid w:val="009C1D1A"/>
    <w:rsid w:val="009C29DC"/>
    <w:rsid w:val="009C2A36"/>
    <w:rsid w:val="009C2B29"/>
    <w:rsid w:val="009C2C4B"/>
    <w:rsid w:val="009C535F"/>
    <w:rsid w:val="009C5783"/>
    <w:rsid w:val="009C59E7"/>
    <w:rsid w:val="009C6F00"/>
    <w:rsid w:val="009C72C8"/>
    <w:rsid w:val="009C7C23"/>
    <w:rsid w:val="009D0DA4"/>
    <w:rsid w:val="009D0E61"/>
    <w:rsid w:val="009D13D0"/>
    <w:rsid w:val="009D160B"/>
    <w:rsid w:val="009D1AB0"/>
    <w:rsid w:val="009D2554"/>
    <w:rsid w:val="009D3488"/>
    <w:rsid w:val="009D36E8"/>
    <w:rsid w:val="009D4405"/>
    <w:rsid w:val="009D4949"/>
    <w:rsid w:val="009D55BB"/>
    <w:rsid w:val="009D5826"/>
    <w:rsid w:val="009D6391"/>
    <w:rsid w:val="009D65FD"/>
    <w:rsid w:val="009D6AED"/>
    <w:rsid w:val="009D7887"/>
    <w:rsid w:val="009D7E6F"/>
    <w:rsid w:val="009E015E"/>
    <w:rsid w:val="009E05F0"/>
    <w:rsid w:val="009E0953"/>
    <w:rsid w:val="009E1069"/>
    <w:rsid w:val="009E193A"/>
    <w:rsid w:val="009E25E8"/>
    <w:rsid w:val="009E2760"/>
    <w:rsid w:val="009E2898"/>
    <w:rsid w:val="009E2C4F"/>
    <w:rsid w:val="009E2E82"/>
    <w:rsid w:val="009E3256"/>
    <w:rsid w:val="009E3425"/>
    <w:rsid w:val="009E3973"/>
    <w:rsid w:val="009E3E60"/>
    <w:rsid w:val="009E4535"/>
    <w:rsid w:val="009E497B"/>
    <w:rsid w:val="009E4DD7"/>
    <w:rsid w:val="009E4FDA"/>
    <w:rsid w:val="009E5F3A"/>
    <w:rsid w:val="009E649B"/>
    <w:rsid w:val="009E65E7"/>
    <w:rsid w:val="009E662A"/>
    <w:rsid w:val="009E6CC5"/>
    <w:rsid w:val="009E6EB5"/>
    <w:rsid w:val="009E7C91"/>
    <w:rsid w:val="009F03BF"/>
    <w:rsid w:val="009F048E"/>
    <w:rsid w:val="009F054B"/>
    <w:rsid w:val="009F1BEF"/>
    <w:rsid w:val="009F324E"/>
    <w:rsid w:val="009F3951"/>
    <w:rsid w:val="009F3CC3"/>
    <w:rsid w:val="009F4318"/>
    <w:rsid w:val="009F5166"/>
    <w:rsid w:val="009F539A"/>
    <w:rsid w:val="009F5847"/>
    <w:rsid w:val="009F59D0"/>
    <w:rsid w:val="009F6296"/>
    <w:rsid w:val="009F6678"/>
    <w:rsid w:val="009F679B"/>
    <w:rsid w:val="009F6A13"/>
    <w:rsid w:val="009F6A83"/>
    <w:rsid w:val="009F6AA7"/>
    <w:rsid w:val="009F6DE1"/>
    <w:rsid w:val="009F73D9"/>
    <w:rsid w:val="009F79EA"/>
    <w:rsid w:val="009F7CC4"/>
    <w:rsid w:val="009F7F66"/>
    <w:rsid w:val="00A00674"/>
    <w:rsid w:val="00A006CA"/>
    <w:rsid w:val="00A006F0"/>
    <w:rsid w:val="00A00733"/>
    <w:rsid w:val="00A00CAD"/>
    <w:rsid w:val="00A00ECE"/>
    <w:rsid w:val="00A01120"/>
    <w:rsid w:val="00A02126"/>
    <w:rsid w:val="00A02D6B"/>
    <w:rsid w:val="00A02F6A"/>
    <w:rsid w:val="00A03B41"/>
    <w:rsid w:val="00A04658"/>
    <w:rsid w:val="00A04FFF"/>
    <w:rsid w:val="00A05028"/>
    <w:rsid w:val="00A06081"/>
    <w:rsid w:val="00A0683F"/>
    <w:rsid w:val="00A06A18"/>
    <w:rsid w:val="00A07A14"/>
    <w:rsid w:val="00A102F5"/>
    <w:rsid w:val="00A10C6B"/>
    <w:rsid w:val="00A10EF8"/>
    <w:rsid w:val="00A110FB"/>
    <w:rsid w:val="00A113DF"/>
    <w:rsid w:val="00A11536"/>
    <w:rsid w:val="00A13585"/>
    <w:rsid w:val="00A137AE"/>
    <w:rsid w:val="00A13965"/>
    <w:rsid w:val="00A1496C"/>
    <w:rsid w:val="00A149AE"/>
    <w:rsid w:val="00A14AE3"/>
    <w:rsid w:val="00A14DCA"/>
    <w:rsid w:val="00A15D9B"/>
    <w:rsid w:val="00A15FBB"/>
    <w:rsid w:val="00A16119"/>
    <w:rsid w:val="00A161C5"/>
    <w:rsid w:val="00A16822"/>
    <w:rsid w:val="00A16B4A"/>
    <w:rsid w:val="00A170FA"/>
    <w:rsid w:val="00A179EE"/>
    <w:rsid w:val="00A17C8C"/>
    <w:rsid w:val="00A20203"/>
    <w:rsid w:val="00A20F47"/>
    <w:rsid w:val="00A210B3"/>
    <w:rsid w:val="00A21661"/>
    <w:rsid w:val="00A227F1"/>
    <w:rsid w:val="00A22E3B"/>
    <w:rsid w:val="00A230F8"/>
    <w:rsid w:val="00A23101"/>
    <w:rsid w:val="00A2315F"/>
    <w:rsid w:val="00A231D7"/>
    <w:rsid w:val="00A24390"/>
    <w:rsid w:val="00A24839"/>
    <w:rsid w:val="00A24AEB"/>
    <w:rsid w:val="00A25EC4"/>
    <w:rsid w:val="00A25EEC"/>
    <w:rsid w:val="00A260B6"/>
    <w:rsid w:val="00A266C1"/>
    <w:rsid w:val="00A26998"/>
    <w:rsid w:val="00A2728B"/>
    <w:rsid w:val="00A2763E"/>
    <w:rsid w:val="00A27F0D"/>
    <w:rsid w:val="00A305FB"/>
    <w:rsid w:val="00A30DCF"/>
    <w:rsid w:val="00A31061"/>
    <w:rsid w:val="00A31811"/>
    <w:rsid w:val="00A31E74"/>
    <w:rsid w:val="00A324E1"/>
    <w:rsid w:val="00A32C3F"/>
    <w:rsid w:val="00A33812"/>
    <w:rsid w:val="00A33AA5"/>
    <w:rsid w:val="00A34F77"/>
    <w:rsid w:val="00A3551F"/>
    <w:rsid w:val="00A3569C"/>
    <w:rsid w:val="00A35AB1"/>
    <w:rsid w:val="00A3623C"/>
    <w:rsid w:val="00A3627E"/>
    <w:rsid w:val="00A370B7"/>
    <w:rsid w:val="00A37250"/>
    <w:rsid w:val="00A37FF6"/>
    <w:rsid w:val="00A40558"/>
    <w:rsid w:val="00A4077F"/>
    <w:rsid w:val="00A427E5"/>
    <w:rsid w:val="00A4338C"/>
    <w:rsid w:val="00A43A8A"/>
    <w:rsid w:val="00A444E1"/>
    <w:rsid w:val="00A445BA"/>
    <w:rsid w:val="00A44A56"/>
    <w:rsid w:val="00A44BF3"/>
    <w:rsid w:val="00A44F31"/>
    <w:rsid w:val="00A45E77"/>
    <w:rsid w:val="00A46388"/>
    <w:rsid w:val="00A46ED0"/>
    <w:rsid w:val="00A4738E"/>
    <w:rsid w:val="00A477D0"/>
    <w:rsid w:val="00A500A5"/>
    <w:rsid w:val="00A5015E"/>
    <w:rsid w:val="00A5027F"/>
    <w:rsid w:val="00A50392"/>
    <w:rsid w:val="00A503A9"/>
    <w:rsid w:val="00A50CF0"/>
    <w:rsid w:val="00A51007"/>
    <w:rsid w:val="00A51087"/>
    <w:rsid w:val="00A53411"/>
    <w:rsid w:val="00A53E7D"/>
    <w:rsid w:val="00A53EB4"/>
    <w:rsid w:val="00A541AB"/>
    <w:rsid w:val="00A55351"/>
    <w:rsid w:val="00A55629"/>
    <w:rsid w:val="00A559A6"/>
    <w:rsid w:val="00A56B2F"/>
    <w:rsid w:val="00A56BD1"/>
    <w:rsid w:val="00A56DA0"/>
    <w:rsid w:val="00A57070"/>
    <w:rsid w:val="00A570E4"/>
    <w:rsid w:val="00A57525"/>
    <w:rsid w:val="00A575CF"/>
    <w:rsid w:val="00A57827"/>
    <w:rsid w:val="00A57F6F"/>
    <w:rsid w:val="00A57F99"/>
    <w:rsid w:val="00A601B0"/>
    <w:rsid w:val="00A601EC"/>
    <w:rsid w:val="00A60421"/>
    <w:rsid w:val="00A60E5A"/>
    <w:rsid w:val="00A617C6"/>
    <w:rsid w:val="00A61D19"/>
    <w:rsid w:val="00A61FC3"/>
    <w:rsid w:val="00A636DC"/>
    <w:rsid w:val="00A63885"/>
    <w:rsid w:val="00A63A7B"/>
    <w:rsid w:val="00A63B2B"/>
    <w:rsid w:val="00A648A5"/>
    <w:rsid w:val="00A64A35"/>
    <w:rsid w:val="00A64FA1"/>
    <w:rsid w:val="00A6592E"/>
    <w:rsid w:val="00A6600F"/>
    <w:rsid w:val="00A66039"/>
    <w:rsid w:val="00A666AA"/>
    <w:rsid w:val="00A66F00"/>
    <w:rsid w:val="00A70E2E"/>
    <w:rsid w:val="00A70F86"/>
    <w:rsid w:val="00A711EE"/>
    <w:rsid w:val="00A71369"/>
    <w:rsid w:val="00A716F5"/>
    <w:rsid w:val="00A7172F"/>
    <w:rsid w:val="00A718F6"/>
    <w:rsid w:val="00A71AB4"/>
    <w:rsid w:val="00A71FD0"/>
    <w:rsid w:val="00A723A2"/>
    <w:rsid w:val="00A725BB"/>
    <w:rsid w:val="00A726E5"/>
    <w:rsid w:val="00A72949"/>
    <w:rsid w:val="00A73148"/>
    <w:rsid w:val="00A73AD6"/>
    <w:rsid w:val="00A73CE4"/>
    <w:rsid w:val="00A763C7"/>
    <w:rsid w:val="00A76DA3"/>
    <w:rsid w:val="00A77D8F"/>
    <w:rsid w:val="00A77F25"/>
    <w:rsid w:val="00A77FA6"/>
    <w:rsid w:val="00A8055F"/>
    <w:rsid w:val="00A80B76"/>
    <w:rsid w:val="00A80B8E"/>
    <w:rsid w:val="00A80CC6"/>
    <w:rsid w:val="00A80D82"/>
    <w:rsid w:val="00A80F62"/>
    <w:rsid w:val="00A818CF"/>
    <w:rsid w:val="00A81A72"/>
    <w:rsid w:val="00A81BD8"/>
    <w:rsid w:val="00A81C99"/>
    <w:rsid w:val="00A81D9B"/>
    <w:rsid w:val="00A81F55"/>
    <w:rsid w:val="00A82280"/>
    <w:rsid w:val="00A82962"/>
    <w:rsid w:val="00A82AD7"/>
    <w:rsid w:val="00A83357"/>
    <w:rsid w:val="00A855FB"/>
    <w:rsid w:val="00A85633"/>
    <w:rsid w:val="00A85839"/>
    <w:rsid w:val="00A85946"/>
    <w:rsid w:val="00A85DBC"/>
    <w:rsid w:val="00A85EC3"/>
    <w:rsid w:val="00A85EF2"/>
    <w:rsid w:val="00A86438"/>
    <w:rsid w:val="00A86481"/>
    <w:rsid w:val="00A86F37"/>
    <w:rsid w:val="00A87A0C"/>
    <w:rsid w:val="00A87B4A"/>
    <w:rsid w:val="00A9025C"/>
    <w:rsid w:val="00A90568"/>
    <w:rsid w:val="00A90DF5"/>
    <w:rsid w:val="00A90F95"/>
    <w:rsid w:val="00A911F4"/>
    <w:rsid w:val="00A91776"/>
    <w:rsid w:val="00A92F3B"/>
    <w:rsid w:val="00A93D6D"/>
    <w:rsid w:val="00A94193"/>
    <w:rsid w:val="00A94200"/>
    <w:rsid w:val="00A94BE5"/>
    <w:rsid w:val="00A94E02"/>
    <w:rsid w:val="00A94E71"/>
    <w:rsid w:val="00A94F13"/>
    <w:rsid w:val="00A956EF"/>
    <w:rsid w:val="00A95CEA"/>
    <w:rsid w:val="00A95EAC"/>
    <w:rsid w:val="00A95F8E"/>
    <w:rsid w:val="00A96491"/>
    <w:rsid w:val="00A96E26"/>
    <w:rsid w:val="00A972C9"/>
    <w:rsid w:val="00A97369"/>
    <w:rsid w:val="00A97522"/>
    <w:rsid w:val="00A975E9"/>
    <w:rsid w:val="00A97D84"/>
    <w:rsid w:val="00AA098C"/>
    <w:rsid w:val="00AA10DC"/>
    <w:rsid w:val="00AA2312"/>
    <w:rsid w:val="00AA2539"/>
    <w:rsid w:val="00AA26AF"/>
    <w:rsid w:val="00AA3062"/>
    <w:rsid w:val="00AA57DF"/>
    <w:rsid w:val="00AA6F76"/>
    <w:rsid w:val="00AA7137"/>
    <w:rsid w:val="00AA76B0"/>
    <w:rsid w:val="00AA784B"/>
    <w:rsid w:val="00AA78C4"/>
    <w:rsid w:val="00AA7C9D"/>
    <w:rsid w:val="00AB0114"/>
    <w:rsid w:val="00AB018E"/>
    <w:rsid w:val="00AB08EA"/>
    <w:rsid w:val="00AB1052"/>
    <w:rsid w:val="00AB112F"/>
    <w:rsid w:val="00AB117F"/>
    <w:rsid w:val="00AB1460"/>
    <w:rsid w:val="00AB1B7C"/>
    <w:rsid w:val="00AB3C5A"/>
    <w:rsid w:val="00AB41E9"/>
    <w:rsid w:val="00AB448A"/>
    <w:rsid w:val="00AB5E4A"/>
    <w:rsid w:val="00AB605D"/>
    <w:rsid w:val="00AC09FE"/>
    <w:rsid w:val="00AC1195"/>
    <w:rsid w:val="00AC17DD"/>
    <w:rsid w:val="00AC1E3D"/>
    <w:rsid w:val="00AC2426"/>
    <w:rsid w:val="00AC3143"/>
    <w:rsid w:val="00AC429B"/>
    <w:rsid w:val="00AC49B0"/>
    <w:rsid w:val="00AC49CD"/>
    <w:rsid w:val="00AC4C53"/>
    <w:rsid w:val="00AC5734"/>
    <w:rsid w:val="00AC5D3F"/>
    <w:rsid w:val="00AC5FF3"/>
    <w:rsid w:val="00AC6675"/>
    <w:rsid w:val="00AC6A3C"/>
    <w:rsid w:val="00AC6D5B"/>
    <w:rsid w:val="00AC7197"/>
    <w:rsid w:val="00AC76A5"/>
    <w:rsid w:val="00AC76C1"/>
    <w:rsid w:val="00AC7726"/>
    <w:rsid w:val="00AC7C4A"/>
    <w:rsid w:val="00AD00A3"/>
    <w:rsid w:val="00AD1297"/>
    <w:rsid w:val="00AD131B"/>
    <w:rsid w:val="00AD1F7C"/>
    <w:rsid w:val="00AD1FAF"/>
    <w:rsid w:val="00AD2107"/>
    <w:rsid w:val="00AD252F"/>
    <w:rsid w:val="00AD2C03"/>
    <w:rsid w:val="00AD3959"/>
    <w:rsid w:val="00AD3DCD"/>
    <w:rsid w:val="00AD46A2"/>
    <w:rsid w:val="00AD5E64"/>
    <w:rsid w:val="00AD659F"/>
    <w:rsid w:val="00AD793E"/>
    <w:rsid w:val="00AE04C0"/>
    <w:rsid w:val="00AE0972"/>
    <w:rsid w:val="00AE0C87"/>
    <w:rsid w:val="00AE1453"/>
    <w:rsid w:val="00AE1AAA"/>
    <w:rsid w:val="00AE1B17"/>
    <w:rsid w:val="00AE1B64"/>
    <w:rsid w:val="00AE1BEE"/>
    <w:rsid w:val="00AE21CE"/>
    <w:rsid w:val="00AE2959"/>
    <w:rsid w:val="00AE30C6"/>
    <w:rsid w:val="00AE321F"/>
    <w:rsid w:val="00AE33B5"/>
    <w:rsid w:val="00AE35FE"/>
    <w:rsid w:val="00AE385F"/>
    <w:rsid w:val="00AE45EF"/>
    <w:rsid w:val="00AE4709"/>
    <w:rsid w:val="00AE4B53"/>
    <w:rsid w:val="00AE54DF"/>
    <w:rsid w:val="00AE5D66"/>
    <w:rsid w:val="00AE601B"/>
    <w:rsid w:val="00AE6B66"/>
    <w:rsid w:val="00AE6D39"/>
    <w:rsid w:val="00AE7065"/>
    <w:rsid w:val="00AE71CD"/>
    <w:rsid w:val="00AE7606"/>
    <w:rsid w:val="00AE7EBC"/>
    <w:rsid w:val="00AF009F"/>
    <w:rsid w:val="00AF032C"/>
    <w:rsid w:val="00AF19CC"/>
    <w:rsid w:val="00AF28D6"/>
    <w:rsid w:val="00AF2FE8"/>
    <w:rsid w:val="00AF361F"/>
    <w:rsid w:val="00AF3760"/>
    <w:rsid w:val="00AF3C19"/>
    <w:rsid w:val="00AF3DD8"/>
    <w:rsid w:val="00AF5629"/>
    <w:rsid w:val="00AF5A9F"/>
    <w:rsid w:val="00AF5DCC"/>
    <w:rsid w:val="00AF5EEE"/>
    <w:rsid w:val="00AF6555"/>
    <w:rsid w:val="00AF6B48"/>
    <w:rsid w:val="00AF73F0"/>
    <w:rsid w:val="00AF75BA"/>
    <w:rsid w:val="00B00716"/>
    <w:rsid w:val="00B01542"/>
    <w:rsid w:val="00B026E3"/>
    <w:rsid w:val="00B02ADF"/>
    <w:rsid w:val="00B038FB"/>
    <w:rsid w:val="00B03B5A"/>
    <w:rsid w:val="00B0437B"/>
    <w:rsid w:val="00B04567"/>
    <w:rsid w:val="00B051B5"/>
    <w:rsid w:val="00B05748"/>
    <w:rsid w:val="00B059F6"/>
    <w:rsid w:val="00B05A02"/>
    <w:rsid w:val="00B06AB0"/>
    <w:rsid w:val="00B07483"/>
    <w:rsid w:val="00B07F82"/>
    <w:rsid w:val="00B10326"/>
    <w:rsid w:val="00B106CB"/>
    <w:rsid w:val="00B1105C"/>
    <w:rsid w:val="00B11946"/>
    <w:rsid w:val="00B12727"/>
    <w:rsid w:val="00B12A45"/>
    <w:rsid w:val="00B12EE9"/>
    <w:rsid w:val="00B12F37"/>
    <w:rsid w:val="00B135C3"/>
    <w:rsid w:val="00B13AE0"/>
    <w:rsid w:val="00B140B3"/>
    <w:rsid w:val="00B153AD"/>
    <w:rsid w:val="00B15629"/>
    <w:rsid w:val="00B166FF"/>
    <w:rsid w:val="00B167C9"/>
    <w:rsid w:val="00B17C10"/>
    <w:rsid w:val="00B20091"/>
    <w:rsid w:val="00B205EB"/>
    <w:rsid w:val="00B20629"/>
    <w:rsid w:val="00B21753"/>
    <w:rsid w:val="00B222CB"/>
    <w:rsid w:val="00B22315"/>
    <w:rsid w:val="00B234BC"/>
    <w:rsid w:val="00B24114"/>
    <w:rsid w:val="00B25E28"/>
    <w:rsid w:val="00B2608B"/>
    <w:rsid w:val="00B2617B"/>
    <w:rsid w:val="00B26758"/>
    <w:rsid w:val="00B2790E"/>
    <w:rsid w:val="00B27913"/>
    <w:rsid w:val="00B3040C"/>
    <w:rsid w:val="00B30DD8"/>
    <w:rsid w:val="00B30F84"/>
    <w:rsid w:val="00B31089"/>
    <w:rsid w:val="00B3159C"/>
    <w:rsid w:val="00B32E2A"/>
    <w:rsid w:val="00B339BD"/>
    <w:rsid w:val="00B33EC7"/>
    <w:rsid w:val="00B34447"/>
    <w:rsid w:val="00B34710"/>
    <w:rsid w:val="00B34A47"/>
    <w:rsid w:val="00B351AA"/>
    <w:rsid w:val="00B35515"/>
    <w:rsid w:val="00B3587F"/>
    <w:rsid w:val="00B35C0C"/>
    <w:rsid w:val="00B35F0F"/>
    <w:rsid w:val="00B3615C"/>
    <w:rsid w:val="00B3631F"/>
    <w:rsid w:val="00B368DD"/>
    <w:rsid w:val="00B379D8"/>
    <w:rsid w:val="00B4019C"/>
    <w:rsid w:val="00B40288"/>
    <w:rsid w:val="00B406A2"/>
    <w:rsid w:val="00B40D31"/>
    <w:rsid w:val="00B40D44"/>
    <w:rsid w:val="00B415CF"/>
    <w:rsid w:val="00B4162F"/>
    <w:rsid w:val="00B421D7"/>
    <w:rsid w:val="00B4290A"/>
    <w:rsid w:val="00B4311C"/>
    <w:rsid w:val="00B43614"/>
    <w:rsid w:val="00B43B93"/>
    <w:rsid w:val="00B44135"/>
    <w:rsid w:val="00B4435A"/>
    <w:rsid w:val="00B45FDF"/>
    <w:rsid w:val="00B46B55"/>
    <w:rsid w:val="00B46D42"/>
    <w:rsid w:val="00B471DD"/>
    <w:rsid w:val="00B47681"/>
    <w:rsid w:val="00B47724"/>
    <w:rsid w:val="00B47E60"/>
    <w:rsid w:val="00B500D1"/>
    <w:rsid w:val="00B502DD"/>
    <w:rsid w:val="00B50792"/>
    <w:rsid w:val="00B507E2"/>
    <w:rsid w:val="00B50E77"/>
    <w:rsid w:val="00B51755"/>
    <w:rsid w:val="00B51B97"/>
    <w:rsid w:val="00B5380A"/>
    <w:rsid w:val="00B53A3B"/>
    <w:rsid w:val="00B543DE"/>
    <w:rsid w:val="00B5455E"/>
    <w:rsid w:val="00B54CE4"/>
    <w:rsid w:val="00B559F1"/>
    <w:rsid w:val="00B55F4A"/>
    <w:rsid w:val="00B5617F"/>
    <w:rsid w:val="00B56F32"/>
    <w:rsid w:val="00B57199"/>
    <w:rsid w:val="00B573F2"/>
    <w:rsid w:val="00B5750E"/>
    <w:rsid w:val="00B60A88"/>
    <w:rsid w:val="00B6234D"/>
    <w:rsid w:val="00B62D39"/>
    <w:rsid w:val="00B631D6"/>
    <w:rsid w:val="00B639CF"/>
    <w:rsid w:val="00B63C33"/>
    <w:rsid w:val="00B63C88"/>
    <w:rsid w:val="00B6483F"/>
    <w:rsid w:val="00B64ABF"/>
    <w:rsid w:val="00B65513"/>
    <w:rsid w:val="00B65518"/>
    <w:rsid w:val="00B65D13"/>
    <w:rsid w:val="00B66192"/>
    <w:rsid w:val="00B66DDE"/>
    <w:rsid w:val="00B67976"/>
    <w:rsid w:val="00B705D3"/>
    <w:rsid w:val="00B719DB"/>
    <w:rsid w:val="00B71E8B"/>
    <w:rsid w:val="00B7235C"/>
    <w:rsid w:val="00B7246F"/>
    <w:rsid w:val="00B72BA2"/>
    <w:rsid w:val="00B730BB"/>
    <w:rsid w:val="00B7323F"/>
    <w:rsid w:val="00B734F0"/>
    <w:rsid w:val="00B739A5"/>
    <w:rsid w:val="00B73DCD"/>
    <w:rsid w:val="00B74848"/>
    <w:rsid w:val="00B74A0E"/>
    <w:rsid w:val="00B7502F"/>
    <w:rsid w:val="00B75981"/>
    <w:rsid w:val="00B75B6D"/>
    <w:rsid w:val="00B761DF"/>
    <w:rsid w:val="00B76963"/>
    <w:rsid w:val="00B769B4"/>
    <w:rsid w:val="00B7791D"/>
    <w:rsid w:val="00B77D24"/>
    <w:rsid w:val="00B8000D"/>
    <w:rsid w:val="00B8106F"/>
    <w:rsid w:val="00B8117B"/>
    <w:rsid w:val="00B8160E"/>
    <w:rsid w:val="00B81793"/>
    <w:rsid w:val="00B81C34"/>
    <w:rsid w:val="00B82635"/>
    <w:rsid w:val="00B82AEE"/>
    <w:rsid w:val="00B832D7"/>
    <w:rsid w:val="00B83B2E"/>
    <w:rsid w:val="00B84142"/>
    <w:rsid w:val="00B84922"/>
    <w:rsid w:val="00B84966"/>
    <w:rsid w:val="00B84B0E"/>
    <w:rsid w:val="00B84E14"/>
    <w:rsid w:val="00B84F8C"/>
    <w:rsid w:val="00B85472"/>
    <w:rsid w:val="00B856AE"/>
    <w:rsid w:val="00B85849"/>
    <w:rsid w:val="00B85B84"/>
    <w:rsid w:val="00B86363"/>
    <w:rsid w:val="00B865C7"/>
    <w:rsid w:val="00B8769F"/>
    <w:rsid w:val="00B878B3"/>
    <w:rsid w:val="00B9026E"/>
    <w:rsid w:val="00B90307"/>
    <w:rsid w:val="00B9042C"/>
    <w:rsid w:val="00B91497"/>
    <w:rsid w:val="00B914FA"/>
    <w:rsid w:val="00B915E4"/>
    <w:rsid w:val="00B92C03"/>
    <w:rsid w:val="00B92E3A"/>
    <w:rsid w:val="00B93008"/>
    <w:rsid w:val="00B93D9E"/>
    <w:rsid w:val="00B93F6A"/>
    <w:rsid w:val="00B9437F"/>
    <w:rsid w:val="00B943C1"/>
    <w:rsid w:val="00B94BC5"/>
    <w:rsid w:val="00B9539E"/>
    <w:rsid w:val="00B9592E"/>
    <w:rsid w:val="00B95EF7"/>
    <w:rsid w:val="00B96912"/>
    <w:rsid w:val="00B96A0D"/>
    <w:rsid w:val="00B96D0C"/>
    <w:rsid w:val="00B97563"/>
    <w:rsid w:val="00B97A47"/>
    <w:rsid w:val="00B97ACE"/>
    <w:rsid w:val="00BA0781"/>
    <w:rsid w:val="00BA0872"/>
    <w:rsid w:val="00BA0A3F"/>
    <w:rsid w:val="00BA0CE9"/>
    <w:rsid w:val="00BA1147"/>
    <w:rsid w:val="00BA1471"/>
    <w:rsid w:val="00BA1C95"/>
    <w:rsid w:val="00BA22C8"/>
    <w:rsid w:val="00BA2BB4"/>
    <w:rsid w:val="00BA2DF3"/>
    <w:rsid w:val="00BA3F18"/>
    <w:rsid w:val="00BA4050"/>
    <w:rsid w:val="00BA41B8"/>
    <w:rsid w:val="00BA4F55"/>
    <w:rsid w:val="00BA53A0"/>
    <w:rsid w:val="00BA635A"/>
    <w:rsid w:val="00BA6981"/>
    <w:rsid w:val="00BA6B61"/>
    <w:rsid w:val="00BA7752"/>
    <w:rsid w:val="00BA7B52"/>
    <w:rsid w:val="00BA7E3C"/>
    <w:rsid w:val="00BB04F3"/>
    <w:rsid w:val="00BB0624"/>
    <w:rsid w:val="00BB0973"/>
    <w:rsid w:val="00BB0D60"/>
    <w:rsid w:val="00BB0FC5"/>
    <w:rsid w:val="00BB10F2"/>
    <w:rsid w:val="00BB1205"/>
    <w:rsid w:val="00BB185F"/>
    <w:rsid w:val="00BB2724"/>
    <w:rsid w:val="00BB2992"/>
    <w:rsid w:val="00BB2B95"/>
    <w:rsid w:val="00BB32FD"/>
    <w:rsid w:val="00BB376C"/>
    <w:rsid w:val="00BB3A45"/>
    <w:rsid w:val="00BB3C2D"/>
    <w:rsid w:val="00BB3F57"/>
    <w:rsid w:val="00BB4041"/>
    <w:rsid w:val="00BB49DB"/>
    <w:rsid w:val="00BB4F1B"/>
    <w:rsid w:val="00BB5494"/>
    <w:rsid w:val="00BB631C"/>
    <w:rsid w:val="00BB7B94"/>
    <w:rsid w:val="00BC023C"/>
    <w:rsid w:val="00BC0FF4"/>
    <w:rsid w:val="00BC11AA"/>
    <w:rsid w:val="00BC129F"/>
    <w:rsid w:val="00BC1851"/>
    <w:rsid w:val="00BC1A61"/>
    <w:rsid w:val="00BC1AF8"/>
    <w:rsid w:val="00BC244C"/>
    <w:rsid w:val="00BC39B4"/>
    <w:rsid w:val="00BC49AC"/>
    <w:rsid w:val="00BC4B1A"/>
    <w:rsid w:val="00BC5468"/>
    <w:rsid w:val="00BC5534"/>
    <w:rsid w:val="00BC564B"/>
    <w:rsid w:val="00BC5C35"/>
    <w:rsid w:val="00BC5C80"/>
    <w:rsid w:val="00BC5D5A"/>
    <w:rsid w:val="00BC6A8A"/>
    <w:rsid w:val="00BC75B3"/>
    <w:rsid w:val="00BC7E1D"/>
    <w:rsid w:val="00BD0F64"/>
    <w:rsid w:val="00BD3381"/>
    <w:rsid w:val="00BD4060"/>
    <w:rsid w:val="00BD4945"/>
    <w:rsid w:val="00BD49B9"/>
    <w:rsid w:val="00BD4D5D"/>
    <w:rsid w:val="00BD5188"/>
    <w:rsid w:val="00BD562C"/>
    <w:rsid w:val="00BD5993"/>
    <w:rsid w:val="00BD6FCC"/>
    <w:rsid w:val="00BD7F89"/>
    <w:rsid w:val="00BE0B08"/>
    <w:rsid w:val="00BE0B71"/>
    <w:rsid w:val="00BE11A2"/>
    <w:rsid w:val="00BE1342"/>
    <w:rsid w:val="00BE1A70"/>
    <w:rsid w:val="00BE2FF6"/>
    <w:rsid w:val="00BE3150"/>
    <w:rsid w:val="00BE335D"/>
    <w:rsid w:val="00BE3478"/>
    <w:rsid w:val="00BE47C7"/>
    <w:rsid w:val="00BE494B"/>
    <w:rsid w:val="00BE4CF9"/>
    <w:rsid w:val="00BE5201"/>
    <w:rsid w:val="00BE52B8"/>
    <w:rsid w:val="00BE530F"/>
    <w:rsid w:val="00BE5C8D"/>
    <w:rsid w:val="00BE5E41"/>
    <w:rsid w:val="00BE636C"/>
    <w:rsid w:val="00BE63B9"/>
    <w:rsid w:val="00BE69FA"/>
    <w:rsid w:val="00BE7454"/>
    <w:rsid w:val="00BE7984"/>
    <w:rsid w:val="00BF0368"/>
    <w:rsid w:val="00BF04F5"/>
    <w:rsid w:val="00BF0B85"/>
    <w:rsid w:val="00BF2219"/>
    <w:rsid w:val="00BF231B"/>
    <w:rsid w:val="00BF2DA8"/>
    <w:rsid w:val="00BF2F50"/>
    <w:rsid w:val="00BF375E"/>
    <w:rsid w:val="00BF3AEE"/>
    <w:rsid w:val="00BF408A"/>
    <w:rsid w:val="00BF4528"/>
    <w:rsid w:val="00BF497B"/>
    <w:rsid w:val="00BF4F70"/>
    <w:rsid w:val="00BF615B"/>
    <w:rsid w:val="00BF6565"/>
    <w:rsid w:val="00BF65CE"/>
    <w:rsid w:val="00BF6890"/>
    <w:rsid w:val="00BF6A0F"/>
    <w:rsid w:val="00BF760D"/>
    <w:rsid w:val="00BF7907"/>
    <w:rsid w:val="00BF7A90"/>
    <w:rsid w:val="00BF7F18"/>
    <w:rsid w:val="00C00686"/>
    <w:rsid w:val="00C02231"/>
    <w:rsid w:val="00C02B56"/>
    <w:rsid w:val="00C037ED"/>
    <w:rsid w:val="00C04015"/>
    <w:rsid w:val="00C04514"/>
    <w:rsid w:val="00C0470F"/>
    <w:rsid w:val="00C04C56"/>
    <w:rsid w:val="00C05EB0"/>
    <w:rsid w:val="00C06511"/>
    <w:rsid w:val="00C06980"/>
    <w:rsid w:val="00C06B2D"/>
    <w:rsid w:val="00C06CEE"/>
    <w:rsid w:val="00C0771A"/>
    <w:rsid w:val="00C0781B"/>
    <w:rsid w:val="00C10FE7"/>
    <w:rsid w:val="00C116B4"/>
    <w:rsid w:val="00C11A09"/>
    <w:rsid w:val="00C11BCF"/>
    <w:rsid w:val="00C11C81"/>
    <w:rsid w:val="00C11D5D"/>
    <w:rsid w:val="00C1208D"/>
    <w:rsid w:val="00C12213"/>
    <w:rsid w:val="00C1284D"/>
    <w:rsid w:val="00C13252"/>
    <w:rsid w:val="00C13EF9"/>
    <w:rsid w:val="00C1444A"/>
    <w:rsid w:val="00C145C1"/>
    <w:rsid w:val="00C14CCE"/>
    <w:rsid w:val="00C151C8"/>
    <w:rsid w:val="00C15498"/>
    <w:rsid w:val="00C16C18"/>
    <w:rsid w:val="00C16DDE"/>
    <w:rsid w:val="00C17742"/>
    <w:rsid w:val="00C208F9"/>
    <w:rsid w:val="00C21759"/>
    <w:rsid w:val="00C21C14"/>
    <w:rsid w:val="00C2211E"/>
    <w:rsid w:val="00C2213B"/>
    <w:rsid w:val="00C22876"/>
    <w:rsid w:val="00C23091"/>
    <w:rsid w:val="00C234CA"/>
    <w:rsid w:val="00C240D2"/>
    <w:rsid w:val="00C244F0"/>
    <w:rsid w:val="00C24514"/>
    <w:rsid w:val="00C249D1"/>
    <w:rsid w:val="00C24A17"/>
    <w:rsid w:val="00C25418"/>
    <w:rsid w:val="00C25FC5"/>
    <w:rsid w:val="00C26EE4"/>
    <w:rsid w:val="00C27185"/>
    <w:rsid w:val="00C273F2"/>
    <w:rsid w:val="00C30520"/>
    <w:rsid w:val="00C30C66"/>
    <w:rsid w:val="00C30F35"/>
    <w:rsid w:val="00C31095"/>
    <w:rsid w:val="00C310E3"/>
    <w:rsid w:val="00C32497"/>
    <w:rsid w:val="00C32532"/>
    <w:rsid w:val="00C3284C"/>
    <w:rsid w:val="00C32A83"/>
    <w:rsid w:val="00C32B05"/>
    <w:rsid w:val="00C33B39"/>
    <w:rsid w:val="00C363CD"/>
    <w:rsid w:val="00C37206"/>
    <w:rsid w:val="00C37823"/>
    <w:rsid w:val="00C37D0B"/>
    <w:rsid w:val="00C4006E"/>
    <w:rsid w:val="00C400EE"/>
    <w:rsid w:val="00C40986"/>
    <w:rsid w:val="00C40C15"/>
    <w:rsid w:val="00C4105A"/>
    <w:rsid w:val="00C41064"/>
    <w:rsid w:val="00C413DE"/>
    <w:rsid w:val="00C41429"/>
    <w:rsid w:val="00C41711"/>
    <w:rsid w:val="00C41E51"/>
    <w:rsid w:val="00C42015"/>
    <w:rsid w:val="00C4209B"/>
    <w:rsid w:val="00C421EB"/>
    <w:rsid w:val="00C42495"/>
    <w:rsid w:val="00C429F4"/>
    <w:rsid w:val="00C446B7"/>
    <w:rsid w:val="00C44AAE"/>
    <w:rsid w:val="00C44D9E"/>
    <w:rsid w:val="00C45436"/>
    <w:rsid w:val="00C4592F"/>
    <w:rsid w:val="00C4593A"/>
    <w:rsid w:val="00C46812"/>
    <w:rsid w:val="00C470F3"/>
    <w:rsid w:val="00C4792D"/>
    <w:rsid w:val="00C479E7"/>
    <w:rsid w:val="00C47C4B"/>
    <w:rsid w:val="00C47F7E"/>
    <w:rsid w:val="00C50A01"/>
    <w:rsid w:val="00C50B13"/>
    <w:rsid w:val="00C50FDD"/>
    <w:rsid w:val="00C512FA"/>
    <w:rsid w:val="00C51AB5"/>
    <w:rsid w:val="00C52809"/>
    <w:rsid w:val="00C53250"/>
    <w:rsid w:val="00C541DF"/>
    <w:rsid w:val="00C548C9"/>
    <w:rsid w:val="00C54A82"/>
    <w:rsid w:val="00C569A0"/>
    <w:rsid w:val="00C56A00"/>
    <w:rsid w:val="00C56A1E"/>
    <w:rsid w:val="00C5748E"/>
    <w:rsid w:val="00C57551"/>
    <w:rsid w:val="00C57702"/>
    <w:rsid w:val="00C579EA"/>
    <w:rsid w:val="00C579EF"/>
    <w:rsid w:val="00C57CA0"/>
    <w:rsid w:val="00C61AD8"/>
    <w:rsid w:val="00C61B58"/>
    <w:rsid w:val="00C61CB3"/>
    <w:rsid w:val="00C61FC2"/>
    <w:rsid w:val="00C6237E"/>
    <w:rsid w:val="00C623CE"/>
    <w:rsid w:val="00C62541"/>
    <w:rsid w:val="00C62ADE"/>
    <w:rsid w:val="00C63FB5"/>
    <w:rsid w:val="00C64130"/>
    <w:rsid w:val="00C645B1"/>
    <w:rsid w:val="00C653AB"/>
    <w:rsid w:val="00C65521"/>
    <w:rsid w:val="00C65D41"/>
    <w:rsid w:val="00C666D3"/>
    <w:rsid w:val="00C66B90"/>
    <w:rsid w:val="00C70472"/>
    <w:rsid w:val="00C711BD"/>
    <w:rsid w:val="00C71382"/>
    <w:rsid w:val="00C71528"/>
    <w:rsid w:val="00C71A11"/>
    <w:rsid w:val="00C71BC0"/>
    <w:rsid w:val="00C7268E"/>
    <w:rsid w:val="00C73F07"/>
    <w:rsid w:val="00C740C0"/>
    <w:rsid w:val="00C74319"/>
    <w:rsid w:val="00C7473F"/>
    <w:rsid w:val="00C74A1A"/>
    <w:rsid w:val="00C74C60"/>
    <w:rsid w:val="00C75B15"/>
    <w:rsid w:val="00C76D45"/>
    <w:rsid w:val="00C7750D"/>
    <w:rsid w:val="00C801F6"/>
    <w:rsid w:val="00C80868"/>
    <w:rsid w:val="00C80EBB"/>
    <w:rsid w:val="00C80FA4"/>
    <w:rsid w:val="00C81330"/>
    <w:rsid w:val="00C81CC0"/>
    <w:rsid w:val="00C824CB"/>
    <w:rsid w:val="00C825C3"/>
    <w:rsid w:val="00C82AFF"/>
    <w:rsid w:val="00C83282"/>
    <w:rsid w:val="00C8344D"/>
    <w:rsid w:val="00C8399D"/>
    <w:rsid w:val="00C844CD"/>
    <w:rsid w:val="00C84535"/>
    <w:rsid w:val="00C85492"/>
    <w:rsid w:val="00C8556A"/>
    <w:rsid w:val="00C85C85"/>
    <w:rsid w:val="00C8615A"/>
    <w:rsid w:val="00C863D1"/>
    <w:rsid w:val="00C8652D"/>
    <w:rsid w:val="00C86894"/>
    <w:rsid w:val="00C8780D"/>
    <w:rsid w:val="00C87B76"/>
    <w:rsid w:val="00C903CD"/>
    <w:rsid w:val="00C92216"/>
    <w:rsid w:val="00C924F1"/>
    <w:rsid w:val="00C92951"/>
    <w:rsid w:val="00C92CA6"/>
    <w:rsid w:val="00C92EEF"/>
    <w:rsid w:val="00C93B09"/>
    <w:rsid w:val="00C93D92"/>
    <w:rsid w:val="00C955DF"/>
    <w:rsid w:val="00C95F48"/>
    <w:rsid w:val="00C9659F"/>
    <w:rsid w:val="00C9713A"/>
    <w:rsid w:val="00C97A8A"/>
    <w:rsid w:val="00CA0142"/>
    <w:rsid w:val="00CA066F"/>
    <w:rsid w:val="00CA0C84"/>
    <w:rsid w:val="00CA0CCE"/>
    <w:rsid w:val="00CA16B3"/>
    <w:rsid w:val="00CA1E87"/>
    <w:rsid w:val="00CA300D"/>
    <w:rsid w:val="00CA3AD2"/>
    <w:rsid w:val="00CA3B34"/>
    <w:rsid w:val="00CA42B6"/>
    <w:rsid w:val="00CA436D"/>
    <w:rsid w:val="00CA50FD"/>
    <w:rsid w:val="00CA58D7"/>
    <w:rsid w:val="00CA6159"/>
    <w:rsid w:val="00CA6B00"/>
    <w:rsid w:val="00CA6E62"/>
    <w:rsid w:val="00CA7300"/>
    <w:rsid w:val="00CB00B4"/>
    <w:rsid w:val="00CB034A"/>
    <w:rsid w:val="00CB0827"/>
    <w:rsid w:val="00CB0B60"/>
    <w:rsid w:val="00CB1FF0"/>
    <w:rsid w:val="00CB2695"/>
    <w:rsid w:val="00CB2B13"/>
    <w:rsid w:val="00CB2F50"/>
    <w:rsid w:val="00CB3ABB"/>
    <w:rsid w:val="00CB3E86"/>
    <w:rsid w:val="00CB4229"/>
    <w:rsid w:val="00CB42EB"/>
    <w:rsid w:val="00CB44A5"/>
    <w:rsid w:val="00CB44AC"/>
    <w:rsid w:val="00CB4AFD"/>
    <w:rsid w:val="00CB4D9C"/>
    <w:rsid w:val="00CB4F91"/>
    <w:rsid w:val="00CB57E8"/>
    <w:rsid w:val="00CB5CBA"/>
    <w:rsid w:val="00CB64D8"/>
    <w:rsid w:val="00CB6524"/>
    <w:rsid w:val="00CB6EAC"/>
    <w:rsid w:val="00CB74F1"/>
    <w:rsid w:val="00CB75AF"/>
    <w:rsid w:val="00CB7BEE"/>
    <w:rsid w:val="00CB7F39"/>
    <w:rsid w:val="00CC0271"/>
    <w:rsid w:val="00CC0283"/>
    <w:rsid w:val="00CC07C3"/>
    <w:rsid w:val="00CC13F2"/>
    <w:rsid w:val="00CC1CD9"/>
    <w:rsid w:val="00CC1EF9"/>
    <w:rsid w:val="00CC2544"/>
    <w:rsid w:val="00CC2655"/>
    <w:rsid w:val="00CC2A87"/>
    <w:rsid w:val="00CC3546"/>
    <w:rsid w:val="00CC4810"/>
    <w:rsid w:val="00CC4937"/>
    <w:rsid w:val="00CC594A"/>
    <w:rsid w:val="00CC6232"/>
    <w:rsid w:val="00CC6AE4"/>
    <w:rsid w:val="00CC7226"/>
    <w:rsid w:val="00CC75C4"/>
    <w:rsid w:val="00CD01F6"/>
    <w:rsid w:val="00CD0678"/>
    <w:rsid w:val="00CD0947"/>
    <w:rsid w:val="00CD0D63"/>
    <w:rsid w:val="00CD111E"/>
    <w:rsid w:val="00CD12C3"/>
    <w:rsid w:val="00CD1462"/>
    <w:rsid w:val="00CD1694"/>
    <w:rsid w:val="00CD16A1"/>
    <w:rsid w:val="00CD16B3"/>
    <w:rsid w:val="00CD17BD"/>
    <w:rsid w:val="00CD1E4D"/>
    <w:rsid w:val="00CD2048"/>
    <w:rsid w:val="00CD3430"/>
    <w:rsid w:val="00CD3C41"/>
    <w:rsid w:val="00CD3C46"/>
    <w:rsid w:val="00CD4592"/>
    <w:rsid w:val="00CD484A"/>
    <w:rsid w:val="00CD492F"/>
    <w:rsid w:val="00CD5B2E"/>
    <w:rsid w:val="00CD6A71"/>
    <w:rsid w:val="00CD720C"/>
    <w:rsid w:val="00CD72E8"/>
    <w:rsid w:val="00CE0089"/>
    <w:rsid w:val="00CE16CB"/>
    <w:rsid w:val="00CE1F7B"/>
    <w:rsid w:val="00CE23F1"/>
    <w:rsid w:val="00CE26CB"/>
    <w:rsid w:val="00CE2DEA"/>
    <w:rsid w:val="00CE2FDD"/>
    <w:rsid w:val="00CE31FF"/>
    <w:rsid w:val="00CE32C4"/>
    <w:rsid w:val="00CE3776"/>
    <w:rsid w:val="00CE3B78"/>
    <w:rsid w:val="00CE3FD0"/>
    <w:rsid w:val="00CE4EE6"/>
    <w:rsid w:val="00CE54AF"/>
    <w:rsid w:val="00CE5D99"/>
    <w:rsid w:val="00CE5E25"/>
    <w:rsid w:val="00CE61E1"/>
    <w:rsid w:val="00CE64A9"/>
    <w:rsid w:val="00CE6583"/>
    <w:rsid w:val="00CF019D"/>
    <w:rsid w:val="00CF0975"/>
    <w:rsid w:val="00CF09E4"/>
    <w:rsid w:val="00CF108F"/>
    <w:rsid w:val="00CF1129"/>
    <w:rsid w:val="00CF1703"/>
    <w:rsid w:val="00CF1A64"/>
    <w:rsid w:val="00CF1B7D"/>
    <w:rsid w:val="00CF1D0B"/>
    <w:rsid w:val="00CF2C49"/>
    <w:rsid w:val="00CF2FF8"/>
    <w:rsid w:val="00CF3079"/>
    <w:rsid w:val="00CF3177"/>
    <w:rsid w:val="00CF33E7"/>
    <w:rsid w:val="00CF381A"/>
    <w:rsid w:val="00CF3A20"/>
    <w:rsid w:val="00CF3A4D"/>
    <w:rsid w:val="00CF3ABC"/>
    <w:rsid w:val="00CF4423"/>
    <w:rsid w:val="00CF461E"/>
    <w:rsid w:val="00CF47FA"/>
    <w:rsid w:val="00CF507F"/>
    <w:rsid w:val="00CF77FB"/>
    <w:rsid w:val="00D00651"/>
    <w:rsid w:val="00D00B22"/>
    <w:rsid w:val="00D00EB7"/>
    <w:rsid w:val="00D01B78"/>
    <w:rsid w:val="00D02867"/>
    <w:rsid w:val="00D02B4F"/>
    <w:rsid w:val="00D02D40"/>
    <w:rsid w:val="00D0380B"/>
    <w:rsid w:val="00D03D1C"/>
    <w:rsid w:val="00D03D9F"/>
    <w:rsid w:val="00D04275"/>
    <w:rsid w:val="00D05444"/>
    <w:rsid w:val="00D05E37"/>
    <w:rsid w:val="00D061F8"/>
    <w:rsid w:val="00D06539"/>
    <w:rsid w:val="00D0727E"/>
    <w:rsid w:val="00D07485"/>
    <w:rsid w:val="00D07B90"/>
    <w:rsid w:val="00D07E89"/>
    <w:rsid w:val="00D101D5"/>
    <w:rsid w:val="00D10D52"/>
    <w:rsid w:val="00D11D40"/>
    <w:rsid w:val="00D13837"/>
    <w:rsid w:val="00D13883"/>
    <w:rsid w:val="00D13B6E"/>
    <w:rsid w:val="00D13EDF"/>
    <w:rsid w:val="00D14421"/>
    <w:rsid w:val="00D1521A"/>
    <w:rsid w:val="00D15CB3"/>
    <w:rsid w:val="00D15EA7"/>
    <w:rsid w:val="00D16728"/>
    <w:rsid w:val="00D168D6"/>
    <w:rsid w:val="00D17558"/>
    <w:rsid w:val="00D2093E"/>
    <w:rsid w:val="00D20A4F"/>
    <w:rsid w:val="00D2198D"/>
    <w:rsid w:val="00D21AC7"/>
    <w:rsid w:val="00D22289"/>
    <w:rsid w:val="00D22515"/>
    <w:rsid w:val="00D233AD"/>
    <w:rsid w:val="00D2376D"/>
    <w:rsid w:val="00D238B5"/>
    <w:rsid w:val="00D239EA"/>
    <w:rsid w:val="00D23CCC"/>
    <w:rsid w:val="00D2431C"/>
    <w:rsid w:val="00D24D8C"/>
    <w:rsid w:val="00D25CC8"/>
    <w:rsid w:val="00D26239"/>
    <w:rsid w:val="00D26BA1"/>
    <w:rsid w:val="00D26F8B"/>
    <w:rsid w:val="00D274EB"/>
    <w:rsid w:val="00D3233F"/>
    <w:rsid w:val="00D33307"/>
    <w:rsid w:val="00D334C5"/>
    <w:rsid w:val="00D33972"/>
    <w:rsid w:val="00D340D2"/>
    <w:rsid w:val="00D345F0"/>
    <w:rsid w:val="00D349D3"/>
    <w:rsid w:val="00D34BA9"/>
    <w:rsid w:val="00D35A32"/>
    <w:rsid w:val="00D35BB0"/>
    <w:rsid w:val="00D362D6"/>
    <w:rsid w:val="00D36F45"/>
    <w:rsid w:val="00D3796B"/>
    <w:rsid w:val="00D37AC3"/>
    <w:rsid w:val="00D37DB6"/>
    <w:rsid w:val="00D40389"/>
    <w:rsid w:val="00D405BA"/>
    <w:rsid w:val="00D40A23"/>
    <w:rsid w:val="00D40D51"/>
    <w:rsid w:val="00D40FDC"/>
    <w:rsid w:val="00D41742"/>
    <w:rsid w:val="00D41928"/>
    <w:rsid w:val="00D42647"/>
    <w:rsid w:val="00D42987"/>
    <w:rsid w:val="00D42E1F"/>
    <w:rsid w:val="00D430B4"/>
    <w:rsid w:val="00D43123"/>
    <w:rsid w:val="00D4370A"/>
    <w:rsid w:val="00D4441C"/>
    <w:rsid w:val="00D44BD0"/>
    <w:rsid w:val="00D454F9"/>
    <w:rsid w:val="00D45650"/>
    <w:rsid w:val="00D45C5C"/>
    <w:rsid w:val="00D4665E"/>
    <w:rsid w:val="00D46CD3"/>
    <w:rsid w:val="00D471F4"/>
    <w:rsid w:val="00D476AA"/>
    <w:rsid w:val="00D4771D"/>
    <w:rsid w:val="00D47B01"/>
    <w:rsid w:val="00D503F8"/>
    <w:rsid w:val="00D512BF"/>
    <w:rsid w:val="00D5135D"/>
    <w:rsid w:val="00D51916"/>
    <w:rsid w:val="00D51DCB"/>
    <w:rsid w:val="00D52A38"/>
    <w:rsid w:val="00D532A6"/>
    <w:rsid w:val="00D53B58"/>
    <w:rsid w:val="00D542D2"/>
    <w:rsid w:val="00D54406"/>
    <w:rsid w:val="00D544B8"/>
    <w:rsid w:val="00D550CE"/>
    <w:rsid w:val="00D553E9"/>
    <w:rsid w:val="00D556BC"/>
    <w:rsid w:val="00D55AE0"/>
    <w:rsid w:val="00D561E4"/>
    <w:rsid w:val="00D569E3"/>
    <w:rsid w:val="00D56C4C"/>
    <w:rsid w:val="00D57CE9"/>
    <w:rsid w:val="00D61765"/>
    <w:rsid w:val="00D61A28"/>
    <w:rsid w:val="00D61C10"/>
    <w:rsid w:val="00D61EFE"/>
    <w:rsid w:val="00D627F9"/>
    <w:rsid w:val="00D62861"/>
    <w:rsid w:val="00D62B90"/>
    <w:rsid w:val="00D62BE1"/>
    <w:rsid w:val="00D62D27"/>
    <w:rsid w:val="00D62D33"/>
    <w:rsid w:val="00D631F4"/>
    <w:rsid w:val="00D638D2"/>
    <w:rsid w:val="00D64139"/>
    <w:rsid w:val="00D64149"/>
    <w:rsid w:val="00D642CE"/>
    <w:rsid w:val="00D64909"/>
    <w:rsid w:val="00D6503E"/>
    <w:rsid w:val="00D65690"/>
    <w:rsid w:val="00D66203"/>
    <w:rsid w:val="00D66688"/>
    <w:rsid w:val="00D668B0"/>
    <w:rsid w:val="00D669DB"/>
    <w:rsid w:val="00D66D4C"/>
    <w:rsid w:val="00D707D1"/>
    <w:rsid w:val="00D708F1"/>
    <w:rsid w:val="00D70BFB"/>
    <w:rsid w:val="00D7169A"/>
    <w:rsid w:val="00D71F09"/>
    <w:rsid w:val="00D72162"/>
    <w:rsid w:val="00D7223F"/>
    <w:rsid w:val="00D72D60"/>
    <w:rsid w:val="00D735A9"/>
    <w:rsid w:val="00D73971"/>
    <w:rsid w:val="00D74497"/>
    <w:rsid w:val="00D74857"/>
    <w:rsid w:val="00D74889"/>
    <w:rsid w:val="00D75541"/>
    <w:rsid w:val="00D75BB8"/>
    <w:rsid w:val="00D760A7"/>
    <w:rsid w:val="00D761DE"/>
    <w:rsid w:val="00D766E1"/>
    <w:rsid w:val="00D76BA1"/>
    <w:rsid w:val="00D77730"/>
    <w:rsid w:val="00D77D99"/>
    <w:rsid w:val="00D802BB"/>
    <w:rsid w:val="00D80799"/>
    <w:rsid w:val="00D80D69"/>
    <w:rsid w:val="00D81A54"/>
    <w:rsid w:val="00D81E1D"/>
    <w:rsid w:val="00D826B8"/>
    <w:rsid w:val="00D82D59"/>
    <w:rsid w:val="00D82D75"/>
    <w:rsid w:val="00D83C4A"/>
    <w:rsid w:val="00D84A95"/>
    <w:rsid w:val="00D84BE4"/>
    <w:rsid w:val="00D84F81"/>
    <w:rsid w:val="00D851F1"/>
    <w:rsid w:val="00D852CF"/>
    <w:rsid w:val="00D86F30"/>
    <w:rsid w:val="00D877B8"/>
    <w:rsid w:val="00D87B23"/>
    <w:rsid w:val="00D87CA1"/>
    <w:rsid w:val="00D905CC"/>
    <w:rsid w:val="00D90F3F"/>
    <w:rsid w:val="00D90F56"/>
    <w:rsid w:val="00D91040"/>
    <w:rsid w:val="00D91661"/>
    <w:rsid w:val="00D92212"/>
    <w:rsid w:val="00D92414"/>
    <w:rsid w:val="00D93C56"/>
    <w:rsid w:val="00D94394"/>
    <w:rsid w:val="00D949AC"/>
    <w:rsid w:val="00D9528F"/>
    <w:rsid w:val="00D95561"/>
    <w:rsid w:val="00D9569E"/>
    <w:rsid w:val="00D95F2D"/>
    <w:rsid w:val="00D96233"/>
    <w:rsid w:val="00D96349"/>
    <w:rsid w:val="00D972D9"/>
    <w:rsid w:val="00D9743B"/>
    <w:rsid w:val="00D9760C"/>
    <w:rsid w:val="00D97855"/>
    <w:rsid w:val="00DA0270"/>
    <w:rsid w:val="00DA1583"/>
    <w:rsid w:val="00DA2D4B"/>
    <w:rsid w:val="00DA32F8"/>
    <w:rsid w:val="00DA34C1"/>
    <w:rsid w:val="00DA3B67"/>
    <w:rsid w:val="00DA3E99"/>
    <w:rsid w:val="00DA3F05"/>
    <w:rsid w:val="00DA4777"/>
    <w:rsid w:val="00DA4AAE"/>
    <w:rsid w:val="00DA4CA2"/>
    <w:rsid w:val="00DA554E"/>
    <w:rsid w:val="00DA5A63"/>
    <w:rsid w:val="00DA5DA5"/>
    <w:rsid w:val="00DA5DE1"/>
    <w:rsid w:val="00DA5EB5"/>
    <w:rsid w:val="00DA71E5"/>
    <w:rsid w:val="00DA7376"/>
    <w:rsid w:val="00DA7FEB"/>
    <w:rsid w:val="00DB0406"/>
    <w:rsid w:val="00DB0542"/>
    <w:rsid w:val="00DB0806"/>
    <w:rsid w:val="00DB0BCA"/>
    <w:rsid w:val="00DB1045"/>
    <w:rsid w:val="00DB1484"/>
    <w:rsid w:val="00DB1490"/>
    <w:rsid w:val="00DB15B6"/>
    <w:rsid w:val="00DB1BD8"/>
    <w:rsid w:val="00DB2162"/>
    <w:rsid w:val="00DB2897"/>
    <w:rsid w:val="00DB2968"/>
    <w:rsid w:val="00DB2AB5"/>
    <w:rsid w:val="00DB32A1"/>
    <w:rsid w:val="00DB3C5F"/>
    <w:rsid w:val="00DB3E79"/>
    <w:rsid w:val="00DB44EE"/>
    <w:rsid w:val="00DB48BF"/>
    <w:rsid w:val="00DB6C18"/>
    <w:rsid w:val="00DB7A3A"/>
    <w:rsid w:val="00DB7F80"/>
    <w:rsid w:val="00DC0102"/>
    <w:rsid w:val="00DC0632"/>
    <w:rsid w:val="00DC069C"/>
    <w:rsid w:val="00DC123F"/>
    <w:rsid w:val="00DC18DE"/>
    <w:rsid w:val="00DC19A7"/>
    <w:rsid w:val="00DC29E5"/>
    <w:rsid w:val="00DC3185"/>
    <w:rsid w:val="00DC41AD"/>
    <w:rsid w:val="00DC44AC"/>
    <w:rsid w:val="00DC4ACD"/>
    <w:rsid w:val="00DC50A7"/>
    <w:rsid w:val="00DC5591"/>
    <w:rsid w:val="00DC6B1C"/>
    <w:rsid w:val="00DC7082"/>
    <w:rsid w:val="00DC7113"/>
    <w:rsid w:val="00DC76D9"/>
    <w:rsid w:val="00DC7974"/>
    <w:rsid w:val="00DD052B"/>
    <w:rsid w:val="00DD1804"/>
    <w:rsid w:val="00DD18F6"/>
    <w:rsid w:val="00DD1EBB"/>
    <w:rsid w:val="00DD1EEE"/>
    <w:rsid w:val="00DD23CC"/>
    <w:rsid w:val="00DD2AF1"/>
    <w:rsid w:val="00DD2F60"/>
    <w:rsid w:val="00DD3354"/>
    <w:rsid w:val="00DD3599"/>
    <w:rsid w:val="00DD392D"/>
    <w:rsid w:val="00DD507D"/>
    <w:rsid w:val="00DD5277"/>
    <w:rsid w:val="00DD67E0"/>
    <w:rsid w:val="00DD6C94"/>
    <w:rsid w:val="00DD6FEF"/>
    <w:rsid w:val="00DD708D"/>
    <w:rsid w:val="00DD74D5"/>
    <w:rsid w:val="00DD75F0"/>
    <w:rsid w:val="00DD7F9F"/>
    <w:rsid w:val="00DE0736"/>
    <w:rsid w:val="00DE0750"/>
    <w:rsid w:val="00DE0775"/>
    <w:rsid w:val="00DE07AF"/>
    <w:rsid w:val="00DE28F0"/>
    <w:rsid w:val="00DE2C7C"/>
    <w:rsid w:val="00DE2D62"/>
    <w:rsid w:val="00DE331C"/>
    <w:rsid w:val="00DE3C84"/>
    <w:rsid w:val="00DE5AF2"/>
    <w:rsid w:val="00DE5B36"/>
    <w:rsid w:val="00DE6958"/>
    <w:rsid w:val="00DE7136"/>
    <w:rsid w:val="00DE72FC"/>
    <w:rsid w:val="00DE7DC8"/>
    <w:rsid w:val="00DF0D0A"/>
    <w:rsid w:val="00DF0DB0"/>
    <w:rsid w:val="00DF29D9"/>
    <w:rsid w:val="00DF2E1E"/>
    <w:rsid w:val="00DF44E6"/>
    <w:rsid w:val="00DF5617"/>
    <w:rsid w:val="00DF5A79"/>
    <w:rsid w:val="00DF5D83"/>
    <w:rsid w:val="00DF6831"/>
    <w:rsid w:val="00E006AA"/>
    <w:rsid w:val="00E008A3"/>
    <w:rsid w:val="00E00979"/>
    <w:rsid w:val="00E00EB8"/>
    <w:rsid w:val="00E01B6F"/>
    <w:rsid w:val="00E01D8A"/>
    <w:rsid w:val="00E01EB6"/>
    <w:rsid w:val="00E02551"/>
    <w:rsid w:val="00E0259D"/>
    <w:rsid w:val="00E0265F"/>
    <w:rsid w:val="00E034D2"/>
    <w:rsid w:val="00E036EB"/>
    <w:rsid w:val="00E03738"/>
    <w:rsid w:val="00E03EDE"/>
    <w:rsid w:val="00E041C5"/>
    <w:rsid w:val="00E04B60"/>
    <w:rsid w:val="00E0509A"/>
    <w:rsid w:val="00E0575E"/>
    <w:rsid w:val="00E05A0A"/>
    <w:rsid w:val="00E05A1E"/>
    <w:rsid w:val="00E05B38"/>
    <w:rsid w:val="00E05DFD"/>
    <w:rsid w:val="00E064DF"/>
    <w:rsid w:val="00E064F4"/>
    <w:rsid w:val="00E0680D"/>
    <w:rsid w:val="00E072AC"/>
    <w:rsid w:val="00E07C1D"/>
    <w:rsid w:val="00E1032F"/>
    <w:rsid w:val="00E109CE"/>
    <w:rsid w:val="00E10A64"/>
    <w:rsid w:val="00E10F63"/>
    <w:rsid w:val="00E10F82"/>
    <w:rsid w:val="00E110EA"/>
    <w:rsid w:val="00E12171"/>
    <w:rsid w:val="00E12306"/>
    <w:rsid w:val="00E1288C"/>
    <w:rsid w:val="00E13079"/>
    <w:rsid w:val="00E1318D"/>
    <w:rsid w:val="00E134E8"/>
    <w:rsid w:val="00E14810"/>
    <w:rsid w:val="00E14A4F"/>
    <w:rsid w:val="00E15DC7"/>
    <w:rsid w:val="00E16186"/>
    <w:rsid w:val="00E162F4"/>
    <w:rsid w:val="00E16F9D"/>
    <w:rsid w:val="00E177A8"/>
    <w:rsid w:val="00E17B24"/>
    <w:rsid w:val="00E17B2D"/>
    <w:rsid w:val="00E17CC1"/>
    <w:rsid w:val="00E20393"/>
    <w:rsid w:val="00E20D05"/>
    <w:rsid w:val="00E20E2D"/>
    <w:rsid w:val="00E20F74"/>
    <w:rsid w:val="00E213F2"/>
    <w:rsid w:val="00E21F0C"/>
    <w:rsid w:val="00E22460"/>
    <w:rsid w:val="00E231E5"/>
    <w:rsid w:val="00E23A8D"/>
    <w:rsid w:val="00E23ACC"/>
    <w:rsid w:val="00E2429F"/>
    <w:rsid w:val="00E242A6"/>
    <w:rsid w:val="00E24C6A"/>
    <w:rsid w:val="00E250B0"/>
    <w:rsid w:val="00E251B2"/>
    <w:rsid w:val="00E25702"/>
    <w:rsid w:val="00E25737"/>
    <w:rsid w:val="00E25BAA"/>
    <w:rsid w:val="00E2649F"/>
    <w:rsid w:val="00E26B33"/>
    <w:rsid w:val="00E26D25"/>
    <w:rsid w:val="00E27617"/>
    <w:rsid w:val="00E27A95"/>
    <w:rsid w:val="00E303E8"/>
    <w:rsid w:val="00E30769"/>
    <w:rsid w:val="00E30ADC"/>
    <w:rsid w:val="00E30DE1"/>
    <w:rsid w:val="00E31454"/>
    <w:rsid w:val="00E31BE9"/>
    <w:rsid w:val="00E3208C"/>
    <w:rsid w:val="00E32909"/>
    <w:rsid w:val="00E33F89"/>
    <w:rsid w:val="00E34A58"/>
    <w:rsid w:val="00E34C64"/>
    <w:rsid w:val="00E34D77"/>
    <w:rsid w:val="00E34F14"/>
    <w:rsid w:val="00E34F85"/>
    <w:rsid w:val="00E3649C"/>
    <w:rsid w:val="00E36D6E"/>
    <w:rsid w:val="00E3750D"/>
    <w:rsid w:val="00E37A82"/>
    <w:rsid w:val="00E400D9"/>
    <w:rsid w:val="00E401B0"/>
    <w:rsid w:val="00E405A4"/>
    <w:rsid w:val="00E407C8"/>
    <w:rsid w:val="00E40899"/>
    <w:rsid w:val="00E4097A"/>
    <w:rsid w:val="00E40D84"/>
    <w:rsid w:val="00E41982"/>
    <w:rsid w:val="00E4275A"/>
    <w:rsid w:val="00E4294D"/>
    <w:rsid w:val="00E4299A"/>
    <w:rsid w:val="00E42A3D"/>
    <w:rsid w:val="00E42D16"/>
    <w:rsid w:val="00E43CB4"/>
    <w:rsid w:val="00E43F95"/>
    <w:rsid w:val="00E44382"/>
    <w:rsid w:val="00E444A7"/>
    <w:rsid w:val="00E447CB"/>
    <w:rsid w:val="00E452F9"/>
    <w:rsid w:val="00E45369"/>
    <w:rsid w:val="00E45540"/>
    <w:rsid w:val="00E4610E"/>
    <w:rsid w:val="00E46C09"/>
    <w:rsid w:val="00E46DB7"/>
    <w:rsid w:val="00E47662"/>
    <w:rsid w:val="00E47B29"/>
    <w:rsid w:val="00E47BCA"/>
    <w:rsid w:val="00E47DF6"/>
    <w:rsid w:val="00E509AC"/>
    <w:rsid w:val="00E50B86"/>
    <w:rsid w:val="00E50E0E"/>
    <w:rsid w:val="00E51007"/>
    <w:rsid w:val="00E5156A"/>
    <w:rsid w:val="00E51F01"/>
    <w:rsid w:val="00E522F8"/>
    <w:rsid w:val="00E52D8A"/>
    <w:rsid w:val="00E52FF6"/>
    <w:rsid w:val="00E530D2"/>
    <w:rsid w:val="00E53700"/>
    <w:rsid w:val="00E53DE3"/>
    <w:rsid w:val="00E5472E"/>
    <w:rsid w:val="00E54AA6"/>
    <w:rsid w:val="00E54DFD"/>
    <w:rsid w:val="00E551C7"/>
    <w:rsid w:val="00E5526B"/>
    <w:rsid w:val="00E5727D"/>
    <w:rsid w:val="00E579BD"/>
    <w:rsid w:val="00E57A6F"/>
    <w:rsid w:val="00E60990"/>
    <w:rsid w:val="00E61028"/>
    <w:rsid w:val="00E620D3"/>
    <w:rsid w:val="00E62B6F"/>
    <w:rsid w:val="00E62CFB"/>
    <w:rsid w:val="00E630CB"/>
    <w:rsid w:val="00E630F2"/>
    <w:rsid w:val="00E63283"/>
    <w:rsid w:val="00E647D3"/>
    <w:rsid w:val="00E64EB8"/>
    <w:rsid w:val="00E65313"/>
    <w:rsid w:val="00E6534E"/>
    <w:rsid w:val="00E6556B"/>
    <w:rsid w:val="00E667E9"/>
    <w:rsid w:val="00E66E6B"/>
    <w:rsid w:val="00E67262"/>
    <w:rsid w:val="00E674E3"/>
    <w:rsid w:val="00E70566"/>
    <w:rsid w:val="00E70AF9"/>
    <w:rsid w:val="00E70C1B"/>
    <w:rsid w:val="00E7131B"/>
    <w:rsid w:val="00E71874"/>
    <w:rsid w:val="00E7202B"/>
    <w:rsid w:val="00E726BD"/>
    <w:rsid w:val="00E727BA"/>
    <w:rsid w:val="00E729B6"/>
    <w:rsid w:val="00E72AAD"/>
    <w:rsid w:val="00E72F95"/>
    <w:rsid w:val="00E72FE0"/>
    <w:rsid w:val="00E75424"/>
    <w:rsid w:val="00E75DAB"/>
    <w:rsid w:val="00E75FD4"/>
    <w:rsid w:val="00E76074"/>
    <w:rsid w:val="00E76D93"/>
    <w:rsid w:val="00E7701C"/>
    <w:rsid w:val="00E7727C"/>
    <w:rsid w:val="00E77AF5"/>
    <w:rsid w:val="00E80B03"/>
    <w:rsid w:val="00E80CB9"/>
    <w:rsid w:val="00E8110F"/>
    <w:rsid w:val="00E814FB"/>
    <w:rsid w:val="00E817CE"/>
    <w:rsid w:val="00E81802"/>
    <w:rsid w:val="00E81CA0"/>
    <w:rsid w:val="00E836F8"/>
    <w:rsid w:val="00E83AB9"/>
    <w:rsid w:val="00E84123"/>
    <w:rsid w:val="00E84D19"/>
    <w:rsid w:val="00E84D39"/>
    <w:rsid w:val="00E8534D"/>
    <w:rsid w:val="00E85599"/>
    <w:rsid w:val="00E85F00"/>
    <w:rsid w:val="00E863D8"/>
    <w:rsid w:val="00E865BB"/>
    <w:rsid w:val="00E8670D"/>
    <w:rsid w:val="00E8677A"/>
    <w:rsid w:val="00E868E4"/>
    <w:rsid w:val="00E86E82"/>
    <w:rsid w:val="00E86EB8"/>
    <w:rsid w:val="00E86ED4"/>
    <w:rsid w:val="00E87C4D"/>
    <w:rsid w:val="00E87F46"/>
    <w:rsid w:val="00E900BB"/>
    <w:rsid w:val="00E9030C"/>
    <w:rsid w:val="00E90EBD"/>
    <w:rsid w:val="00E90FD3"/>
    <w:rsid w:val="00E90FEA"/>
    <w:rsid w:val="00E91689"/>
    <w:rsid w:val="00E92177"/>
    <w:rsid w:val="00E92816"/>
    <w:rsid w:val="00E930B9"/>
    <w:rsid w:val="00E936F9"/>
    <w:rsid w:val="00E93853"/>
    <w:rsid w:val="00E946EC"/>
    <w:rsid w:val="00E94FAE"/>
    <w:rsid w:val="00E95C85"/>
    <w:rsid w:val="00E96236"/>
    <w:rsid w:val="00E96443"/>
    <w:rsid w:val="00E971BF"/>
    <w:rsid w:val="00EA01C6"/>
    <w:rsid w:val="00EA06F6"/>
    <w:rsid w:val="00EA0999"/>
    <w:rsid w:val="00EA0ACE"/>
    <w:rsid w:val="00EA137D"/>
    <w:rsid w:val="00EA13C8"/>
    <w:rsid w:val="00EA1A0A"/>
    <w:rsid w:val="00EA1EB6"/>
    <w:rsid w:val="00EA221E"/>
    <w:rsid w:val="00EA2C98"/>
    <w:rsid w:val="00EA3180"/>
    <w:rsid w:val="00EA3305"/>
    <w:rsid w:val="00EA339D"/>
    <w:rsid w:val="00EA3512"/>
    <w:rsid w:val="00EA37A7"/>
    <w:rsid w:val="00EA442F"/>
    <w:rsid w:val="00EA45ED"/>
    <w:rsid w:val="00EA4779"/>
    <w:rsid w:val="00EA4806"/>
    <w:rsid w:val="00EA4AD9"/>
    <w:rsid w:val="00EA5985"/>
    <w:rsid w:val="00EA657C"/>
    <w:rsid w:val="00EA69AA"/>
    <w:rsid w:val="00EA6E12"/>
    <w:rsid w:val="00EA70B7"/>
    <w:rsid w:val="00EA7FEF"/>
    <w:rsid w:val="00EB0281"/>
    <w:rsid w:val="00EB04FC"/>
    <w:rsid w:val="00EB0E05"/>
    <w:rsid w:val="00EB1924"/>
    <w:rsid w:val="00EB2216"/>
    <w:rsid w:val="00EB22B1"/>
    <w:rsid w:val="00EB23C7"/>
    <w:rsid w:val="00EB2443"/>
    <w:rsid w:val="00EB2506"/>
    <w:rsid w:val="00EB2BD4"/>
    <w:rsid w:val="00EB33BC"/>
    <w:rsid w:val="00EB4715"/>
    <w:rsid w:val="00EB4ADC"/>
    <w:rsid w:val="00EB4EF2"/>
    <w:rsid w:val="00EB5784"/>
    <w:rsid w:val="00EB5DB5"/>
    <w:rsid w:val="00EB6359"/>
    <w:rsid w:val="00EB65A8"/>
    <w:rsid w:val="00EB6D25"/>
    <w:rsid w:val="00EB73D4"/>
    <w:rsid w:val="00EB7966"/>
    <w:rsid w:val="00EB7A52"/>
    <w:rsid w:val="00EB7C90"/>
    <w:rsid w:val="00EB7CE3"/>
    <w:rsid w:val="00EB7EA2"/>
    <w:rsid w:val="00EC07F8"/>
    <w:rsid w:val="00EC085E"/>
    <w:rsid w:val="00EC0898"/>
    <w:rsid w:val="00EC13A3"/>
    <w:rsid w:val="00EC169C"/>
    <w:rsid w:val="00EC19F0"/>
    <w:rsid w:val="00EC2219"/>
    <w:rsid w:val="00EC2613"/>
    <w:rsid w:val="00EC421F"/>
    <w:rsid w:val="00EC435D"/>
    <w:rsid w:val="00EC438B"/>
    <w:rsid w:val="00EC4594"/>
    <w:rsid w:val="00EC47E6"/>
    <w:rsid w:val="00EC5474"/>
    <w:rsid w:val="00EC5D59"/>
    <w:rsid w:val="00EC5DA6"/>
    <w:rsid w:val="00EC6168"/>
    <w:rsid w:val="00EC65A3"/>
    <w:rsid w:val="00EC7962"/>
    <w:rsid w:val="00ED114A"/>
    <w:rsid w:val="00ED1A95"/>
    <w:rsid w:val="00ED205B"/>
    <w:rsid w:val="00ED21DD"/>
    <w:rsid w:val="00ED2615"/>
    <w:rsid w:val="00ED2791"/>
    <w:rsid w:val="00ED32F8"/>
    <w:rsid w:val="00ED4715"/>
    <w:rsid w:val="00ED47E5"/>
    <w:rsid w:val="00ED4831"/>
    <w:rsid w:val="00ED4B2B"/>
    <w:rsid w:val="00ED4BB1"/>
    <w:rsid w:val="00ED4C6D"/>
    <w:rsid w:val="00ED5391"/>
    <w:rsid w:val="00ED5519"/>
    <w:rsid w:val="00ED6C44"/>
    <w:rsid w:val="00ED6E14"/>
    <w:rsid w:val="00ED703D"/>
    <w:rsid w:val="00ED715B"/>
    <w:rsid w:val="00ED7367"/>
    <w:rsid w:val="00EE0081"/>
    <w:rsid w:val="00EE0478"/>
    <w:rsid w:val="00EE0741"/>
    <w:rsid w:val="00EE0B52"/>
    <w:rsid w:val="00EE0D32"/>
    <w:rsid w:val="00EE0E7E"/>
    <w:rsid w:val="00EE1574"/>
    <w:rsid w:val="00EE187A"/>
    <w:rsid w:val="00EE1C2A"/>
    <w:rsid w:val="00EE290F"/>
    <w:rsid w:val="00EE2AE0"/>
    <w:rsid w:val="00EE2D9A"/>
    <w:rsid w:val="00EE3190"/>
    <w:rsid w:val="00EE31FF"/>
    <w:rsid w:val="00EE45E7"/>
    <w:rsid w:val="00EE4A2F"/>
    <w:rsid w:val="00EE5889"/>
    <w:rsid w:val="00EE5DA7"/>
    <w:rsid w:val="00EE60D5"/>
    <w:rsid w:val="00EE63DF"/>
    <w:rsid w:val="00EE6DF6"/>
    <w:rsid w:val="00EE6E2E"/>
    <w:rsid w:val="00EE6FB1"/>
    <w:rsid w:val="00EE75E8"/>
    <w:rsid w:val="00EE7DB9"/>
    <w:rsid w:val="00EF04F2"/>
    <w:rsid w:val="00EF0658"/>
    <w:rsid w:val="00EF0939"/>
    <w:rsid w:val="00EF0AF8"/>
    <w:rsid w:val="00EF1539"/>
    <w:rsid w:val="00EF17A4"/>
    <w:rsid w:val="00EF19E8"/>
    <w:rsid w:val="00EF1DF1"/>
    <w:rsid w:val="00EF1FA7"/>
    <w:rsid w:val="00EF2CF3"/>
    <w:rsid w:val="00EF303A"/>
    <w:rsid w:val="00EF3AAF"/>
    <w:rsid w:val="00EF3D6E"/>
    <w:rsid w:val="00EF446E"/>
    <w:rsid w:val="00EF507D"/>
    <w:rsid w:val="00EF5194"/>
    <w:rsid w:val="00EF519E"/>
    <w:rsid w:val="00EF529B"/>
    <w:rsid w:val="00EF5F76"/>
    <w:rsid w:val="00EF67FF"/>
    <w:rsid w:val="00EF6C00"/>
    <w:rsid w:val="00EF6D00"/>
    <w:rsid w:val="00EF7E59"/>
    <w:rsid w:val="00F0042A"/>
    <w:rsid w:val="00F00820"/>
    <w:rsid w:val="00F0095D"/>
    <w:rsid w:val="00F00A41"/>
    <w:rsid w:val="00F00D13"/>
    <w:rsid w:val="00F017A0"/>
    <w:rsid w:val="00F01A9B"/>
    <w:rsid w:val="00F026FC"/>
    <w:rsid w:val="00F02A7D"/>
    <w:rsid w:val="00F02DF0"/>
    <w:rsid w:val="00F03332"/>
    <w:rsid w:val="00F035B3"/>
    <w:rsid w:val="00F03785"/>
    <w:rsid w:val="00F03C70"/>
    <w:rsid w:val="00F040C0"/>
    <w:rsid w:val="00F04A04"/>
    <w:rsid w:val="00F05386"/>
    <w:rsid w:val="00F06CB7"/>
    <w:rsid w:val="00F10217"/>
    <w:rsid w:val="00F102D8"/>
    <w:rsid w:val="00F10402"/>
    <w:rsid w:val="00F11B8E"/>
    <w:rsid w:val="00F11FAB"/>
    <w:rsid w:val="00F123CD"/>
    <w:rsid w:val="00F12607"/>
    <w:rsid w:val="00F129BD"/>
    <w:rsid w:val="00F12D4E"/>
    <w:rsid w:val="00F12F13"/>
    <w:rsid w:val="00F1329E"/>
    <w:rsid w:val="00F13B73"/>
    <w:rsid w:val="00F13F21"/>
    <w:rsid w:val="00F145EC"/>
    <w:rsid w:val="00F14B60"/>
    <w:rsid w:val="00F1569F"/>
    <w:rsid w:val="00F159F8"/>
    <w:rsid w:val="00F163E7"/>
    <w:rsid w:val="00F163FA"/>
    <w:rsid w:val="00F20637"/>
    <w:rsid w:val="00F207D3"/>
    <w:rsid w:val="00F2080C"/>
    <w:rsid w:val="00F21415"/>
    <w:rsid w:val="00F214BF"/>
    <w:rsid w:val="00F21764"/>
    <w:rsid w:val="00F2196A"/>
    <w:rsid w:val="00F22398"/>
    <w:rsid w:val="00F22ABD"/>
    <w:rsid w:val="00F242B6"/>
    <w:rsid w:val="00F247AF"/>
    <w:rsid w:val="00F24988"/>
    <w:rsid w:val="00F24EB1"/>
    <w:rsid w:val="00F2587E"/>
    <w:rsid w:val="00F25AEF"/>
    <w:rsid w:val="00F26A8F"/>
    <w:rsid w:val="00F30D48"/>
    <w:rsid w:val="00F31A9D"/>
    <w:rsid w:val="00F32445"/>
    <w:rsid w:val="00F32B56"/>
    <w:rsid w:val="00F32DD6"/>
    <w:rsid w:val="00F32EED"/>
    <w:rsid w:val="00F3311F"/>
    <w:rsid w:val="00F3327A"/>
    <w:rsid w:val="00F341F1"/>
    <w:rsid w:val="00F3444B"/>
    <w:rsid w:val="00F34B6D"/>
    <w:rsid w:val="00F359E9"/>
    <w:rsid w:val="00F36476"/>
    <w:rsid w:val="00F36FC9"/>
    <w:rsid w:val="00F37118"/>
    <w:rsid w:val="00F3715D"/>
    <w:rsid w:val="00F37941"/>
    <w:rsid w:val="00F40BE7"/>
    <w:rsid w:val="00F41139"/>
    <w:rsid w:val="00F42DF5"/>
    <w:rsid w:val="00F43A90"/>
    <w:rsid w:val="00F44499"/>
    <w:rsid w:val="00F4487A"/>
    <w:rsid w:val="00F44C02"/>
    <w:rsid w:val="00F45453"/>
    <w:rsid w:val="00F458F4"/>
    <w:rsid w:val="00F46EF5"/>
    <w:rsid w:val="00F47092"/>
    <w:rsid w:val="00F47A80"/>
    <w:rsid w:val="00F47ED8"/>
    <w:rsid w:val="00F50008"/>
    <w:rsid w:val="00F50C32"/>
    <w:rsid w:val="00F50FBF"/>
    <w:rsid w:val="00F5112F"/>
    <w:rsid w:val="00F511D3"/>
    <w:rsid w:val="00F517F9"/>
    <w:rsid w:val="00F51D4D"/>
    <w:rsid w:val="00F52FED"/>
    <w:rsid w:val="00F5303B"/>
    <w:rsid w:val="00F530F6"/>
    <w:rsid w:val="00F53625"/>
    <w:rsid w:val="00F53FCE"/>
    <w:rsid w:val="00F5472F"/>
    <w:rsid w:val="00F54E4B"/>
    <w:rsid w:val="00F5543F"/>
    <w:rsid w:val="00F55939"/>
    <w:rsid w:val="00F55E6B"/>
    <w:rsid w:val="00F5606C"/>
    <w:rsid w:val="00F56192"/>
    <w:rsid w:val="00F565CB"/>
    <w:rsid w:val="00F569CE"/>
    <w:rsid w:val="00F56ED9"/>
    <w:rsid w:val="00F57F45"/>
    <w:rsid w:val="00F57F81"/>
    <w:rsid w:val="00F60B4B"/>
    <w:rsid w:val="00F60F62"/>
    <w:rsid w:val="00F61EAA"/>
    <w:rsid w:val="00F62233"/>
    <w:rsid w:val="00F6251A"/>
    <w:rsid w:val="00F6255E"/>
    <w:rsid w:val="00F627B7"/>
    <w:rsid w:val="00F628FC"/>
    <w:rsid w:val="00F62D6E"/>
    <w:rsid w:val="00F63B44"/>
    <w:rsid w:val="00F64273"/>
    <w:rsid w:val="00F64729"/>
    <w:rsid w:val="00F64BA9"/>
    <w:rsid w:val="00F651F1"/>
    <w:rsid w:val="00F677B9"/>
    <w:rsid w:val="00F700F8"/>
    <w:rsid w:val="00F70AEB"/>
    <w:rsid w:val="00F70F5D"/>
    <w:rsid w:val="00F71E4D"/>
    <w:rsid w:val="00F72D70"/>
    <w:rsid w:val="00F740C8"/>
    <w:rsid w:val="00F74A7B"/>
    <w:rsid w:val="00F7503D"/>
    <w:rsid w:val="00F75661"/>
    <w:rsid w:val="00F75D5D"/>
    <w:rsid w:val="00F75E7D"/>
    <w:rsid w:val="00F76F42"/>
    <w:rsid w:val="00F77688"/>
    <w:rsid w:val="00F77F7D"/>
    <w:rsid w:val="00F80CCD"/>
    <w:rsid w:val="00F810FC"/>
    <w:rsid w:val="00F81261"/>
    <w:rsid w:val="00F81E7C"/>
    <w:rsid w:val="00F8215F"/>
    <w:rsid w:val="00F8289D"/>
    <w:rsid w:val="00F829F3"/>
    <w:rsid w:val="00F82D34"/>
    <w:rsid w:val="00F83D31"/>
    <w:rsid w:val="00F841BE"/>
    <w:rsid w:val="00F846B1"/>
    <w:rsid w:val="00F84867"/>
    <w:rsid w:val="00F848AA"/>
    <w:rsid w:val="00F848B2"/>
    <w:rsid w:val="00F84DDB"/>
    <w:rsid w:val="00F86062"/>
    <w:rsid w:val="00F867BB"/>
    <w:rsid w:val="00F86B22"/>
    <w:rsid w:val="00F86CF6"/>
    <w:rsid w:val="00F879AB"/>
    <w:rsid w:val="00F879F3"/>
    <w:rsid w:val="00F87AFD"/>
    <w:rsid w:val="00F90709"/>
    <w:rsid w:val="00F90AF6"/>
    <w:rsid w:val="00F90C4C"/>
    <w:rsid w:val="00F9110F"/>
    <w:rsid w:val="00F9189E"/>
    <w:rsid w:val="00F91BEA"/>
    <w:rsid w:val="00F92576"/>
    <w:rsid w:val="00F93224"/>
    <w:rsid w:val="00F93344"/>
    <w:rsid w:val="00F93385"/>
    <w:rsid w:val="00F93AD8"/>
    <w:rsid w:val="00F94207"/>
    <w:rsid w:val="00F943A0"/>
    <w:rsid w:val="00F9491B"/>
    <w:rsid w:val="00F94FFE"/>
    <w:rsid w:val="00F954A9"/>
    <w:rsid w:val="00F95582"/>
    <w:rsid w:val="00F95704"/>
    <w:rsid w:val="00F95823"/>
    <w:rsid w:val="00F95839"/>
    <w:rsid w:val="00F95B03"/>
    <w:rsid w:val="00F95BBB"/>
    <w:rsid w:val="00F9706B"/>
    <w:rsid w:val="00F97194"/>
    <w:rsid w:val="00F972AC"/>
    <w:rsid w:val="00F97AB6"/>
    <w:rsid w:val="00FA05CF"/>
    <w:rsid w:val="00FA066B"/>
    <w:rsid w:val="00FA06F3"/>
    <w:rsid w:val="00FA0B29"/>
    <w:rsid w:val="00FA0CF3"/>
    <w:rsid w:val="00FA0E1F"/>
    <w:rsid w:val="00FA0F51"/>
    <w:rsid w:val="00FA0FDC"/>
    <w:rsid w:val="00FA124B"/>
    <w:rsid w:val="00FA13C4"/>
    <w:rsid w:val="00FA1583"/>
    <w:rsid w:val="00FA19F0"/>
    <w:rsid w:val="00FA21E7"/>
    <w:rsid w:val="00FA2C7F"/>
    <w:rsid w:val="00FA39DB"/>
    <w:rsid w:val="00FA3CED"/>
    <w:rsid w:val="00FA4302"/>
    <w:rsid w:val="00FA441E"/>
    <w:rsid w:val="00FA4BAC"/>
    <w:rsid w:val="00FA4BCA"/>
    <w:rsid w:val="00FA4CDD"/>
    <w:rsid w:val="00FA4DFB"/>
    <w:rsid w:val="00FA4FA2"/>
    <w:rsid w:val="00FA50A6"/>
    <w:rsid w:val="00FA50FC"/>
    <w:rsid w:val="00FA67B4"/>
    <w:rsid w:val="00FA6B0D"/>
    <w:rsid w:val="00FA6CF0"/>
    <w:rsid w:val="00FA6ECE"/>
    <w:rsid w:val="00FA774D"/>
    <w:rsid w:val="00FA7C5D"/>
    <w:rsid w:val="00FB0C61"/>
    <w:rsid w:val="00FB1116"/>
    <w:rsid w:val="00FB17CB"/>
    <w:rsid w:val="00FB1AC4"/>
    <w:rsid w:val="00FB1D08"/>
    <w:rsid w:val="00FB2C70"/>
    <w:rsid w:val="00FB3158"/>
    <w:rsid w:val="00FB3F05"/>
    <w:rsid w:val="00FB485C"/>
    <w:rsid w:val="00FB58B2"/>
    <w:rsid w:val="00FB5E9A"/>
    <w:rsid w:val="00FB62F5"/>
    <w:rsid w:val="00FB7064"/>
    <w:rsid w:val="00FB7214"/>
    <w:rsid w:val="00FB746B"/>
    <w:rsid w:val="00FB773A"/>
    <w:rsid w:val="00FB7DFC"/>
    <w:rsid w:val="00FC00FD"/>
    <w:rsid w:val="00FC1461"/>
    <w:rsid w:val="00FC1600"/>
    <w:rsid w:val="00FC235B"/>
    <w:rsid w:val="00FC3F7D"/>
    <w:rsid w:val="00FC57D0"/>
    <w:rsid w:val="00FC71CF"/>
    <w:rsid w:val="00FC7487"/>
    <w:rsid w:val="00FC7745"/>
    <w:rsid w:val="00FD0458"/>
    <w:rsid w:val="00FD08A5"/>
    <w:rsid w:val="00FD1670"/>
    <w:rsid w:val="00FD1D64"/>
    <w:rsid w:val="00FD1E2C"/>
    <w:rsid w:val="00FD2646"/>
    <w:rsid w:val="00FD2B2E"/>
    <w:rsid w:val="00FD2C5C"/>
    <w:rsid w:val="00FD3154"/>
    <w:rsid w:val="00FD3225"/>
    <w:rsid w:val="00FD3307"/>
    <w:rsid w:val="00FD353A"/>
    <w:rsid w:val="00FD3A1D"/>
    <w:rsid w:val="00FD4428"/>
    <w:rsid w:val="00FD44F1"/>
    <w:rsid w:val="00FD4939"/>
    <w:rsid w:val="00FD4EDC"/>
    <w:rsid w:val="00FD5072"/>
    <w:rsid w:val="00FD53E6"/>
    <w:rsid w:val="00FD585A"/>
    <w:rsid w:val="00FD612A"/>
    <w:rsid w:val="00FD6F5D"/>
    <w:rsid w:val="00FD7102"/>
    <w:rsid w:val="00FD7142"/>
    <w:rsid w:val="00FD732E"/>
    <w:rsid w:val="00FD7409"/>
    <w:rsid w:val="00FD780E"/>
    <w:rsid w:val="00FD7987"/>
    <w:rsid w:val="00FE05B4"/>
    <w:rsid w:val="00FE089B"/>
    <w:rsid w:val="00FE15D7"/>
    <w:rsid w:val="00FE1D8E"/>
    <w:rsid w:val="00FE2418"/>
    <w:rsid w:val="00FE28F1"/>
    <w:rsid w:val="00FE2A06"/>
    <w:rsid w:val="00FE2A2D"/>
    <w:rsid w:val="00FE39D2"/>
    <w:rsid w:val="00FE3B2F"/>
    <w:rsid w:val="00FE42FA"/>
    <w:rsid w:val="00FE4357"/>
    <w:rsid w:val="00FE47CA"/>
    <w:rsid w:val="00FE56A1"/>
    <w:rsid w:val="00FE5EAE"/>
    <w:rsid w:val="00FE642F"/>
    <w:rsid w:val="00FE6915"/>
    <w:rsid w:val="00FE6A79"/>
    <w:rsid w:val="00FE76A7"/>
    <w:rsid w:val="00FE7AF4"/>
    <w:rsid w:val="00FE7C1E"/>
    <w:rsid w:val="00FE7E51"/>
    <w:rsid w:val="00FF09DE"/>
    <w:rsid w:val="00FF1677"/>
    <w:rsid w:val="00FF1DAE"/>
    <w:rsid w:val="00FF1E05"/>
    <w:rsid w:val="00FF1F9D"/>
    <w:rsid w:val="00FF20F6"/>
    <w:rsid w:val="00FF2A75"/>
    <w:rsid w:val="00FF2D85"/>
    <w:rsid w:val="00FF2F0E"/>
    <w:rsid w:val="00FF3209"/>
    <w:rsid w:val="00FF4008"/>
    <w:rsid w:val="00FF4018"/>
    <w:rsid w:val="00FF4E73"/>
    <w:rsid w:val="00FF5F03"/>
    <w:rsid w:val="00FF5F10"/>
    <w:rsid w:val="00FF6E56"/>
    <w:rsid w:val="00FF7140"/>
    <w:rsid w:val="00FF7E1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D69BC60-8727-474E-85F3-9E216BF69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widowControl w:val="0"/>
      <w:suppressAutoHyphens/>
    </w:pPr>
    <w:rPr>
      <w:lang w:val="en-US"/>
    </w:rPr>
  </w:style>
  <w:style w:type="paragraph" w:styleId="Ttulo1">
    <w:name w:val="heading 1"/>
    <w:basedOn w:val="Normal"/>
    <w:next w:val="Normal"/>
    <w:link w:val="Ttulo1Char"/>
    <w:qFormat/>
    <w:rsid w:val="00B50E77"/>
    <w:pPr>
      <w:keepNext/>
      <w:outlineLvl w:val="0"/>
    </w:pPr>
    <w:rPr>
      <w:rFonts w:ascii="Arial" w:hAnsi="Arial"/>
      <w:b/>
      <w:color w:val="000000"/>
      <w:sz w:val="22"/>
    </w:rPr>
  </w:style>
  <w:style w:type="paragraph" w:styleId="Ttulo2">
    <w:name w:val="heading 2"/>
    <w:basedOn w:val="Normal"/>
    <w:next w:val="Normal"/>
    <w:link w:val="Ttulo2Char"/>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qFormat/>
    <w:rsid w:val="00B50E77"/>
    <w:pPr>
      <w:keepNext/>
      <w:widowControl/>
      <w:suppressAutoHyphens w:val="0"/>
      <w:jc w:val="center"/>
      <w:outlineLvl w:val="2"/>
    </w:pPr>
    <w:rPr>
      <w:b/>
      <w:color w:val="FFFFFF"/>
    </w:rPr>
  </w:style>
  <w:style w:type="paragraph" w:styleId="Ttulo4">
    <w:name w:val="heading 4"/>
    <w:basedOn w:val="Normal"/>
    <w:next w:val="Normal"/>
    <w:link w:val="Ttulo4Char"/>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qFormat/>
    <w:rsid w:val="00B50E77"/>
    <w:pPr>
      <w:keepNext/>
      <w:outlineLvl w:val="4"/>
    </w:pPr>
    <w:rPr>
      <w:rFonts w:ascii="Arial" w:hAnsi="Arial"/>
      <w:b/>
      <w:sz w:val="22"/>
    </w:rPr>
  </w:style>
  <w:style w:type="paragraph" w:styleId="Ttulo6">
    <w:name w:val="heading 6"/>
    <w:basedOn w:val="Normal"/>
    <w:next w:val="Normal"/>
    <w:link w:val="Ttulo6Char"/>
    <w:qFormat/>
    <w:rsid w:val="00B50E77"/>
    <w:pPr>
      <w:keepNext/>
      <w:jc w:val="center"/>
      <w:outlineLvl w:val="5"/>
    </w:pPr>
    <w:rPr>
      <w:rFonts w:ascii="Arial" w:hAnsi="Arial"/>
      <w:b/>
      <w:sz w:val="22"/>
      <w:lang w:val="pt-BR"/>
    </w:rPr>
  </w:style>
  <w:style w:type="paragraph" w:styleId="Ttulo7">
    <w:name w:val="heading 7"/>
    <w:basedOn w:val="Normal"/>
    <w:next w:val="Normal"/>
    <w:link w:val="Ttulo7Char"/>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Heading 1a,Cabeçalho superior,hd,he,h,HeaderNN"/>
    <w:basedOn w:val="Normal"/>
    <w:link w:val="CabealhoChar"/>
    <w:uiPriority w:val="99"/>
    <w:rsid w:val="00B50E77"/>
    <w:pPr>
      <w:tabs>
        <w:tab w:val="center" w:pos="4419"/>
        <w:tab w:val="right" w:pos="8838"/>
      </w:tabs>
    </w:pPr>
  </w:style>
  <w:style w:type="paragraph" w:styleId="Rodap">
    <w:name w:val="footer"/>
    <w:basedOn w:val="Normal"/>
    <w:link w:val="RodapChar"/>
    <w:uiPriority w:val="99"/>
    <w:rsid w:val="00B50E77"/>
    <w:pPr>
      <w:tabs>
        <w:tab w:val="center" w:pos="4419"/>
        <w:tab w:val="right" w:pos="8838"/>
      </w:tabs>
    </w:pPr>
  </w:style>
  <w:style w:type="paragraph" w:styleId="Corpodetexto2">
    <w:name w:val="Body Text 2"/>
    <w:basedOn w:val="Normal"/>
    <w:link w:val="Corpodetexto2Char"/>
    <w:uiPriority w:val="99"/>
    <w:rsid w:val="00B50E77"/>
    <w:pPr>
      <w:widowControl/>
      <w:suppressAutoHyphens w:val="0"/>
      <w:jc w:val="both"/>
    </w:pPr>
    <w:rPr>
      <w:rFonts w:ascii="Arial" w:hAnsi="Arial"/>
      <w:color w:val="000000"/>
      <w:sz w:val="24"/>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rPr>
  </w:style>
  <w:style w:type="paragraph" w:styleId="Recuodecorpodetexto">
    <w:name w:val="Body Text Indent"/>
    <w:basedOn w:val="Normal"/>
    <w:link w:val="RecuodecorpodetextoChar"/>
    <w:rsid w:val="00B50E77"/>
    <w:pPr>
      <w:tabs>
        <w:tab w:val="left" w:pos="709"/>
      </w:tabs>
      <w:ind w:firstLine="284"/>
      <w:jc w:val="both"/>
    </w:pPr>
    <w:rPr>
      <w:snapToGrid w:val="0"/>
      <w:sz w:val="24"/>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rPr>
  </w:style>
  <w:style w:type="paragraph" w:styleId="TextosemFormatao">
    <w:name w:val="Plain Text"/>
    <w:basedOn w:val="Normal"/>
    <w:link w:val="TextosemFormataoChar"/>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link w:val="Recuodecorpodetexto3Char"/>
    <w:rsid w:val="00B50E77"/>
    <w:pPr>
      <w:tabs>
        <w:tab w:val="num" w:pos="2552"/>
      </w:tabs>
      <w:ind w:left="2552"/>
      <w:jc w:val="both"/>
    </w:pPr>
    <w:rPr>
      <w:rFonts w:ascii="Arial" w:hAnsi="Arial" w:cs="Arial"/>
      <w:sz w:val="22"/>
      <w:lang w:val="pt-BR"/>
    </w:rPr>
  </w:style>
  <w:style w:type="character" w:styleId="HiperlinkVisitado">
    <w:name w:val="FollowedHyperlink"/>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link w:val="NormalWebChar"/>
    <w:uiPriority w:val="99"/>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59"/>
    <w:rsid w:val="00B50E7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rsid w:val="00776650"/>
    <w:rPr>
      <w:rFonts w:ascii="Tahoma" w:hAnsi="Tahoma"/>
      <w:sz w:val="16"/>
      <w:szCs w:val="16"/>
    </w:rPr>
  </w:style>
  <w:style w:type="character" w:customStyle="1" w:styleId="TextodebaloChar">
    <w:name w:val="Texto de balão Char"/>
    <w:link w:val="Textodebalo"/>
    <w:rsid w:val="00776650"/>
    <w:rPr>
      <w:rFonts w:ascii="Tahoma" w:hAnsi="Tahoma" w:cs="Tahoma"/>
      <w:sz w:val="16"/>
      <w:szCs w:val="16"/>
      <w:lang w:val="en-US"/>
    </w:rPr>
  </w:style>
  <w:style w:type="paragraph" w:styleId="PargrafodaLista">
    <w:name w:val="List Paragraph"/>
    <w:aliases w:val="Segundo,DOCs_Paragrafo-1,List I Paragraph,Parágrafo da Lista2,Colorful List - Accent 11"/>
    <w:basedOn w:val="Normal"/>
    <w:link w:val="PargrafodaListaChar"/>
    <w:uiPriority w:val="34"/>
    <w:qFormat/>
    <w:rsid w:val="00776650"/>
    <w:pPr>
      <w:ind w:left="708"/>
    </w:pPr>
  </w:style>
  <w:style w:type="character" w:customStyle="1" w:styleId="CabealhoChar">
    <w:name w:val="Cabeçalho Char"/>
    <w:aliases w:val="Heading 1a Char,Cabeçalho superior Char,hd Char,he Char,h Char,HeaderNN Char"/>
    <w:link w:val="Cabealho"/>
    <w:uiPriority w:val="99"/>
    <w:rsid w:val="00CA7300"/>
    <w:rPr>
      <w:lang w:val="en-US"/>
    </w:rPr>
  </w:style>
  <w:style w:type="character" w:customStyle="1" w:styleId="Ttulo3Char">
    <w:name w:val="Título 3 Char"/>
    <w:link w:val="Ttulo3"/>
    <w:rsid w:val="0097743B"/>
    <w:rPr>
      <w:b/>
      <w:color w:val="FFFFFF"/>
    </w:rPr>
  </w:style>
  <w:style w:type="character" w:customStyle="1" w:styleId="Ttulo5Char">
    <w:name w:val="Título 5 Char"/>
    <w:link w:val="Ttulo5"/>
    <w:rsid w:val="0097743B"/>
    <w:rPr>
      <w:rFonts w:ascii="Arial" w:hAnsi="Arial"/>
      <w:b/>
      <w:sz w:val="22"/>
    </w:rPr>
  </w:style>
  <w:style w:type="character" w:styleId="Forte">
    <w:name w:val="Strong"/>
    <w:qFormat/>
    <w:rsid w:val="0097743B"/>
    <w:rPr>
      <w:b/>
      <w:bCs/>
    </w:rPr>
  </w:style>
  <w:style w:type="paragraph" w:customStyle="1" w:styleId="Nornal">
    <w:name w:val="Nornal"/>
    <w:rsid w:val="009C05F2"/>
  </w:style>
  <w:style w:type="character" w:customStyle="1" w:styleId="Corpodetexto2Char">
    <w:name w:val="Corpo de texto 2 Char"/>
    <w:link w:val="Corpodetexto2"/>
    <w:uiPriority w:val="99"/>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1">
    <w:name w:val="Corpo de texto 21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locked/>
    <w:rsid w:val="00FD7987"/>
    <w:rPr>
      <w:rFonts w:ascii="Arial" w:hAnsi="Arial"/>
      <w:b/>
      <w:color w:val="000000"/>
      <w:sz w:val="22"/>
    </w:rPr>
  </w:style>
  <w:style w:type="character" w:customStyle="1" w:styleId="RecuodecorpodetextoChar">
    <w:name w:val="Recuo de corpo de texto Char"/>
    <w:link w:val="Recuodecorpodetexto"/>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rsid w:val="00216A16"/>
    <w:rPr>
      <w:sz w:val="16"/>
      <w:szCs w:val="16"/>
    </w:rPr>
  </w:style>
  <w:style w:type="paragraph" w:styleId="Textodecomentrio">
    <w:name w:val="annotation text"/>
    <w:basedOn w:val="Normal"/>
    <w:link w:val="TextodecomentrioChar"/>
    <w:rsid w:val="00216A16"/>
  </w:style>
  <w:style w:type="character" w:customStyle="1" w:styleId="TextodecomentrioChar">
    <w:name w:val="Texto de comentário Char"/>
    <w:link w:val="Textodecomentrio"/>
    <w:rsid w:val="00216A16"/>
    <w:rPr>
      <w:lang w:val="en-US"/>
    </w:rPr>
  </w:style>
  <w:style w:type="paragraph" w:styleId="Assuntodocomentrio">
    <w:name w:val="annotation subject"/>
    <w:basedOn w:val="Textodecomentrio"/>
    <w:next w:val="Textodecomentrio"/>
    <w:link w:val="AssuntodocomentrioChar"/>
    <w:rsid w:val="00216A16"/>
    <w:rPr>
      <w:b/>
      <w:bCs/>
    </w:rPr>
  </w:style>
  <w:style w:type="character" w:customStyle="1" w:styleId="AssuntodocomentrioChar">
    <w:name w:val="Assunto do comentário Char"/>
    <w:link w:val="Assuntodocomentrio"/>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Parágrafo da Lista2 Char,Colorful List - Accent 11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qFormat/>
    <w:rsid w:val="004570F8"/>
    <w:rPr>
      <w:i/>
      <w:iCs/>
    </w:rPr>
  </w:style>
  <w:style w:type="paragraph" w:styleId="SemEspaamento">
    <w:name w:val="No Spacing"/>
    <w:uiPriority w:val="1"/>
    <w:qFormat/>
    <w:rsid w:val="00EB7966"/>
    <w:rPr>
      <w:rFonts w:ascii="Calibri" w:eastAsia="Calibri" w:hAnsi="Calibri"/>
      <w:sz w:val="22"/>
      <w:szCs w:val="22"/>
      <w:lang w:eastAsia="en-US"/>
    </w:rPr>
  </w:style>
  <w:style w:type="paragraph" w:customStyle="1" w:styleId="m394357461800129029gmail-msolistparagraph">
    <w:name w:val="m_394357461800129029gmail-msolistparagraph"/>
    <w:basedOn w:val="Normal"/>
    <w:rsid w:val="002F5004"/>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AF6B48"/>
    <w:pPr>
      <w:keepLines/>
      <w:widowControl/>
      <w:suppressAutoHyphens w:val="0"/>
      <w:spacing w:before="240" w:line="259" w:lineRule="auto"/>
      <w:outlineLvl w:val="9"/>
    </w:pPr>
    <w:rPr>
      <w:rFonts w:ascii="Calibri Light" w:hAnsi="Calibri Light"/>
      <w:b w:val="0"/>
      <w:color w:val="2E74B5"/>
      <w:sz w:val="32"/>
      <w:szCs w:val="32"/>
      <w:lang w:val="pt-BR"/>
    </w:rPr>
  </w:style>
  <w:style w:type="paragraph" w:styleId="Sumrio3">
    <w:name w:val="toc 3"/>
    <w:basedOn w:val="Normal"/>
    <w:next w:val="Normal"/>
    <w:autoRedefine/>
    <w:uiPriority w:val="39"/>
    <w:rsid w:val="00AF6B48"/>
    <w:pPr>
      <w:ind w:left="400"/>
    </w:pPr>
  </w:style>
  <w:style w:type="paragraph" w:styleId="Sumrio1">
    <w:name w:val="toc 1"/>
    <w:basedOn w:val="Normal"/>
    <w:next w:val="Normal"/>
    <w:autoRedefine/>
    <w:uiPriority w:val="39"/>
    <w:rsid w:val="00032BC6"/>
    <w:pPr>
      <w:tabs>
        <w:tab w:val="left" w:pos="426"/>
        <w:tab w:val="right" w:leader="dot" w:pos="9627"/>
      </w:tabs>
    </w:pPr>
    <w:rPr>
      <w:rFonts w:ascii="Arial" w:hAnsi="Arial"/>
      <w:sz w:val="18"/>
    </w:rPr>
  </w:style>
  <w:style w:type="paragraph" w:customStyle="1" w:styleId="western">
    <w:name w:val="western"/>
    <w:basedOn w:val="Normal"/>
    <w:rsid w:val="00EB6359"/>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EB6359"/>
    <w:rPr>
      <w:color w:val="605E5C"/>
      <w:shd w:val="clear" w:color="auto" w:fill="E1DFDD"/>
    </w:rPr>
  </w:style>
  <w:style w:type="paragraph" w:styleId="Subttulo">
    <w:name w:val="Subtitle"/>
    <w:basedOn w:val="Normal"/>
    <w:next w:val="Normal"/>
    <w:link w:val="SubttuloChar"/>
    <w:qFormat/>
    <w:rsid w:val="00EB6359"/>
    <w:pPr>
      <w:spacing w:after="60"/>
      <w:jc w:val="center"/>
      <w:outlineLvl w:val="1"/>
    </w:pPr>
    <w:rPr>
      <w:rFonts w:ascii="Calibri Light" w:hAnsi="Calibri Light"/>
      <w:sz w:val="24"/>
      <w:szCs w:val="24"/>
    </w:rPr>
  </w:style>
  <w:style w:type="character" w:customStyle="1" w:styleId="SubttuloChar">
    <w:name w:val="Subtítulo Char"/>
    <w:basedOn w:val="Fontepargpadro"/>
    <w:link w:val="Subttulo"/>
    <w:rsid w:val="00EB6359"/>
    <w:rPr>
      <w:rFonts w:ascii="Calibri Light" w:hAnsi="Calibri Light"/>
      <w:sz w:val="24"/>
      <w:szCs w:val="24"/>
      <w:lang w:val="en-US"/>
    </w:rPr>
  </w:style>
  <w:style w:type="paragraph" w:styleId="Sumrio2">
    <w:name w:val="toc 2"/>
    <w:basedOn w:val="Normal"/>
    <w:next w:val="Normal"/>
    <w:autoRedefine/>
    <w:uiPriority w:val="39"/>
    <w:rsid w:val="00EB6359"/>
    <w:pPr>
      <w:ind w:left="200"/>
    </w:pPr>
  </w:style>
  <w:style w:type="paragraph" w:customStyle="1" w:styleId="TextoPargrafo">
    <w:name w:val="Texto Parágrafo"/>
    <w:basedOn w:val="Normal"/>
    <w:rsid w:val="00EB6359"/>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EB6359"/>
  </w:style>
  <w:style w:type="character" w:customStyle="1" w:styleId="Ttulo2Char">
    <w:name w:val="Título 2 Char"/>
    <w:basedOn w:val="Fontepargpadro"/>
    <w:link w:val="Ttulo2"/>
    <w:rsid w:val="00F90709"/>
    <w:rPr>
      <w:rFonts w:ascii="Arial" w:hAnsi="Arial"/>
      <w:b/>
      <w:color w:val="000000"/>
      <w:sz w:val="22"/>
    </w:rPr>
  </w:style>
  <w:style w:type="character" w:customStyle="1" w:styleId="Ttulo4Char">
    <w:name w:val="Título 4 Char"/>
    <w:basedOn w:val="Fontepargpadro"/>
    <w:link w:val="Ttulo4"/>
    <w:rsid w:val="00F90709"/>
    <w:rPr>
      <w:rFonts w:ascii="Arial" w:hAnsi="Arial"/>
      <w:sz w:val="40"/>
      <w:lang w:val="en-US"/>
    </w:rPr>
  </w:style>
  <w:style w:type="character" w:customStyle="1" w:styleId="Ttulo6Char">
    <w:name w:val="Título 6 Char"/>
    <w:basedOn w:val="Fontepargpadro"/>
    <w:link w:val="Ttulo6"/>
    <w:rsid w:val="00F90709"/>
    <w:rPr>
      <w:rFonts w:ascii="Arial" w:hAnsi="Arial"/>
      <w:b/>
      <w:sz w:val="22"/>
    </w:rPr>
  </w:style>
  <w:style w:type="character" w:customStyle="1" w:styleId="Ttulo7Char">
    <w:name w:val="Título 7 Char"/>
    <w:basedOn w:val="Fontepargpadro"/>
    <w:link w:val="Ttulo7"/>
    <w:rsid w:val="00F90709"/>
    <w:rPr>
      <w:rFonts w:ascii="Arial" w:hAnsi="Arial"/>
      <w:b/>
      <w:sz w:val="22"/>
    </w:rPr>
  </w:style>
  <w:style w:type="character" w:customStyle="1" w:styleId="Ttulo8Char">
    <w:name w:val="Título 8 Char"/>
    <w:basedOn w:val="Fontepargpadro"/>
    <w:link w:val="Ttulo8"/>
    <w:rsid w:val="00F90709"/>
    <w:rPr>
      <w:rFonts w:ascii="Arial" w:hAnsi="Arial" w:cs="Arial"/>
      <w:b/>
      <w:sz w:val="22"/>
    </w:rPr>
  </w:style>
  <w:style w:type="character" w:customStyle="1" w:styleId="Ttulo9Char">
    <w:name w:val="Título 9 Char"/>
    <w:basedOn w:val="Fontepargpadro"/>
    <w:link w:val="Ttulo9"/>
    <w:rsid w:val="00F90709"/>
    <w:rPr>
      <w:rFonts w:ascii="Ottawa" w:hAnsi="Ottawa"/>
      <w:b/>
      <w:sz w:val="22"/>
      <w:shd w:val="pct20" w:color="000000" w:fill="FFFFFF"/>
    </w:rPr>
  </w:style>
  <w:style w:type="character" w:customStyle="1" w:styleId="CorpodetextoChar">
    <w:name w:val="Corpo de texto Char"/>
    <w:basedOn w:val="Fontepargpadro"/>
    <w:link w:val="Corpodetexto"/>
    <w:rsid w:val="00F90709"/>
    <w:rPr>
      <w:lang w:val="en-US"/>
    </w:rPr>
  </w:style>
  <w:style w:type="character" w:customStyle="1" w:styleId="TextosemFormataoChar">
    <w:name w:val="Texto sem Formatação Char"/>
    <w:basedOn w:val="Fontepargpadro"/>
    <w:link w:val="TextosemFormatao"/>
    <w:rsid w:val="00F90709"/>
    <w:rPr>
      <w:rFonts w:ascii="Courier New" w:hAnsi="Courier New"/>
      <w:szCs w:val="24"/>
    </w:rPr>
  </w:style>
  <w:style w:type="character" w:customStyle="1" w:styleId="Recuodecorpodetexto3Char">
    <w:name w:val="Recuo de corpo de texto 3 Char"/>
    <w:basedOn w:val="Fontepargpadro"/>
    <w:link w:val="Recuodecorpodetexto3"/>
    <w:rsid w:val="00F90709"/>
    <w:rPr>
      <w:rFonts w:ascii="Arial" w:hAnsi="Arial" w:cs="Arial"/>
      <w:sz w:val="22"/>
    </w:rPr>
  </w:style>
  <w:style w:type="table" w:customStyle="1" w:styleId="TableNormal">
    <w:name w:val="Table Normal"/>
    <w:semiHidden/>
    <w:rsid w:val="000303FE"/>
    <w:pPr>
      <w:spacing w:after="160" w:line="259" w:lineRule="auto"/>
    </w:pPr>
    <w:rPr>
      <w:rFonts w:asciiTheme="minorHAnsi" w:eastAsiaTheme="minorEastAsia" w:hAnsiTheme="minorHAnsi" w:cstheme="minorBidi"/>
      <w:sz w:val="22"/>
      <w:szCs w:val="22"/>
    </w:rPr>
    <w:tblPr>
      <w:tblInd w:w="0" w:type="dxa"/>
      <w:tblCellMar>
        <w:top w:w="0" w:type="dxa"/>
        <w:left w:w="108" w:type="dxa"/>
        <w:bottom w:w="0" w:type="dxa"/>
        <w:right w:w="0" w:type="dxa"/>
      </w:tblCellMar>
    </w:tblPr>
  </w:style>
  <w:style w:type="character" w:customStyle="1" w:styleId="NormalWebChar">
    <w:name w:val="Normal (Web) Char"/>
    <w:link w:val="NormalWeb"/>
    <w:uiPriority w:val="99"/>
    <w:rsid w:val="00B969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975">
      <w:bodyDiv w:val="1"/>
      <w:marLeft w:val="0"/>
      <w:marRight w:val="0"/>
      <w:marTop w:val="0"/>
      <w:marBottom w:val="0"/>
      <w:divBdr>
        <w:top w:val="none" w:sz="0" w:space="0" w:color="auto"/>
        <w:left w:val="none" w:sz="0" w:space="0" w:color="auto"/>
        <w:bottom w:val="none" w:sz="0" w:space="0" w:color="auto"/>
        <w:right w:val="none" w:sz="0" w:space="0" w:color="auto"/>
      </w:divBdr>
    </w:div>
    <w:div w:id="94132176">
      <w:bodyDiv w:val="1"/>
      <w:marLeft w:val="0"/>
      <w:marRight w:val="0"/>
      <w:marTop w:val="0"/>
      <w:marBottom w:val="0"/>
      <w:divBdr>
        <w:top w:val="none" w:sz="0" w:space="0" w:color="auto"/>
        <w:left w:val="none" w:sz="0" w:space="0" w:color="auto"/>
        <w:bottom w:val="none" w:sz="0" w:space="0" w:color="auto"/>
        <w:right w:val="none" w:sz="0" w:space="0" w:color="auto"/>
      </w:divBdr>
    </w:div>
    <w:div w:id="158153988">
      <w:bodyDiv w:val="1"/>
      <w:marLeft w:val="0"/>
      <w:marRight w:val="0"/>
      <w:marTop w:val="0"/>
      <w:marBottom w:val="0"/>
      <w:divBdr>
        <w:top w:val="none" w:sz="0" w:space="0" w:color="auto"/>
        <w:left w:val="none" w:sz="0" w:space="0" w:color="auto"/>
        <w:bottom w:val="none" w:sz="0" w:space="0" w:color="auto"/>
        <w:right w:val="none" w:sz="0" w:space="0" w:color="auto"/>
      </w:divBdr>
    </w:div>
    <w:div w:id="216599370">
      <w:bodyDiv w:val="1"/>
      <w:marLeft w:val="0"/>
      <w:marRight w:val="0"/>
      <w:marTop w:val="0"/>
      <w:marBottom w:val="0"/>
      <w:divBdr>
        <w:top w:val="none" w:sz="0" w:space="0" w:color="auto"/>
        <w:left w:val="none" w:sz="0" w:space="0" w:color="auto"/>
        <w:bottom w:val="none" w:sz="0" w:space="0" w:color="auto"/>
        <w:right w:val="none" w:sz="0" w:space="0" w:color="auto"/>
      </w:divBdr>
    </w:div>
    <w:div w:id="459106070">
      <w:bodyDiv w:val="1"/>
      <w:marLeft w:val="0"/>
      <w:marRight w:val="0"/>
      <w:marTop w:val="0"/>
      <w:marBottom w:val="0"/>
      <w:divBdr>
        <w:top w:val="none" w:sz="0" w:space="0" w:color="auto"/>
        <w:left w:val="none" w:sz="0" w:space="0" w:color="auto"/>
        <w:bottom w:val="none" w:sz="0" w:space="0" w:color="auto"/>
        <w:right w:val="none" w:sz="0" w:space="0" w:color="auto"/>
      </w:divBdr>
    </w:div>
    <w:div w:id="512912825">
      <w:bodyDiv w:val="1"/>
      <w:marLeft w:val="0"/>
      <w:marRight w:val="0"/>
      <w:marTop w:val="0"/>
      <w:marBottom w:val="0"/>
      <w:divBdr>
        <w:top w:val="none" w:sz="0" w:space="0" w:color="auto"/>
        <w:left w:val="none" w:sz="0" w:space="0" w:color="auto"/>
        <w:bottom w:val="none" w:sz="0" w:space="0" w:color="auto"/>
        <w:right w:val="none" w:sz="0" w:space="0" w:color="auto"/>
      </w:divBdr>
    </w:div>
    <w:div w:id="531725385">
      <w:bodyDiv w:val="1"/>
      <w:marLeft w:val="0"/>
      <w:marRight w:val="0"/>
      <w:marTop w:val="0"/>
      <w:marBottom w:val="0"/>
      <w:divBdr>
        <w:top w:val="none" w:sz="0" w:space="0" w:color="auto"/>
        <w:left w:val="none" w:sz="0" w:space="0" w:color="auto"/>
        <w:bottom w:val="none" w:sz="0" w:space="0" w:color="auto"/>
        <w:right w:val="none" w:sz="0" w:space="0" w:color="auto"/>
      </w:divBdr>
    </w:div>
    <w:div w:id="828518712">
      <w:bodyDiv w:val="1"/>
      <w:marLeft w:val="0"/>
      <w:marRight w:val="0"/>
      <w:marTop w:val="0"/>
      <w:marBottom w:val="0"/>
      <w:divBdr>
        <w:top w:val="none" w:sz="0" w:space="0" w:color="auto"/>
        <w:left w:val="none" w:sz="0" w:space="0" w:color="auto"/>
        <w:bottom w:val="none" w:sz="0" w:space="0" w:color="auto"/>
        <w:right w:val="none" w:sz="0" w:space="0" w:color="auto"/>
      </w:divBdr>
    </w:div>
    <w:div w:id="838618056">
      <w:bodyDiv w:val="1"/>
      <w:marLeft w:val="0"/>
      <w:marRight w:val="0"/>
      <w:marTop w:val="0"/>
      <w:marBottom w:val="0"/>
      <w:divBdr>
        <w:top w:val="none" w:sz="0" w:space="0" w:color="auto"/>
        <w:left w:val="none" w:sz="0" w:space="0" w:color="auto"/>
        <w:bottom w:val="none" w:sz="0" w:space="0" w:color="auto"/>
        <w:right w:val="none" w:sz="0" w:space="0" w:color="auto"/>
      </w:divBdr>
      <w:divsChild>
        <w:div w:id="109250985">
          <w:marLeft w:val="0"/>
          <w:marRight w:val="0"/>
          <w:marTop w:val="0"/>
          <w:marBottom w:val="0"/>
          <w:divBdr>
            <w:top w:val="none" w:sz="0" w:space="0" w:color="auto"/>
            <w:left w:val="none" w:sz="0" w:space="0" w:color="auto"/>
            <w:bottom w:val="none" w:sz="0" w:space="0" w:color="auto"/>
            <w:right w:val="none" w:sz="0" w:space="0" w:color="auto"/>
          </w:divBdr>
        </w:div>
        <w:div w:id="218370736">
          <w:marLeft w:val="0"/>
          <w:marRight w:val="0"/>
          <w:marTop w:val="0"/>
          <w:marBottom w:val="0"/>
          <w:divBdr>
            <w:top w:val="none" w:sz="0" w:space="0" w:color="auto"/>
            <w:left w:val="none" w:sz="0" w:space="0" w:color="auto"/>
            <w:bottom w:val="none" w:sz="0" w:space="0" w:color="auto"/>
            <w:right w:val="none" w:sz="0" w:space="0" w:color="auto"/>
          </w:divBdr>
        </w:div>
        <w:div w:id="336807520">
          <w:marLeft w:val="0"/>
          <w:marRight w:val="0"/>
          <w:marTop w:val="0"/>
          <w:marBottom w:val="0"/>
          <w:divBdr>
            <w:top w:val="none" w:sz="0" w:space="0" w:color="auto"/>
            <w:left w:val="none" w:sz="0" w:space="0" w:color="auto"/>
            <w:bottom w:val="none" w:sz="0" w:space="0" w:color="auto"/>
            <w:right w:val="none" w:sz="0" w:space="0" w:color="auto"/>
          </w:divBdr>
        </w:div>
        <w:div w:id="570309670">
          <w:marLeft w:val="0"/>
          <w:marRight w:val="0"/>
          <w:marTop w:val="0"/>
          <w:marBottom w:val="0"/>
          <w:divBdr>
            <w:top w:val="none" w:sz="0" w:space="0" w:color="auto"/>
            <w:left w:val="none" w:sz="0" w:space="0" w:color="auto"/>
            <w:bottom w:val="none" w:sz="0" w:space="0" w:color="auto"/>
            <w:right w:val="none" w:sz="0" w:space="0" w:color="auto"/>
          </w:divBdr>
        </w:div>
        <w:div w:id="669023177">
          <w:marLeft w:val="0"/>
          <w:marRight w:val="0"/>
          <w:marTop w:val="0"/>
          <w:marBottom w:val="0"/>
          <w:divBdr>
            <w:top w:val="none" w:sz="0" w:space="0" w:color="auto"/>
            <w:left w:val="none" w:sz="0" w:space="0" w:color="auto"/>
            <w:bottom w:val="none" w:sz="0" w:space="0" w:color="auto"/>
            <w:right w:val="none" w:sz="0" w:space="0" w:color="auto"/>
          </w:divBdr>
        </w:div>
        <w:div w:id="705064869">
          <w:marLeft w:val="0"/>
          <w:marRight w:val="0"/>
          <w:marTop w:val="0"/>
          <w:marBottom w:val="0"/>
          <w:divBdr>
            <w:top w:val="none" w:sz="0" w:space="0" w:color="auto"/>
            <w:left w:val="none" w:sz="0" w:space="0" w:color="auto"/>
            <w:bottom w:val="none" w:sz="0" w:space="0" w:color="auto"/>
            <w:right w:val="none" w:sz="0" w:space="0" w:color="auto"/>
          </w:divBdr>
        </w:div>
        <w:div w:id="730158988">
          <w:marLeft w:val="0"/>
          <w:marRight w:val="0"/>
          <w:marTop w:val="0"/>
          <w:marBottom w:val="0"/>
          <w:divBdr>
            <w:top w:val="none" w:sz="0" w:space="0" w:color="auto"/>
            <w:left w:val="none" w:sz="0" w:space="0" w:color="auto"/>
            <w:bottom w:val="none" w:sz="0" w:space="0" w:color="auto"/>
            <w:right w:val="none" w:sz="0" w:space="0" w:color="auto"/>
          </w:divBdr>
        </w:div>
        <w:div w:id="915213289">
          <w:marLeft w:val="0"/>
          <w:marRight w:val="0"/>
          <w:marTop w:val="0"/>
          <w:marBottom w:val="0"/>
          <w:divBdr>
            <w:top w:val="none" w:sz="0" w:space="0" w:color="auto"/>
            <w:left w:val="none" w:sz="0" w:space="0" w:color="auto"/>
            <w:bottom w:val="none" w:sz="0" w:space="0" w:color="auto"/>
            <w:right w:val="none" w:sz="0" w:space="0" w:color="auto"/>
          </w:divBdr>
        </w:div>
        <w:div w:id="980695159">
          <w:marLeft w:val="0"/>
          <w:marRight w:val="0"/>
          <w:marTop w:val="0"/>
          <w:marBottom w:val="0"/>
          <w:divBdr>
            <w:top w:val="none" w:sz="0" w:space="0" w:color="auto"/>
            <w:left w:val="none" w:sz="0" w:space="0" w:color="auto"/>
            <w:bottom w:val="none" w:sz="0" w:space="0" w:color="auto"/>
            <w:right w:val="none" w:sz="0" w:space="0" w:color="auto"/>
          </w:divBdr>
        </w:div>
        <w:div w:id="1050808145">
          <w:marLeft w:val="0"/>
          <w:marRight w:val="0"/>
          <w:marTop w:val="0"/>
          <w:marBottom w:val="0"/>
          <w:divBdr>
            <w:top w:val="none" w:sz="0" w:space="0" w:color="auto"/>
            <w:left w:val="none" w:sz="0" w:space="0" w:color="auto"/>
            <w:bottom w:val="none" w:sz="0" w:space="0" w:color="auto"/>
            <w:right w:val="none" w:sz="0" w:space="0" w:color="auto"/>
          </w:divBdr>
        </w:div>
        <w:div w:id="1785030758">
          <w:marLeft w:val="0"/>
          <w:marRight w:val="0"/>
          <w:marTop w:val="0"/>
          <w:marBottom w:val="0"/>
          <w:divBdr>
            <w:top w:val="none" w:sz="0" w:space="0" w:color="auto"/>
            <w:left w:val="none" w:sz="0" w:space="0" w:color="auto"/>
            <w:bottom w:val="none" w:sz="0" w:space="0" w:color="auto"/>
            <w:right w:val="none" w:sz="0" w:space="0" w:color="auto"/>
          </w:divBdr>
        </w:div>
        <w:div w:id="1974559932">
          <w:marLeft w:val="0"/>
          <w:marRight w:val="0"/>
          <w:marTop w:val="0"/>
          <w:marBottom w:val="0"/>
          <w:divBdr>
            <w:top w:val="none" w:sz="0" w:space="0" w:color="auto"/>
            <w:left w:val="none" w:sz="0" w:space="0" w:color="auto"/>
            <w:bottom w:val="none" w:sz="0" w:space="0" w:color="auto"/>
            <w:right w:val="none" w:sz="0" w:space="0" w:color="auto"/>
          </w:divBdr>
        </w:div>
      </w:divsChild>
    </w:div>
    <w:div w:id="964310113">
      <w:bodyDiv w:val="1"/>
      <w:marLeft w:val="0"/>
      <w:marRight w:val="0"/>
      <w:marTop w:val="0"/>
      <w:marBottom w:val="0"/>
      <w:divBdr>
        <w:top w:val="none" w:sz="0" w:space="0" w:color="auto"/>
        <w:left w:val="none" w:sz="0" w:space="0" w:color="auto"/>
        <w:bottom w:val="none" w:sz="0" w:space="0" w:color="auto"/>
        <w:right w:val="none" w:sz="0" w:space="0" w:color="auto"/>
      </w:divBdr>
    </w:div>
    <w:div w:id="1070612298">
      <w:bodyDiv w:val="1"/>
      <w:marLeft w:val="0"/>
      <w:marRight w:val="0"/>
      <w:marTop w:val="0"/>
      <w:marBottom w:val="0"/>
      <w:divBdr>
        <w:top w:val="none" w:sz="0" w:space="0" w:color="auto"/>
        <w:left w:val="none" w:sz="0" w:space="0" w:color="auto"/>
        <w:bottom w:val="none" w:sz="0" w:space="0" w:color="auto"/>
        <w:right w:val="none" w:sz="0" w:space="0" w:color="auto"/>
      </w:divBdr>
    </w:div>
    <w:div w:id="1077360890">
      <w:bodyDiv w:val="1"/>
      <w:marLeft w:val="0"/>
      <w:marRight w:val="0"/>
      <w:marTop w:val="0"/>
      <w:marBottom w:val="0"/>
      <w:divBdr>
        <w:top w:val="none" w:sz="0" w:space="0" w:color="auto"/>
        <w:left w:val="none" w:sz="0" w:space="0" w:color="auto"/>
        <w:bottom w:val="none" w:sz="0" w:space="0" w:color="auto"/>
        <w:right w:val="none" w:sz="0" w:space="0" w:color="auto"/>
      </w:divBdr>
    </w:div>
    <w:div w:id="1095979289">
      <w:bodyDiv w:val="1"/>
      <w:marLeft w:val="0"/>
      <w:marRight w:val="0"/>
      <w:marTop w:val="0"/>
      <w:marBottom w:val="0"/>
      <w:divBdr>
        <w:top w:val="none" w:sz="0" w:space="0" w:color="auto"/>
        <w:left w:val="none" w:sz="0" w:space="0" w:color="auto"/>
        <w:bottom w:val="none" w:sz="0" w:space="0" w:color="auto"/>
        <w:right w:val="none" w:sz="0" w:space="0" w:color="auto"/>
      </w:divBdr>
    </w:div>
    <w:div w:id="1124930156">
      <w:bodyDiv w:val="1"/>
      <w:marLeft w:val="0"/>
      <w:marRight w:val="0"/>
      <w:marTop w:val="0"/>
      <w:marBottom w:val="0"/>
      <w:divBdr>
        <w:top w:val="none" w:sz="0" w:space="0" w:color="auto"/>
        <w:left w:val="none" w:sz="0" w:space="0" w:color="auto"/>
        <w:bottom w:val="none" w:sz="0" w:space="0" w:color="auto"/>
        <w:right w:val="none" w:sz="0" w:space="0" w:color="auto"/>
      </w:divBdr>
    </w:div>
    <w:div w:id="1331131895">
      <w:bodyDiv w:val="1"/>
      <w:marLeft w:val="0"/>
      <w:marRight w:val="0"/>
      <w:marTop w:val="0"/>
      <w:marBottom w:val="0"/>
      <w:divBdr>
        <w:top w:val="none" w:sz="0" w:space="0" w:color="auto"/>
        <w:left w:val="none" w:sz="0" w:space="0" w:color="auto"/>
        <w:bottom w:val="none" w:sz="0" w:space="0" w:color="auto"/>
        <w:right w:val="none" w:sz="0" w:space="0" w:color="auto"/>
      </w:divBdr>
    </w:div>
    <w:div w:id="1427723871">
      <w:bodyDiv w:val="1"/>
      <w:marLeft w:val="0"/>
      <w:marRight w:val="0"/>
      <w:marTop w:val="0"/>
      <w:marBottom w:val="0"/>
      <w:divBdr>
        <w:top w:val="none" w:sz="0" w:space="0" w:color="auto"/>
        <w:left w:val="none" w:sz="0" w:space="0" w:color="auto"/>
        <w:bottom w:val="none" w:sz="0" w:space="0" w:color="auto"/>
        <w:right w:val="none" w:sz="0" w:space="0" w:color="auto"/>
      </w:divBdr>
    </w:div>
    <w:div w:id="1458839999">
      <w:bodyDiv w:val="1"/>
      <w:marLeft w:val="0"/>
      <w:marRight w:val="0"/>
      <w:marTop w:val="0"/>
      <w:marBottom w:val="0"/>
      <w:divBdr>
        <w:top w:val="none" w:sz="0" w:space="0" w:color="auto"/>
        <w:left w:val="none" w:sz="0" w:space="0" w:color="auto"/>
        <w:bottom w:val="none" w:sz="0" w:space="0" w:color="auto"/>
        <w:right w:val="none" w:sz="0" w:space="0" w:color="auto"/>
      </w:divBdr>
    </w:div>
    <w:div w:id="1648585479">
      <w:bodyDiv w:val="1"/>
      <w:marLeft w:val="0"/>
      <w:marRight w:val="0"/>
      <w:marTop w:val="0"/>
      <w:marBottom w:val="0"/>
      <w:divBdr>
        <w:top w:val="none" w:sz="0" w:space="0" w:color="auto"/>
        <w:left w:val="none" w:sz="0" w:space="0" w:color="auto"/>
        <w:bottom w:val="none" w:sz="0" w:space="0" w:color="auto"/>
        <w:right w:val="none" w:sz="0" w:space="0" w:color="auto"/>
      </w:divBdr>
    </w:div>
    <w:div w:id="1662466578">
      <w:bodyDiv w:val="1"/>
      <w:marLeft w:val="0"/>
      <w:marRight w:val="0"/>
      <w:marTop w:val="0"/>
      <w:marBottom w:val="0"/>
      <w:divBdr>
        <w:top w:val="none" w:sz="0" w:space="0" w:color="auto"/>
        <w:left w:val="none" w:sz="0" w:space="0" w:color="auto"/>
        <w:bottom w:val="none" w:sz="0" w:space="0" w:color="auto"/>
        <w:right w:val="none" w:sz="0" w:space="0" w:color="auto"/>
      </w:divBdr>
    </w:div>
    <w:div w:id="1697149488">
      <w:bodyDiv w:val="1"/>
      <w:marLeft w:val="0"/>
      <w:marRight w:val="0"/>
      <w:marTop w:val="0"/>
      <w:marBottom w:val="0"/>
      <w:divBdr>
        <w:top w:val="none" w:sz="0" w:space="0" w:color="auto"/>
        <w:left w:val="none" w:sz="0" w:space="0" w:color="auto"/>
        <w:bottom w:val="none" w:sz="0" w:space="0" w:color="auto"/>
        <w:right w:val="none" w:sz="0" w:space="0" w:color="auto"/>
      </w:divBdr>
    </w:div>
    <w:div w:id="1706130156">
      <w:bodyDiv w:val="1"/>
      <w:marLeft w:val="0"/>
      <w:marRight w:val="0"/>
      <w:marTop w:val="0"/>
      <w:marBottom w:val="0"/>
      <w:divBdr>
        <w:top w:val="none" w:sz="0" w:space="0" w:color="auto"/>
        <w:left w:val="none" w:sz="0" w:space="0" w:color="auto"/>
        <w:bottom w:val="none" w:sz="0" w:space="0" w:color="auto"/>
        <w:right w:val="none" w:sz="0" w:space="0" w:color="auto"/>
      </w:divBdr>
    </w:div>
    <w:div w:id="1875578446">
      <w:bodyDiv w:val="1"/>
      <w:marLeft w:val="0"/>
      <w:marRight w:val="0"/>
      <w:marTop w:val="0"/>
      <w:marBottom w:val="0"/>
      <w:divBdr>
        <w:top w:val="none" w:sz="0" w:space="0" w:color="auto"/>
        <w:left w:val="none" w:sz="0" w:space="0" w:color="auto"/>
        <w:bottom w:val="none" w:sz="0" w:space="0" w:color="auto"/>
        <w:right w:val="none" w:sz="0" w:space="0" w:color="auto"/>
      </w:divBdr>
    </w:div>
    <w:div w:id="202219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EAT.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PUBENCHMARK.NET" TargetMode="External"/><Relationship Id="rId4" Type="http://schemas.openxmlformats.org/officeDocument/2006/relationships/settings" Target="settings.xml"/><Relationship Id="rId9" Type="http://schemas.openxmlformats.org/officeDocument/2006/relationships/hyperlink" Target="http://WWW.EPEAT.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2450F-E163-4C3A-87F8-D3C5C2EDF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21</Pages>
  <Words>12312</Words>
  <Characters>69641</Characters>
  <Application>Microsoft Office Word</Application>
  <DocSecurity>0</DocSecurity>
  <Lines>580</Lines>
  <Paragraphs>163</Paragraphs>
  <ScaleCrop>false</ScaleCrop>
  <HeadingPairs>
    <vt:vector size="2" baseType="variant">
      <vt:variant>
        <vt:lpstr>Título</vt:lpstr>
      </vt:variant>
      <vt:variant>
        <vt:i4>1</vt:i4>
      </vt:variant>
    </vt:vector>
  </HeadingPairs>
  <TitlesOfParts>
    <vt:vector size="1" baseType="lpstr">
      <vt:lpstr>MINUTA DE EDITAL DE PREGÃO PRESENCIAL Nº 000/2009/SAD</vt:lpstr>
    </vt:vector>
  </TitlesOfParts>
  <Company>sad</Company>
  <LinksUpToDate>false</LinksUpToDate>
  <CharactersWithSpaces>81790</CharactersWithSpaces>
  <SharedDoc>false</SharedDoc>
  <HLinks>
    <vt:vector size="300" baseType="variant">
      <vt:variant>
        <vt:i4>4128820</vt:i4>
      </vt:variant>
      <vt:variant>
        <vt:i4>243</vt:i4>
      </vt:variant>
      <vt:variant>
        <vt:i4>0</vt:i4>
      </vt:variant>
      <vt:variant>
        <vt:i4>5</vt:i4>
      </vt:variant>
      <vt:variant>
        <vt:lpwstr>http://www.sefaz.mt.gov.br/nfe</vt:lpwstr>
      </vt:variant>
      <vt:variant>
        <vt:lpwstr/>
      </vt:variant>
      <vt:variant>
        <vt:i4>4128820</vt:i4>
      </vt:variant>
      <vt:variant>
        <vt:i4>240</vt:i4>
      </vt:variant>
      <vt:variant>
        <vt:i4>0</vt:i4>
      </vt:variant>
      <vt:variant>
        <vt:i4>5</vt:i4>
      </vt:variant>
      <vt:variant>
        <vt:lpwstr>http://www.sefaz.mt.gov.br/nfe</vt:lpwstr>
      </vt:variant>
      <vt:variant>
        <vt:lpwstr/>
      </vt:variant>
      <vt:variant>
        <vt:i4>7995439</vt:i4>
      </vt:variant>
      <vt:variant>
        <vt:i4>237</vt:i4>
      </vt:variant>
      <vt:variant>
        <vt:i4>0</vt:i4>
      </vt:variant>
      <vt:variant>
        <vt:i4>5</vt:i4>
      </vt:variant>
      <vt:variant>
        <vt:lpwstr>http://aquisicoes.seplag.mt.gov.br/</vt:lpwstr>
      </vt:variant>
      <vt:variant>
        <vt:lpwstr/>
      </vt:variant>
      <vt:variant>
        <vt:i4>8323108</vt:i4>
      </vt:variant>
      <vt:variant>
        <vt:i4>234</vt:i4>
      </vt:variant>
      <vt:variant>
        <vt:i4>0</vt:i4>
      </vt:variant>
      <vt:variant>
        <vt:i4>5</vt:i4>
      </vt:variant>
      <vt:variant>
        <vt:lpwstr>http://www.tst.jus.br/</vt:lpwstr>
      </vt:variant>
      <vt:variant>
        <vt:lpwstr/>
      </vt:variant>
      <vt:variant>
        <vt:i4>1835092</vt:i4>
      </vt:variant>
      <vt:variant>
        <vt:i4>231</vt:i4>
      </vt:variant>
      <vt:variant>
        <vt:i4>0</vt:i4>
      </vt:variant>
      <vt:variant>
        <vt:i4>5</vt:i4>
      </vt:variant>
      <vt:variant>
        <vt:lpwstr>http://www.caixa.gov.br/</vt:lpwstr>
      </vt:variant>
      <vt:variant>
        <vt:lpwstr/>
      </vt:variant>
      <vt:variant>
        <vt:i4>2883695</vt:i4>
      </vt:variant>
      <vt:variant>
        <vt:i4>228</vt:i4>
      </vt:variant>
      <vt:variant>
        <vt:i4>0</vt:i4>
      </vt:variant>
      <vt:variant>
        <vt:i4>5</vt:i4>
      </vt:variant>
      <vt:variant>
        <vt:lpwstr>http://www.receita.fazenda.gov.br/Grupo2/Certidoes.htm</vt:lpwstr>
      </vt:variant>
      <vt:variant>
        <vt:lpwstr/>
      </vt:variant>
      <vt:variant>
        <vt:i4>1114176</vt:i4>
      </vt:variant>
      <vt:variant>
        <vt:i4>225</vt:i4>
      </vt:variant>
      <vt:variant>
        <vt:i4>0</vt:i4>
      </vt:variant>
      <vt:variant>
        <vt:i4>5</vt:i4>
      </vt:variant>
      <vt:variant>
        <vt:lpwstr>http://www.cnj.jus.br/improbidade_adm/consultar_requerido.php</vt:lpwstr>
      </vt:variant>
      <vt:variant>
        <vt:lpwstr/>
      </vt:variant>
      <vt:variant>
        <vt:i4>3473440</vt:i4>
      </vt:variant>
      <vt:variant>
        <vt:i4>222</vt:i4>
      </vt:variant>
      <vt:variant>
        <vt:i4>0</vt:i4>
      </vt:variant>
      <vt:variant>
        <vt:i4>5</vt:i4>
      </vt:variant>
      <vt:variant>
        <vt:lpwstr>http://www.controladoria.mt.gov.br/ceis</vt:lpwstr>
      </vt:variant>
      <vt:variant>
        <vt:lpwstr/>
      </vt:variant>
      <vt:variant>
        <vt:i4>393288</vt:i4>
      </vt:variant>
      <vt:variant>
        <vt:i4>219</vt:i4>
      </vt:variant>
      <vt:variant>
        <vt:i4>0</vt:i4>
      </vt:variant>
      <vt:variant>
        <vt:i4>5</vt:i4>
      </vt:variant>
      <vt:variant>
        <vt:lpwstr>http://www.portaldatransparencia.gov.br/ceis</vt:lpwstr>
      </vt:variant>
      <vt:variant>
        <vt:lpwstr/>
      </vt:variant>
      <vt:variant>
        <vt:i4>7995439</vt:i4>
      </vt:variant>
      <vt:variant>
        <vt:i4>216</vt:i4>
      </vt:variant>
      <vt:variant>
        <vt:i4>0</vt:i4>
      </vt:variant>
      <vt:variant>
        <vt:i4>5</vt:i4>
      </vt:variant>
      <vt:variant>
        <vt:lpwstr>http://aquisicoes.seplag.mt.gov.br/</vt:lpwstr>
      </vt:variant>
      <vt:variant>
        <vt:lpwstr/>
      </vt:variant>
      <vt:variant>
        <vt:i4>4718715</vt:i4>
      </vt:variant>
      <vt:variant>
        <vt:i4>213</vt:i4>
      </vt:variant>
      <vt:variant>
        <vt:i4>0</vt:i4>
      </vt:variant>
      <vt:variant>
        <vt:i4>5</vt:i4>
      </vt:variant>
      <vt:variant>
        <vt:lpwstr>mailto:pregao@seplag.mt.gov.br</vt:lpwstr>
      </vt:variant>
      <vt:variant>
        <vt:lpwstr/>
      </vt:variant>
      <vt:variant>
        <vt:i4>589901</vt:i4>
      </vt:variant>
      <vt:variant>
        <vt:i4>210</vt:i4>
      </vt:variant>
      <vt:variant>
        <vt:i4>0</vt:i4>
      </vt:variant>
      <vt:variant>
        <vt:i4>5</vt:i4>
      </vt:variant>
      <vt:variant>
        <vt:lpwstr>http://aquisicoes.seplag.mt.gov/</vt:lpwstr>
      </vt:variant>
      <vt:variant>
        <vt:lpwstr/>
      </vt:variant>
      <vt:variant>
        <vt:i4>16646325</vt:i4>
      </vt:variant>
      <vt:variant>
        <vt:i4>207</vt:i4>
      </vt:variant>
      <vt:variant>
        <vt:i4>0</vt:i4>
      </vt:variant>
      <vt:variant>
        <vt:i4>5</vt:i4>
      </vt:variant>
      <vt:variant>
        <vt:lpwstr>http://aquisições.seplag.mt.gov.br/</vt:lpwstr>
      </vt:variant>
      <vt:variant>
        <vt:lpwstr/>
      </vt:variant>
      <vt:variant>
        <vt:i4>7995439</vt:i4>
      </vt:variant>
      <vt:variant>
        <vt:i4>204</vt:i4>
      </vt:variant>
      <vt:variant>
        <vt:i4>0</vt:i4>
      </vt:variant>
      <vt:variant>
        <vt:i4>5</vt:i4>
      </vt:variant>
      <vt:variant>
        <vt:lpwstr>http://aquisicoes.seplag.mt.gov.br/</vt:lpwstr>
      </vt:variant>
      <vt:variant>
        <vt:lpwstr/>
      </vt:variant>
      <vt:variant>
        <vt:i4>7995439</vt:i4>
      </vt:variant>
      <vt:variant>
        <vt:i4>201</vt:i4>
      </vt:variant>
      <vt:variant>
        <vt:i4>0</vt:i4>
      </vt:variant>
      <vt:variant>
        <vt:i4>5</vt:i4>
      </vt:variant>
      <vt:variant>
        <vt:lpwstr>http://aquisicoes.seplag.mt.gov.br/</vt:lpwstr>
      </vt:variant>
      <vt:variant>
        <vt:lpwstr/>
      </vt:variant>
      <vt:variant>
        <vt:i4>7995439</vt:i4>
      </vt:variant>
      <vt:variant>
        <vt:i4>198</vt:i4>
      </vt:variant>
      <vt:variant>
        <vt:i4>0</vt:i4>
      </vt:variant>
      <vt:variant>
        <vt:i4>5</vt:i4>
      </vt:variant>
      <vt:variant>
        <vt:lpwstr>http://aquisicoes.seplag.mt.gov.br/</vt:lpwstr>
      </vt:variant>
      <vt:variant>
        <vt:lpwstr/>
      </vt:variant>
      <vt:variant>
        <vt:i4>1572927</vt:i4>
      </vt:variant>
      <vt:variant>
        <vt:i4>191</vt:i4>
      </vt:variant>
      <vt:variant>
        <vt:i4>0</vt:i4>
      </vt:variant>
      <vt:variant>
        <vt:i4>5</vt:i4>
      </vt:variant>
      <vt:variant>
        <vt:lpwstr/>
      </vt:variant>
      <vt:variant>
        <vt:lpwstr>_Toc87275807</vt:lpwstr>
      </vt:variant>
      <vt:variant>
        <vt:i4>1638463</vt:i4>
      </vt:variant>
      <vt:variant>
        <vt:i4>185</vt:i4>
      </vt:variant>
      <vt:variant>
        <vt:i4>0</vt:i4>
      </vt:variant>
      <vt:variant>
        <vt:i4>5</vt:i4>
      </vt:variant>
      <vt:variant>
        <vt:lpwstr/>
      </vt:variant>
      <vt:variant>
        <vt:lpwstr>_Toc87275806</vt:lpwstr>
      </vt:variant>
      <vt:variant>
        <vt:i4>1703999</vt:i4>
      </vt:variant>
      <vt:variant>
        <vt:i4>179</vt:i4>
      </vt:variant>
      <vt:variant>
        <vt:i4>0</vt:i4>
      </vt:variant>
      <vt:variant>
        <vt:i4>5</vt:i4>
      </vt:variant>
      <vt:variant>
        <vt:lpwstr/>
      </vt:variant>
      <vt:variant>
        <vt:lpwstr>_Toc87275805</vt:lpwstr>
      </vt:variant>
      <vt:variant>
        <vt:i4>1769535</vt:i4>
      </vt:variant>
      <vt:variant>
        <vt:i4>173</vt:i4>
      </vt:variant>
      <vt:variant>
        <vt:i4>0</vt:i4>
      </vt:variant>
      <vt:variant>
        <vt:i4>5</vt:i4>
      </vt:variant>
      <vt:variant>
        <vt:lpwstr/>
      </vt:variant>
      <vt:variant>
        <vt:lpwstr>_Toc87275804</vt:lpwstr>
      </vt:variant>
      <vt:variant>
        <vt:i4>1835071</vt:i4>
      </vt:variant>
      <vt:variant>
        <vt:i4>167</vt:i4>
      </vt:variant>
      <vt:variant>
        <vt:i4>0</vt:i4>
      </vt:variant>
      <vt:variant>
        <vt:i4>5</vt:i4>
      </vt:variant>
      <vt:variant>
        <vt:lpwstr/>
      </vt:variant>
      <vt:variant>
        <vt:lpwstr>_Toc87275803</vt:lpwstr>
      </vt:variant>
      <vt:variant>
        <vt:i4>1900607</vt:i4>
      </vt:variant>
      <vt:variant>
        <vt:i4>161</vt:i4>
      </vt:variant>
      <vt:variant>
        <vt:i4>0</vt:i4>
      </vt:variant>
      <vt:variant>
        <vt:i4>5</vt:i4>
      </vt:variant>
      <vt:variant>
        <vt:lpwstr/>
      </vt:variant>
      <vt:variant>
        <vt:lpwstr>_Toc87275802</vt:lpwstr>
      </vt:variant>
      <vt:variant>
        <vt:i4>1966143</vt:i4>
      </vt:variant>
      <vt:variant>
        <vt:i4>155</vt:i4>
      </vt:variant>
      <vt:variant>
        <vt:i4>0</vt:i4>
      </vt:variant>
      <vt:variant>
        <vt:i4>5</vt:i4>
      </vt:variant>
      <vt:variant>
        <vt:lpwstr/>
      </vt:variant>
      <vt:variant>
        <vt:lpwstr>_Toc87275801</vt:lpwstr>
      </vt:variant>
      <vt:variant>
        <vt:i4>2031679</vt:i4>
      </vt:variant>
      <vt:variant>
        <vt:i4>149</vt:i4>
      </vt:variant>
      <vt:variant>
        <vt:i4>0</vt:i4>
      </vt:variant>
      <vt:variant>
        <vt:i4>5</vt:i4>
      </vt:variant>
      <vt:variant>
        <vt:lpwstr/>
      </vt:variant>
      <vt:variant>
        <vt:lpwstr>_Toc87275800</vt:lpwstr>
      </vt:variant>
      <vt:variant>
        <vt:i4>1638454</vt:i4>
      </vt:variant>
      <vt:variant>
        <vt:i4>143</vt:i4>
      </vt:variant>
      <vt:variant>
        <vt:i4>0</vt:i4>
      </vt:variant>
      <vt:variant>
        <vt:i4>5</vt:i4>
      </vt:variant>
      <vt:variant>
        <vt:lpwstr/>
      </vt:variant>
      <vt:variant>
        <vt:lpwstr>_Toc87275799</vt:lpwstr>
      </vt:variant>
      <vt:variant>
        <vt:i4>1572918</vt:i4>
      </vt:variant>
      <vt:variant>
        <vt:i4>137</vt:i4>
      </vt:variant>
      <vt:variant>
        <vt:i4>0</vt:i4>
      </vt:variant>
      <vt:variant>
        <vt:i4>5</vt:i4>
      </vt:variant>
      <vt:variant>
        <vt:lpwstr/>
      </vt:variant>
      <vt:variant>
        <vt:lpwstr>_Toc87275798</vt:lpwstr>
      </vt:variant>
      <vt:variant>
        <vt:i4>1507382</vt:i4>
      </vt:variant>
      <vt:variant>
        <vt:i4>131</vt:i4>
      </vt:variant>
      <vt:variant>
        <vt:i4>0</vt:i4>
      </vt:variant>
      <vt:variant>
        <vt:i4>5</vt:i4>
      </vt:variant>
      <vt:variant>
        <vt:lpwstr/>
      </vt:variant>
      <vt:variant>
        <vt:lpwstr>_Toc87275797</vt:lpwstr>
      </vt:variant>
      <vt:variant>
        <vt:i4>1441846</vt:i4>
      </vt:variant>
      <vt:variant>
        <vt:i4>125</vt:i4>
      </vt:variant>
      <vt:variant>
        <vt:i4>0</vt:i4>
      </vt:variant>
      <vt:variant>
        <vt:i4>5</vt:i4>
      </vt:variant>
      <vt:variant>
        <vt:lpwstr/>
      </vt:variant>
      <vt:variant>
        <vt:lpwstr>_Toc87275796</vt:lpwstr>
      </vt:variant>
      <vt:variant>
        <vt:i4>1376310</vt:i4>
      </vt:variant>
      <vt:variant>
        <vt:i4>119</vt:i4>
      </vt:variant>
      <vt:variant>
        <vt:i4>0</vt:i4>
      </vt:variant>
      <vt:variant>
        <vt:i4>5</vt:i4>
      </vt:variant>
      <vt:variant>
        <vt:lpwstr/>
      </vt:variant>
      <vt:variant>
        <vt:lpwstr>_Toc87275795</vt:lpwstr>
      </vt:variant>
      <vt:variant>
        <vt:i4>1310774</vt:i4>
      </vt:variant>
      <vt:variant>
        <vt:i4>113</vt:i4>
      </vt:variant>
      <vt:variant>
        <vt:i4>0</vt:i4>
      </vt:variant>
      <vt:variant>
        <vt:i4>5</vt:i4>
      </vt:variant>
      <vt:variant>
        <vt:lpwstr/>
      </vt:variant>
      <vt:variant>
        <vt:lpwstr>_Toc87275794</vt:lpwstr>
      </vt:variant>
      <vt:variant>
        <vt:i4>1245238</vt:i4>
      </vt:variant>
      <vt:variant>
        <vt:i4>107</vt:i4>
      </vt:variant>
      <vt:variant>
        <vt:i4>0</vt:i4>
      </vt:variant>
      <vt:variant>
        <vt:i4>5</vt:i4>
      </vt:variant>
      <vt:variant>
        <vt:lpwstr/>
      </vt:variant>
      <vt:variant>
        <vt:lpwstr>_Toc87275793</vt:lpwstr>
      </vt:variant>
      <vt:variant>
        <vt:i4>1179702</vt:i4>
      </vt:variant>
      <vt:variant>
        <vt:i4>101</vt:i4>
      </vt:variant>
      <vt:variant>
        <vt:i4>0</vt:i4>
      </vt:variant>
      <vt:variant>
        <vt:i4>5</vt:i4>
      </vt:variant>
      <vt:variant>
        <vt:lpwstr/>
      </vt:variant>
      <vt:variant>
        <vt:lpwstr>_Toc87275792</vt:lpwstr>
      </vt:variant>
      <vt:variant>
        <vt:i4>1114166</vt:i4>
      </vt:variant>
      <vt:variant>
        <vt:i4>95</vt:i4>
      </vt:variant>
      <vt:variant>
        <vt:i4>0</vt:i4>
      </vt:variant>
      <vt:variant>
        <vt:i4>5</vt:i4>
      </vt:variant>
      <vt:variant>
        <vt:lpwstr/>
      </vt:variant>
      <vt:variant>
        <vt:lpwstr>_Toc87275791</vt:lpwstr>
      </vt:variant>
      <vt:variant>
        <vt:i4>1048630</vt:i4>
      </vt:variant>
      <vt:variant>
        <vt:i4>89</vt:i4>
      </vt:variant>
      <vt:variant>
        <vt:i4>0</vt:i4>
      </vt:variant>
      <vt:variant>
        <vt:i4>5</vt:i4>
      </vt:variant>
      <vt:variant>
        <vt:lpwstr/>
      </vt:variant>
      <vt:variant>
        <vt:lpwstr>_Toc87275790</vt:lpwstr>
      </vt:variant>
      <vt:variant>
        <vt:i4>1638455</vt:i4>
      </vt:variant>
      <vt:variant>
        <vt:i4>83</vt:i4>
      </vt:variant>
      <vt:variant>
        <vt:i4>0</vt:i4>
      </vt:variant>
      <vt:variant>
        <vt:i4>5</vt:i4>
      </vt:variant>
      <vt:variant>
        <vt:lpwstr/>
      </vt:variant>
      <vt:variant>
        <vt:lpwstr>_Toc87275789</vt:lpwstr>
      </vt:variant>
      <vt:variant>
        <vt:i4>1572919</vt:i4>
      </vt:variant>
      <vt:variant>
        <vt:i4>77</vt:i4>
      </vt:variant>
      <vt:variant>
        <vt:i4>0</vt:i4>
      </vt:variant>
      <vt:variant>
        <vt:i4>5</vt:i4>
      </vt:variant>
      <vt:variant>
        <vt:lpwstr/>
      </vt:variant>
      <vt:variant>
        <vt:lpwstr>_Toc87275788</vt:lpwstr>
      </vt:variant>
      <vt:variant>
        <vt:i4>1507383</vt:i4>
      </vt:variant>
      <vt:variant>
        <vt:i4>71</vt:i4>
      </vt:variant>
      <vt:variant>
        <vt:i4>0</vt:i4>
      </vt:variant>
      <vt:variant>
        <vt:i4>5</vt:i4>
      </vt:variant>
      <vt:variant>
        <vt:lpwstr/>
      </vt:variant>
      <vt:variant>
        <vt:lpwstr>_Toc87275787</vt:lpwstr>
      </vt:variant>
      <vt:variant>
        <vt:i4>1441847</vt:i4>
      </vt:variant>
      <vt:variant>
        <vt:i4>65</vt:i4>
      </vt:variant>
      <vt:variant>
        <vt:i4>0</vt:i4>
      </vt:variant>
      <vt:variant>
        <vt:i4>5</vt:i4>
      </vt:variant>
      <vt:variant>
        <vt:lpwstr/>
      </vt:variant>
      <vt:variant>
        <vt:lpwstr>_Toc87275786</vt:lpwstr>
      </vt:variant>
      <vt:variant>
        <vt:i4>1376311</vt:i4>
      </vt:variant>
      <vt:variant>
        <vt:i4>59</vt:i4>
      </vt:variant>
      <vt:variant>
        <vt:i4>0</vt:i4>
      </vt:variant>
      <vt:variant>
        <vt:i4>5</vt:i4>
      </vt:variant>
      <vt:variant>
        <vt:lpwstr/>
      </vt:variant>
      <vt:variant>
        <vt:lpwstr>_Toc87275785</vt:lpwstr>
      </vt:variant>
      <vt:variant>
        <vt:i4>1310775</vt:i4>
      </vt:variant>
      <vt:variant>
        <vt:i4>53</vt:i4>
      </vt:variant>
      <vt:variant>
        <vt:i4>0</vt:i4>
      </vt:variant>
      <vt:variant>
        <vt:i4>5</vt:i4>
      </vt:variant>
      <vt:variant>
        <vt:lpwstr/>
      </vt:variant>
      <vt:variant>
        <vt:lpwstr>_Toc87275784</vt:lpwstr>
      </vt:variant>
      <vt:variant>
        <vt:i4>1245239</vt:i4>
      </vt:variant>
      <vt:variant>
        <vt:i4>47</vt:i4>
      </vt:variant>
      <vt:variant>
        <vt:i4>0</vt:i4>
      </vt:variant>
      <vt:variant>
        <vt:i4>5</vt:i4>
      </vt:variant>
      <vt:variant>
        <vt:lpwstr/>
      </vt:variant>
      <vt:variant>
        <vt:lpwstr>_Toc87275783</vt:lpwstr>
      </vt:variant>
      <vt:variant>
        <vt:i4>1179703</vt:i4>
      </vt:variant>
      <vt:variant>
        <vt:i4>41</vt:i4>
      </vt:variant>
      <vt:variant>
        <vt:i4>0</vt:i4>
      </vt:variant>
      <vt:variant>
        <vt:i4>5</vt:i4>
      </vt:variant>
      <vt:variant>
        <vt:lpwstr/>
      </vt:variant>
      <vt:variant>
        <vt:lpwstr>_Toc87275782</vt:lpwstr>
      </vt:variant>
      <vt:variant>
        <vt:i4>1114167</vt:i4>
      </vt:variant>
      <vt:variant>
        <vt:i4>35</vt:i4>
      </vt:variant>
      <vt:variant>
        <vt:i4>0</vt:i4>
      </vt:variant>
      <vt:variant>
        <vt:i4>5</vt:i4>
      </vt:variant>
      <vt:variant>
        <vt:lpwstr/>
      </vt:variant>
      <vt:variant>
        <vt:lpwstr>_Toc87275781</vt:lpwstr>
      </vt:variant>
      <vt:variant>
        <vt:i4>1048631</vt:i4>
      </vt:variant>
      <vt:variant>
        <vt:i4>29</vt:i4>
      </vt:variant>
      <vt:variant>
        <vt:i4>0</vt:i4>
      </vt:variant>
      <vt:variant>
        <vt:i4>5</vt:i4>
      </vt:variant>
      <vt:variant>
        <vt:lpwstr/>
      </vt:variant>
      <vt:variant>
        <vt:lpwstr>_Toc87275780</vt:lpwstr>
      </vt:variant>
      <vt:variant>
        <vt:i4>1638456</vt:i4>
      </vt:variant>
      <vt:variant>
        <vt:i4>23</vt:i4>
      </vt:variant>
      <vt:variant>
        <vt:i4>0</vt:i4>
      </vt:variant>
      <vt:variant>
        <vt:i4>5</vt:i4>
      </vt:variant>
      <vt:variant>
        <vt:lpwstr/>
      </vt:variant>
      <vt:variant>
        <vt:lpwstr>_Toc87275779</vt:lpwstr>
      </vt:variant>
      <vt:variant>
        <vt:i4>1572920</vt:i4>
      </vt:variant>
      <vt:variant>
        <vt:i4>17</vt:i4>
      </vt:variant>
      <vt:variant>
        <vt:i4>0</vt:i4>
      </vt:variant>
      <vt:variant>
        <vt:i4>5</vt:i4>
      </vt:variant>
      <vt:variant>
        <vt:lpwstr/>
      </vt:variant>
      <vt:variant>
        <vt:lpwstr>_Toc87275778</vt:lpwstr>
      </vt:variant>
      <vt:variant>
        <vt:i4>1507384</vt:i4>
      </vt:variant>
      <vt:variant>
        <vt:i4>11</vt:i4>
      </vt:variant>
      <vt:variant>
        <vt:i4>0</vt:i4>
      </vt:variant>
      <vt:variant>
        <vt:i4>5</vt:i4>
      </vt:variant>
      <vt:variant>
        <vt:lpwstr/>
      </vt:variant>
      <vt:variant>
        <vt:lpwstr>_Toc87275777</vt:lpwstr>
      </vt:variant>
      <vt:variant>
        <vt:i4>1441848</vt:i4>
      </vt:variant>
      <vt:variant>
        <vt:i4>5</vt:i4>
      </vt:variant>
      <vt:variant>
        <vt:i4>0</vt:i4>
      </vt:variant>
      <vt:variant>
        <vt:i4>5</vt:i4>
      </vt:variant>
      <vt:variant>
        <vt:lpwstr/>
      </vt:variant>
      <vt:variant>
        <vt:lpwstr>_Toc87275776</vt:lpwstr>
      </vt:variant>
      <vt:variant>
        <vt:i4>7995439</vt:i4>
      </vt:variant>
      <vt:variant>
        <vt:i4>0</vt:i4>
      </vt:variant>
      <vt:variant>
        <vt:i4>0</vt:i4>
      </vt:variant>
      <vt:variant>
        <vt:i4>5</vt:i4>
      </vt:variant>
      <vt:variant>
        <vt:lpwstr>http://aquisicoes.seplag.mt.gov.br/</vt:lpwstr>
      </vt:variant>
      <vt:variant>
        <vt:lpwstr/>
      </vt:variant>
      <vt:variant>
        <vt:i4>7995439</vt:i4>
      </vt:variant>
      <vt:variant>
        <vt:i4>2</vt:i4>
      </vt:variant>
      <vt:variant>
        <vt:i4>0</vt:i4>
      </vt:variant>
      <vt:variant>
        <vt:i4>5</vt:i4>
      </vt:variant>
      <vt:variant>
        <vt:lpwstr>http://aquisicoes.seplag.mt.gov.br/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PREGÃO PRESENCIAL Nº 000/2009/SAD</dc:title>
  <dc:creator>adrianelourenco</dc:creator>
  <cp:lastModifiedBy>Reila Rosa Medeiros Gomes</cp:lastModifiedBy>
  <cp:revision>18</cp:revision>
  <cp:lastPrinted>2023-07-11T20:16:00Z</cp:lastPrinted>
  <dcterms:created xsi:type="dcterms:W3CDTF">2023-07-11T19:12:00Z</dcterms:created>
  <dcterms:modified xsi:type="dcterms:W3CDTF">2023-07-11T20:16:00Z</dcterms:modified>
</cp:coreProperties>
</file>