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F9C62" w14:textId="52A463A7" w:rsidR="00CD0FA6" w:rsidRPr="005E31F5" w:rsidRDefault="00CD0FA6" w:rsidP="00BB6503">
      <w:pPr>
        <w:shd w:val="clear" w:color="auto" w:fill="FFFFFF" w:themeFill="background1"/>
        <w:tabs>
          <w:tab w:val="left" w:pos="0"/>
        </w:tabs>
        <w:spacing w:line="360" w:lineRule="auto"/>
        <w:rPr>
          <w:rFonts w:asciiTheme="minorHAnsi" w:eastAsia="Calibri" w:hAnsiTheme="minorHAnsi" w:cstheme="minorHAnsi"/>
          <w:b/>
          <w:bCs/>
          <w:sz w:val="22"/>
          <w:szCs w:val="22"/>
          <w:u w:val="single"/>
          <w:lang w:val="pt-BR" w:eastAsia="en-US"/>
        </w:rPr>
      </w:pPr>
      <w:bookmarkStart w:id="0" w:name="_GoBack"/>
      <w:r w:rsidRPr="005E31F5">
        <w:rPr>
          <w:rFonts w:asciiTheme="minorHAnsi" w:eastAsia="Calibri" w:hAnsiTheme="minorHAnsi" w:cstheme="minorHAnsi"/>
          <w:b/>
          <w:bCs/>
          <w:sz w:val="22"/>
          <w:szCs w:val="22"/>
          <w:u w:val="single"/>
          <w:lang w:val="pt-BR" w:eastAsia="en-US"/>
        </w:rPr>
        <w:t>ATA DE REGISTRO DE PREÇOS 005/2024/SEPLAG</w:t>
      </w:r>
    </w:p>
    <w:bookmarkEnd w:id="0"/>
    <w:p w14:paraId="735F1777" w14:textId="51D4EF55" w:rsidR="00CD0FA6" w:rsidRPr="005E31F5" w:rsidRDefault="00CD0FA6" w:rsidP="00CD0FA6">
      <w:pPr>
        <w:tabs>
          <w:tab w:val="left" w:pos="2340"/>
        </w:tabs>
        <w:spacing w:line="360" w:lineRule="auto"/>
        <w:ind w:left="567" w:hanging="567"/>
        <w:jc w:val="both"/>
        <w:rPr>
          <w:rFonts w:asciiTheme="minorHAnsi" w:eastAsia="Calibri" w:hAnsiTheme="minorHAnsi" w:cstheme="minorHAnsi"/>
          <w:bCs/>
          <w:sz w:val="22"/>
          <w:szCs w:val="22"/>
          <w:lang w:val="pt-BR" w:eastAsia="en-US"/>
        </w:rPr>
      </w:pPr>
      <w:r w:rsidRPr="005E31F5">
        <w:rPr>
          <w:rFonts w:asciiTheme="minorHAnsi" w:eastAsia="Calibri" w:hAnsiTheme="minorHAnsi" w:cstheme="minorHAnsi"/>
          <w:b/>
          <w:bCs/>
          <w:sz w:val="22"/>
          <w:szCs w:val="22"/>
          <w:lang w:val="pt-BR" w:eastAsia="en-US"/>
        </w:rPr>
        <w:t>PROCESSO</w:t>
      </w:r>
      <w:r w:rsidRPr="005E31F5">
        <w:rPr>
          <w:rFonts w:asciiTheme="minorHAnsi" w:eastAsia="Calibri" w:hAnsiTheme="minorHAnsi" w:cstheme="minorHAnsi"/>
          <w:bCs/>
          <w:sz w:val="22"/>
          <w:szCs w:val="22"/>
          <w:lang w:val="pt-BR" w:eastAsia="en-US"/>
        </w:rPr>
        <w:t xml:space="preserve"> </w:t>
      </w:r>
      <w:r w:rsidRPr="005E31F5">
        <w:rPr>
          <w:rFonts w:asciiTheme="minorHAnsi" w:eastAsia="Calibri" w:hAnsiTheme="minorHAnsi" w:cstheme="minorHAnsi"/>
          <w:b/>
          <w:bCs/>
          <w:sz w:val="22"/>
          <w:szCs w:val="22"/>
          <w:lang w:val="pt-BR" w:eastAsia="en-US"/>
        </w:rPr>
        <w:t xml:space="preserve">SIGADOC </w:t>
      </w:r>
      <w:r w:rsidRPr="005E31F5">
        <w:rPr>
          <w:rFonts w:asciiTheme="minorHAnsi" w:eastAsia="Calibri" w:hAnsiTheme="minorHAnsi" w:cstheme="minorHAnsi"/>
          <w:bCs/>
          <w:sz w:val="22"/>
          <w:szCs w:val="22"/>
          <w:lang w:val="pt-BR" w:eastAsia="en-US"/>
        </w:rPr>
        <w:t xml:space="preserve">Nº </w:t>
      </w:r>
      <w:r w:rsidR="005E31F5" w:rsidRPr="005E31F5">
        <w:rPr>
          <w:rFonts w:asciiTheme="minorHAnsi" w:eastAsia="Calibri" w:hAnsiTheme="minorHAnsi" w:cstheme="minorHAnsi"/>
          <w:bCs/>
          <w:sz w:val="22"/>
          <w:szCs w:val="22"/>
          <w:lang w:eastAsia="en-US"/>
        </w:rPr>
        <w:t>SEPLAG-PRO-2024/02480</w:t>
      </w:r>
    </w:p>
    <w:p w14:paraId="22143575" w14:textId="7BFEE52C" w:rsidR="00CD0FA6" w:rsidRPr="005E31F5" w:rsidRDefault="00CD0FA6" w:rsidP="00CD0FA6">
      <w:pPr>
        <w:tabs>
          <w:tab w:val="left" w:pos="2340"/>
        </w:tabs>
        <w:spacing w:line="360" w:lineRule="auto"/>
        <w:ind w:left="567" w:hanging="567"/>
        <w:jc w:val="both"/>
        <w:rPr>
          <w:rFonts w:asciiTheme="minorHAnsi" w:eastAsia="Calibri" w:hAnsiTheme="minorHAnsi" w:cstheme="minorHAnsi"/>
          <w:bCs/>
          <w:sz w:val="22"/>
          <w:szCs w:val="22"/>
          <w:lang w:val="pt-BR" w:eastAsia="en-US"/>
        </w:rPr>
      </w:pPr>
      <w:r w:rsidRPr="005E31F5">
        <w:rPr>
          <w:rFonts w:asciiTheme="minorHAnsi" w:eastAsia="Calibri" w:hAnsiTheme="minorHAnsi" w:cstheme="minorHAnsi"/>
          <w:b/>
          <w:bCs/>
          <w:sz w:val="22"/>
          <w:szCs w:val="22"/>
          <w:lang w:val="pt-BR" w:eastAsia="en-US"/>
        </w:rPr>
        <w:t>PREGÃO</w:t>
      </w:r>
      <w:r w:rsidR="00BB6503" w:rsidRPr="005E31F5">
        <w:rPr>
          <w:rFonts w:asciiTheme="minorHAnsi" w:eastAsia="Calibri" w:hAnsiTheme="minorHAnsi" w:cstheme="minorHAnsi"/>
          <w:bCs/>
          <w:sz w:val="22"/>
          <w:szCs w:val="22"/>
          <w:lang w:val="pt-BR" w:eastAsia="en-US"/>
        </w:rPr>
        <w:t>: N°002</w:t>
      </w:r>
      <w:r w:rsidRPr="005E31F5">
        <w:rPr>
          <w:rFonts w:asciiTheme="minorHAnsi" w:eastAsia="Calibri" w:hAnsiTheme="minorHAnsi" w:cstheme="minorHAnsi"/>
          <w:bCs/>
          <w:sz w:val="22"/>
          <w:szCs w:val="22"/>
          <w:lang w:val="pt-BR" w:eastAsia="en-US"/>
        </w:rPr>
        <w:t>/SEPLAG</w:t>
      </w:r>
      <w:r w:rsidR="00BB6503" w:rsidRPr="005E31F5">
        <w:rPr>
          <w:rFonts w:asciiTheme="minorHAnsi" w:eastAsia="Calibri" w:hAnsiTheme="minorHAnsi" w:cstheme="minorHAnsi"/>
          <w:bCs/>
          <w:sz w:val="22"/>
          <w:szCs w:val="22"/>
          <w:lang w:val="pt-BR" w:eastAsia="en-US"/>
        </w:rPr>
        <w:t>/2024</w:t>
      </w:r>
      <w:r w:rsidRPr="005E31F5">
        <w:rPr>
          <w:rFonts w:asciiTheme="minorHAnsi" w:eastAsia="Calibri" w:hAnsiTheme="minorHAnsi" w:cstheme="minorHAnsi"/>
          <w:bCs/>
          <w:sz w:val="22"/>
          <w:szCs w:val="22"/>
          <w:lang w:val="pt-BR" w:eastAsia="en-US"/>
        </w:rPr>
        <w:t>.</w:t>
      </w:r>
    </w:p>
    <w:p w14:paraId="26522AAC" w14:textId="18690A96" w:rsidR="0077694E" w:rsidRPr="005E31F5" w:rsidRDefault="0077694E" w:rsidP="0077694E">
      <w:pPr>
        <w:spacing w:before="240" w:after="240" w:line="276" w:lineRule="auto"/>
        <w:jc w:val="both"/>
        <w:rPr>
          <w:rFonts w:asciiTheme="minorHAnsi" w:eastAsia="Arial" w:hAnsiTheme="minorHAnsi" w:cstheme="minorHAnsi"/>
          <w:sz w:val="22"/>
          <w:szCs w:val="22"/>
          <w:lang w:val="pt-BR"/>
        </w:rPr>
      </w:pPr>
      <w:r w:rsidRPr="005E31F5">
        <w:rPr>
          <w:rFonts w:asciiTheme="minorHAnsi" w:eastAsia="Arial" w:hAnsiTheme="minorHAnsi" w:cstheme="minorHAnsi"/>
          <w:sz w:val="22"/>
          <w:szCs w:val="22"/>
          <w:lang w:val="pt-BR"/>
        </w:rPr>
        <w:t xml:space="preserve">O ESTADO DE MATO GROSSO, por meio da </w:t>
      </w:r>
      <w:r w:rsidRPr="005E31F5">
        <w:rPr>
          <w:rFonts w:asciiTheme="minorHAnsi" w:hAnsiTheme="minorHAnsi" w:cstheme="minorHAnsi"/>
          <w:w w:val="95"/>
          <w:sz w:val="22"/>
          <w:szCs w:val="22"/>
          <w:lang w:val="pt-BR"/>
        </w:rPr>
        <w:t>SECRETARIA</w:t>
      </w:r>
      <w:r w:rsidRPr="005E31F5">
        <w:rPr>
          <w:rFonts w:asciiTheme="minorHAnsi" w:hAnsiTheme="minorHAnsi" w:cstheme="minorHAnsi"/>
          <w:spacing w:val="19"/>
          <w:w w:val="95"/>
          <w:sz w:val="22"/>
          <w:szCs w:val="22"/>
          <w:lang w:val="pt-BR"/>
        </w:rPr>
        <w:t xml:space="preserve"> </w:t>
      </w:r>
      <w:r w:rsidRPr="005E31F5">
        <w:rPr>
          <w:rFonts w:asciiTheme="minorHAnsi" w:hAnsiTheme="minorHAnsi" w:cstheme="minorHAnsi"/>
          <w:w w:val="95"/>
          <w:sz w:val="22"/>
          <w:szCs w:val="22"/>
          <w:lang w:val="pt-BR"/>
        </w:rPr>
        <w:t>DE</w:t>
      </w:r>
      <w:r w:rsidRPr="005E31F5">
        <w:rPr>
          <w:rFonts w:asciiTheme="minorHAnsi" w:hAnsiTheme="minorHAnsi" w:cstheme="minorHAnsi"/>
          <w:spacing w:val="23"/>
          <w:w w:val="95"/>
          <w:sz w:val="22"/>
          <w:szCs w:val="22"/>
          <w:lang w:val="pt-BR"/>
        </w:rPr>
        <w:t xml:space="preserve"> </w:t>
      </w:r>
      <w:r w:rsidRPr="005E31F5">
        <w:rPr>
          <w:rFonts w:asciiTheme="minorHAnsi" w:hAnsiTheme="minorHAnsi" w:cstheme="minorHAnsi"/>
          <w:w w:val="95"/>
          <w:sz w:val="22"/>
          <w:szCs w:val="22"/>
          <w:lang w:val="pt-BR"/>
        </w:rPr>
        <w:t>ESTADO</w:t>
      </w:r>
      <w:r w:rsidRPr="005E31F5">
        <w:rPr>
          <w:rFonts w:asciiTheme="minorHAnsi" w:hAnsiTheme="minorHAnsi" w:cstheme="minorHAnsi"/>
          <w:spacing w:val="22"/>
          <w:w w:val="95"/>
          <w:sz w:val="22"/>
          <w:szCs w:val="22"/>
          <w:lang w:val="pt-BR"/>
        </w:rPr>
        <w:t xml:space="preserve"> </w:t>
      </w:r>
      <w:r w:rsidRPr="005E31F5">
        <w:rPr>
          <w:rFonts w:asciiTheme="minorHAnsi" w:hAnsiTheme="minorHAnsi" w:cstheme="minorHAnsi"/>
          <w:w w:val="95"/>
          <w:sz w:val="22"/>
          <w:szCs w:val="22"/>
          <w:lang w:val="pt-BR"/>
        </w:rPr>
        <w:t>DE</w:t>
      </w:r>
      <w:r w:rsidRPr="005E31F5">
        <w:rPr>
          <w:rFonts w:asciiTheme="minorHAnsi" w:hAnsiTheme="minorHAnsi" w:cstheme="minorHAnsi"/>
          <w:spacing w:val="24"/>
          <w:w w:val="95"/>
          <w:sz w:val="22"/>
          <w:szCs w:val="22"/>
          <w:lang w:val="pt-BR"/>
        </w:rPr>
        <w:t xml:space="preserve"> </w:t>
      </w:r>
      <w:r w:rsidRPr="005E31F5">
        <w:rPr>
          <w:rFonts w:asciiTheme="minorHAnsi" w:hAnsiTheme="minorHAnsi" w:cstheme="minorHAnsi"/>
          <w:w w:val="95"/>
          <w:sz w:val="22"/>
          <w:szCs w:val="22"/>
          <w:lang w:val="pt-BR"/>
        </w:rPr>
        <w:t>PLANEJAMENTO</w:t>
      </w:r>
      <w:r w:rsidRPr="005E31F5">
        <w:rPr>
          <w:rFonts w:asciiTheme="minorHAnsi" w:hAnsiTheme="minorHAnsi" w:cstheme="minorHAnsi"/>
          <w:spacing w:val="22"/>
          <w:w w:val="95"/>
          <w:sz w:val="22"/>
          <w:szCs w:val="22"/>
          <w:lang w:val="pt-BR"/>
        </w:rPr>
        <w:t xml:space="preserve"> </w:t>
      </w:r>
      <w:r w:rsidRPr="005E31F5">
        <w:rPr>
          <w:rFonts w:asciiTheme="minorHAnsi" w:hAnsiTheme="minorHAnsi" w:cstheme="minorHAnsi"/>
          <w:w w:val="95"/>
          <w:sz w:val="22"/>
          <w:szCs w:val="22"/>
          <w:lang w:val="pt-BR"/>
        </w:rPr>
        <w:t>E</w:t>
      </w:r>
      <w:r w:rsidRPr="005E31F5">
        <w:rPr>
          <w:rFonts w:asciiTheme="minorHAnsi" w:hAnsiTheme="minorHAnsi" w:cstheme="minorHAnsi"/>
          <w:spacing w:val="19"/>
          <w:w w:val="95"/>
          <w:sz w:val="22"/>
          <w:szCs w:val="22"/>
          <w:lang w:val="pt-BR"/>
        </w:rPr>
        <w:t xml:space="preserve"> </w:t>
      </w:r>
      <w:r w:rsidRPr="005E31F5">
        <w:rPr>
          <w:rFonts w:asciiTheme="minorHAnsi" w:hAnsiTheme="minorHAnsi" w:cstheme="minorHAnsi"/>
          <w:w w:val="95"/>
          <w:sz w:val="22"/>
          <w:szCs w:val="22"/>
          <w:lang w:val="pt-BR"/>
        </w:rPr>
        <w:t>GESTÃO</w:t>
      </w:r>
      <w:r w:rsidRPr="005E31F5">
        <w:rPr>
          <w:rFonts w:asciiTheme="minorHAnsi" w:eastAsia="Arial" w:hAnsiTheme="minorHAnsi" w:cstheme="minorHAnsi"/>
          <w:sz w:val="22"/>
          <w:szCs w:val="22"/>
          <w:lang w:val="pt-BR"/>
        </w:rPr>
        <w:t xml:space="preserve">, doravante denominado contratante, com sede </w:t>
      </w:r>
      <w:r w:rsidRPr="005E31F5">
        <w:rPr>
          <w:rFonts w:asciiTheme="minorHAnsi" w:hAnsiTheme="minorHAnsi" w:cstheme="minorHAnsi"/>
          <w:sz w:val="22"/>
          <w:szCs w:val="22"/>
          <w:lang w:val="pt-BR"/>
        </w:rPr>
        <w:t>em</w:t>
      </w:r>
      <w:r w:rsidRPr="005E31F5">
        <w:rPr>
          <w:rFonts w:asciiTheme="minorHAnsi" w:hAnsiTheme="minorHAnsi" w:cstheme="minorHAnsi"/>
          <w:spacing w:val="1"/>
          <w:sz w:val="22"/>
          <w:szCs w:val="22"/>
          <w:lang w:val="pt-BR"/>
        </w:rPr>
        <w:t xml:space="preserve"> </w:t>
      </w:r>
      <w:r w:rsidRPr="005E31F5">
        <w:rPr>
          <w:rFonts w:asciiTheme="minorHAnsi" w:hAnsiTheme="minorHAnsi" w:cstheme="minorHAnsi"/>
          <w:sz w:val="22"/>
          <w:szCs w:val="22"/>
          <w:lang w:val="pt-BR"/>
        </w:rPr>
        <w:t>Cuiabá-MT</w:t>
      </w:r>
      <w:r w:rsidRPr="005E31F5">
        <w:rPr>
          <w:rFonts w:asciiTheme="minorHAnsi" w:eastAsia="Arial" w:hAnsiTheme="minorHAnsi" w:cstheme="minorHAnsi"/>
          <w:sz w:val="22"/>
          <w:szCs w:val="22"/>
          <w:lang w:val="pt-BR"/>
        </w:rPr>
        <w:t>, inscrito no CNPJ sob n°</w:t>
      </w:r>
      <w:r w:rsidRPr="005E31F5">
        <w:rPr>
          <w:rFonts w:asciiTheme="minorHAnsi" w:hAnsiTheme="minorHAnsi" w:cstheme="minorHAnsi"/>
          <w:sz w:val="22"/>
          <w:szCs w:val="22"/>
          <w:lang w:val="pt-BR"/>
        </w:rPr>
        <w:t>03.507.415/0004-97</w:t>
      </w:r>
      <w:r w:rsidRPr="005E31F5">
        <w:rPr>
          <w:rFonts w:asciiTheme="minorHAnsi" w:eastAsia="Arial" w:hAnsiTheme="minorHAnsi" w:cstheme="minorHAnsi"/>
          <w:sz w:val="22"/>
          <w:szCs w:val="22"/>
          <w:lang w:val="pt-BR"/>
        </w:rPr>
        <w:t xml:space="preserve">, neste ato representado </w:t>
      </w:r>
      <w:r w:rsidRPr="005E31F5">
        <w:rPr>
          <w:rFonts w:asciiTheme="minorHAnsi" w:eastAsia="Arial" w:hAnsiTheme="minorHAnsi" w:cstheme="minorHAnsi"/>
          <w:sz w:val="22"/>
          <w:szCs w:val="22"/>
        </w:rPr>
        <w:t>pelo Senhor Secretário de Estado de Planejamento e Gestão BASÍLIO BEZERRA GUIMARÃES DOS SANTOS, brasileiro, divorciado, portador da cédula de identidade n.º 793306 SSP-MT e do CPF sob n.º 630.581.111-34, e pela Secretária Adjunta de Aquisições Governamentais KATIENE CETSUMI MIYAKAWA PINHEIRO, brasileira, casada, portadora da cédula de identidade n.º 1339591-2 SSP/MT e do CPF sob n.º 001.817.961-47</w:t>
      </w:r>
      <w:r w:rsidRPr="005E31F5">
        <w:rPr>
          <w:rFonts w:asciiTheme="minorHAnsi" w:eastAsia="Arial" w:hAnsiTheme="minorHAnsi" w:cstheme="minorHAnsi"/>
          <w:sz w:val="22"/>
          <w:szCs w:val="22"/>
          <w:lang w:val="pt-BR"/>
        </w:rPr>
        <w:t xml:space="preserve"> RESOLVE REGISTRAR OS PREÇOS da(s) empresa(s) relacionada(s), quantidades estimadas e indicadas abaixo, de acordo com a classificação obtida em cada lote, atendendo às condições, às especificações técnicas e às propostas ofertadas na licitação regulamentada pelo Edital e anexos do Pregão Eletrônico nº 002/2024/SEPLAG, do tipo </w:t>
      </w:r>
      <w:r w:rsidRPr="005E31F5">
        <w:rPr>
          <w:rFonts w:asciiTheme="minorHAnsi" w:hAnsiTheme="minorHAnsi" w:cstheme="minorHAnsi"/>
          <w:b/>
          <w:sz w:val="22"/>
          <w:szCs w:val="22"/>
          <w:lang w:val="pt-BR"/>
        </w:rPr>
        <w:t>MENOR</w:t>
      </w:r>
      <w:r w:rsidRPr="005E31F5">
        <w:rPr>
          <w:rFonts w:asciiTheme="minorHAnsi" w:hAnsiTheme="minorHAnsi" w:cstheme="minorHAnsi"/>
          <w:b/>
          <w:spacing w:val="-8"/>
          <w:sz w:val="22"/>
          <w:szCs w:val="22"/>
          <w:lang w:val="pt-BR"/>
        </w:rPr>
        <w:t xml:space="preserve"> </w:t>
      </w:r>
      <w:r w:rsidRPr="005E31F5">
        <w:rPr>
          <w:rFonts w:asciiTheme="minorHAnsi" w:hAnsiTheme="minorHAnsi" w:cstheme="minorHAnsi"/>
          <w:b/>
          <w:sz w:val="22"/>
          <w:szCs w:val="22"/>
          <w:lang w:val="pt-BR"/>
        </w:rPr>
        <w:t>PREÇO</w:t>
      </w:r>
      <w:r w:rsidRPr="005E31F5">
        <w:rPr>
          <w:rFonts w:asciiTheme="minorHAnsi" w:hAnsiTheme="minorHAnsi" w:cstheme="minorHAnsi"/>
          <w:b/>
          <w:spacing w:val="-6"/>
          <w:sz w:val="22"/>
          <w:szCs w:val="22"/>
          <w:lang w:val="pt-BR"/>
        </w:rPr>
        <w:t xml:space="preserve"> </w:t>
      </w:r>
      <w:r w:rsidRPr="005E31F5">
        <w:rPr>
          <w:rFonts w:asciiTheme="minorHAnsi" w:hAnsiTheme="minorHAnsi" w:cstheme="minorHAnsi"/>
          <w:b/>
          <w:sz w:val="22"/>
          <w:szCs w:val="22"/>
          <w:lang w:val="pt-BR"/>
        </w:rPr>
        <w:t>UNITÁRIO</w:t>
      </w:r>
      <w:r w:rsidRPr="005E31F5">
        <w:rPr>
          <w:rFonts w:asciiTheme="minorHAnsi" w:eastAsia="Arial" w:hAnsiTheme="minorHAnsi" w:cstheme="minorHAnsi"/>
          <w:sz w:val="22"/>
          <w:szCs w:val="22"/>
          <w:lang w:val="pt-BR"/>
        </w:rPr>
        <w:t>, Processo Administrativo nº 06142/2023/SEPLAG (SEPLAG-PRO-2023/06142)</w:t>
      </w:r>
      <w:r w:rsidRPr="005E31F5">
        <w:rPr>
          <w:rFonts w:asciiTheme="minorHAnsi" w:eastAsia="Arial" w:hAnsiTheme="minorHAnsi" w:cstheme="minorHAnsi"/>
          <w:b/>
          <w:sz w:val="22"/>
          <w:szCs w:val="22"/>
          <w:lang w:val="pt-BR"/>
        </w:rPr>
        <w:t xml:space="preserve">, </w:t>
      </w:r>
      <w:r w:rsidRPr="005E31F5">
        <w:rPr>
          <w:rFonts w:asciiTheme="minorHAnsi" w:eastAsia="Arial" w:hAnsiTheme="minorHAnsi" w:cstheme="minorHAnsi"/>
          <w:sz w:val="22"/>
          <w:szCs w:val="22"/>
          <w:lang w:val="pt-BR"/>
        </w:rPr>
        <w:t>independentemente de transcrições, constituindo esta ATA DE REGISTRO DE PREÇOS documento vinculativo e obrigacional às partes.</w:t>
      </w: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691A49" w:rsidRPr="005E31F5" w14:paraId="4A3EF1E7" w14:textId="77777777" w:rsidTr="0077694E">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068D6" w14:textId="77777777" w:rsidR="00691A49" w:rsidRPr="005E31F5" w:rsidRDefault="00691A49"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32D5C0" w14:textId="1BA6C27A" w:rsidR="00691A49" w:rsidRPr="005E31F5" w:rsidRDefault="00ED0A02"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CSF SERVIÇOS DE LIMPEZA LTDA</w:t>
            </w:r>
          </w:p>
        </w:tc>
      </w:tr>
      <w:tr w:rsidR="00691A49" w:rsidRPr="005E31F5" w14:paraId="0BE5CEE3" w14:textId="77777777" w:rsidTr="0077694E">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30BDF" w14:textId="77777777" w:rsidR="00691A49" w:rsidRPr="005E31F5" w:rsidRDefault="00691A49"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B6BDD" w14:textId="7D78E6FC" w:rsidR="00691A49" w:rsidRPr="005E31F5" w:rsidRDefault="00950B98" w:rsidP="009B6D18">
            <w:pPr>
              <w:rPr>
                <w:rFonts w:asciiTheme="minorHAnsi" w:eastAsia="Arial" w:hAnsiTheme="minorHAnsi" w:cstheme="minorHAnsi"/>
                <w:sz w:val="22"/>
                <w:szCs w:val="22"/>
              </w:rPr>
            </w:pPr>
            <w:r w:rsidRPr="005E31F5">
              <w:rPr>
                <w:rFonts w:asciiTheme="minorHAnsi" w:eastAsia="Arial" w:hAnsiTheme="minorHAnsi" w:cstheme="minorHAnsi"/>
                <w:sz w:val="22"/>
                <w:szCs w:val="22"/>
              </w:rPr>
              <w:t>02.977.954/0001-84</w:t>
            </w:r>
          </w:p>
        </w:tc>
      </w:tr>
      <w:tr w:rsidR="00691A49" w:rsidRPr="005E31F5" w14:paraId="0650F8ED" w14:textId="77777777" w:rsidTr="0077694E">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E8687" w14:textId="77777777" w:rsidR="00691A49" w:rsidRPr="005E31F5" w:rsidRDefault="00691A49"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BB9507" w14:textId="5972378E" w:rsidR="00691A49" w:rsidRPr="005E31F5" w:rsidRDefault="00FF21CD" w:rsidP="00527522">
            <w:pPr>
              <w:rPr>
                <w:rFonts w:asciiTheme="minorHAnsi" w:eastAsia="Arial" w:hAnsiTheme="minorHAnsi" w:cstheme="minorHAnsi"/>
                <w:sz w:val="22"/>
                <w:szCs w:val="22"/>
              </w:rPr>
            </w:pPr>
            <w:r w:rsidRPr="005E31F5">
              <w:rPr>
                <w:rFonts w:asciiTheme="minorHAnsi" w:eastAsia="Arial" w:hAnsiTheme="minorHAnsi" w:cstheme="minorHAnsi"/>
                <w:sz w:val="22"/>
                <w:szCs w:val="22"/>
              </w:rPr>
              <w:t>Rua Salgado Filho, nº 2475 , Sala 11</w:t>
            </w:r>
            <w:r w:rsidR="00527522" w:rsidRPr="005E31F5">
              <w:rPr>
                <w:rFonts w:asciiTheme="minorHAnsi" w:eastAsia="Arial" w:hAnsiTheme="minorHAnsi" w:cstheme="minorHAnsi"/>
                <w:sz w:val="22"/>
                <w:szCs w:val="22"/>
              </w:rPr>
              <w:t>, 2º andar</w:t>
            </w:r>
            <w:r w:rsidRPr="005E31F5">
              <w:rPr>
                <w:rFonts w:asciiTheme="minorHAnsi" w:eastAsia="Arial" w:hAnsiTheme="minorHAnsi" w:cstheme="minorHAnsi"/>
                <w:sz w:val="22"/>
                <w:szCs w:val="22"/>
              </w:rPr>
              <w:t xml:space="preserve"> – Bairro: São Cristóvão, </w:t>
            </w:r>
            <w:r w:rsidR="00527522" w:rsidRPr="005E31F5">
              <w:rPr>
                <w:rFonts w:asciiTheme="minorHAnsi" w:eastAsia="Arial" w:hAnsiTheme="minorHAnsi" w:cstheme="minorHAnsi"/>
                <w:sz w:val="22"/>
                <w:szCs w:val="22"/>
              </w:rPr>
              <w:t>CEP</w:t>
            </w:r>
            <w:r w:rsidRPr="005E31F5">
              <w:rPr>
                <w:rFonts w:asciiTheme="minorHAnsi" w:eastAsia="Arial" w:hAnsiTheme="minorHAnsi" w:cstheme="minorHAnsi"/>
                <w:sz w:val="22"/>
                <w:szCs w:val="22"/>
              </w:rPr>
              <w:t>: 76.804-054, Porto Velho - RO</w:t>
            </w:r>
          </w:p>
        </w:tc>
      </w:tr>
      <w:tr w:rsidR="00691A49" w:rsidRPr="005E31F5" w14:paraId="094F51F1" w14:textId="77777777" w:rsidTr="0077694E">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6A453B" w14:textId="77777777" w:rsidR="00691A49" w:rsidRPr="005E31F5" w:rsidRDefault="00691A49"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EEDDEB" w14:textId="1E6855C2" w:rsidR="00691A49" w:rsidRPr="005E31F5" w:rsidRDefault="00950B98" w:rsidP="009B6D18">
            <w:pPr>
              <w:rPr>
                <w:rFonts w:asciiTheme="minorHAnsi" w:eastAsia="Arial" w:hAnsiTheme="minorHAnsi" w:cstheme="minorHAnsi"/>
                <w:sz w:val="22"/>
                <w:szCs w:val="22"/>
              </w:rPr>
            </w:pPr>
            <w:r w:rsidRPr="005E31F5">
              <w:rPr>
                <w:rFonts w:asciiTheme="minorHAnsi" w:eastAsia="Arial" w:hAnsiTheme="minorHAnsi" w:cstheme="minorHAnsi"/>
                <w:sz w:val="22"/>
                <w:szCs w:val="22"/>
              </w:rPr>
              <w:t>Nome</w:t>
            </w:r>
            <w:r w:rsidR="00691A49" w:rsidRPr="005E31F5">
              <w:rPr>
                <w:rFonts w:asciiTheme="minorHAnsi" w:eastAsia="Arial" w:hAnsiTheme="minorHAnsi" w:cstheme="minorHAnsi"/>
                <w:sz w:val="22"/>
                <w:szCs w:val="22"/>
              </w:rPr>
              <w:t>:</w:t>
            </w:r>
            <w:r w:rsidRPr="005E31F5">
              <w:rPr>
                <w:rFonts w:asciiTheme="minorHAnsi" w:eastAsia="Arial" w:hAnsiTheme="minorHAnsi" w:cstheme="minorHAnsi"/>
                <w:sz w:val="22"/>
                <w:szCs w:val="22"/>
              </w:rPr>
              <w:t xml:space="preserve"> Vinicius de Almeida Campos </w:t>
            </w:r>
          </w:p>
          <w:p w14:paraId="74C47961" w14:textId="5B24C18C" w:rsidR="00691A49" w:rsidRPr="005E31F5" w:rsidRDefault="00691A49" w:rsidP="009B6D18">
            <w:pPr>
              <w:rPr>
                <w:rFonts w:asciiTheme="minorHAnsi" w:eastAsia="Arial" w:hAnsiTheme="minorHAnsi" w:cstheme="minorHAnsi"/>
                <w:sz w:val="22"/>
                <w:szCs w:val="22"/>
              </w:rPr>
            </w:pPr>
            <w:r w:rsidRPr="005E31F5">
              <w:rPr>
                <w:rFonts w:asciiTheme="minorHAnsi" w:eastAsia="Arial" w:hAnsiTheme="minorHAnsi" w:cstheme="minorHAnsi"/>
                <w:sz w:val="22"/>
                <w:szCs w:val="22"/>
              </w:rPr>
              <w:t>CPF:</w:t>
            </w:r>
            <w:r w:rsidR="009B6D18" w:rsidRPr="005E31F5">
              <w:rPr>
                <w:rFonts w:asciiTheme="minorHAnsi" w:eastAsia="Arial" w:hAnsiTheme="minorHAnsi" w:cstheme="minorHAnsi"/>
                <w:sz w:val="22"/>
                <w:szCs w:val="22"/>
              </w:rPr>
              <w:t xml:space="preserve"> XXX.X</w:t>
            </w:r>
            <w:r w:rsidR="00950B98" w:rsidRPr="005E31F5">
              <w:rPr>
                <w:rFonts w:asciiTheme="minorHAnsi" w:eastAsia="Arial" w:hAnsiTheme="minorHAnsi" w:cstheme="minorHAnsi"/>
                <w:sz w:val="22"/>
                <w:szCs w:val="22"/>
              </w:rPr>
              <w:t>35.051-46</w:t>
            </w:r>
          </w:p>
          <w:p w14:paraId="3071657E" w14:textId="6145BE96" w:rsidR="00691A49" w:rsidRPr="005E31F5" w:rsidRDefault="00950B98" w:rsidP="009B6D18">
            <w:pPr>
              <w:rPr>
                <w:rFonts w:asciiTheme="minorHAnsi" w:eastAsia="Arial" w:hAnsiTheme="minorHAnsi" w:cstheme="minorHAnsi"/>
                <w:sz w:val="22"/>
                <w:szCs w:val="22"/>
              </w:rPr>
            </w:pPr>
            <w:r w:rsidRPr="005E31F5">
              <w:rPr>
                <w:rFonts w:asciiTheme="minorHAnsi" w:eastAsia="Arial" w:hAnsiTheme="minorHAnsi" w:cstheme="minorHAnsi"/>
                <w:sz w:val="22"/>
                <w:szCs w:val="22"/>
              </w:rPr>
              <w:t>Identidade</w:t>
            </w:r>
            <w:r w:rsidR="00691A49" w:rsidRPr="005E31F5">
              <w:rPr>
                <w:rFonts w:asciiTheme="minorHAnsi" w:eastAsia="Arial" w:hAnsiTheme="minorHAnsi" w:cstheme="minorHAnsi"/>
                <w:sz w:val="22"/>
                <w:szCs w:val="22"/>
              </w:rPr>
              <w:t>:</w:t>
            </w:r>
            <w:r w:rsidR="009B6D18" w:rsidRPr="005E31F5">
              <w:rPr>
                <w:rFonts w:asciiTheme="minorHAnsi" w:eastAsia="Arial" w:hAnsiTheme="minorHAnsi" w:cstheme="minorHAnsi"/>
                <w:sz w:val="22"/>
                <w:szCs w:val="22"/>
              </w:rPr>
              <w:t xml:space="preserve"> </w:t>
            </w:r>
            <w:r w:rsidR="00FF21CD" w:rsidRPr="005E31F5">
              <w:rPr>
                <w:rFonts w:asciiTheme="minorHAnsi" w:eastAsia="Arial" w:hAnsiTheme="minorHAnsi" w:cstheme="minorHAnsi"/>
                <w:sz w:val="22"/>
                <w:szCs w:val="22"/>
              </w:rPr>
              <w:t>XXXX</w:t>
            </w:r>
            <w:r w:rsidR="00C05475" w:rsidRPr="005E31F5">
              <w:rPr>
                <w:rFonts w:asciiTheme="minorHAnsi" w:eastAsia="Arial" w:hAnsiTheme="minorHAnsi" w:cstheme="minorHAnsi"/>
                <w:sz w:val="22"/>
                <w:szCs w:val="22"/>
              </w:rPr>
              <w:t>0</w:t>
            </w:r>
            <w:r w:rsidR="00FF21CD" w:rsidRPr="005E31F5">
              <w:rPr>
                <w:rFonts w:asciiTheme="minorHAnsi" w:eastAsia="Arial" w:hAnsiTheme="minorHAnsi" w:cstheme="minorHAnsi"/>
                <w:sz w:val="22"/>
                <w:szCs w:val="22"/>
              </w:rPr>
              <w:t>805</w:t>
            </w:r>
            <w:r w:rsidRPr="005E31F5">
              <w:rPr>
                <w:rFonts w:asciiTheme="minorHAnsi" w:eastAsia="Arial" w:hAnsiTheme="minorHAnsi" w:cstheme="minorHAnsi"/>
                <w:sz w:val="22"/>
                <w:szCs w:val="22"/>
              </w:rPr>
              <w:t>-8 SSP/MS</w:t>
            </w:r>
          </w:p>
        </w:tc>
      </w:tr>
      <w:tr w:rsidR="00691A49" w:rsidRPr="005E31F5" w14:paraId="5CDC7A7B" w14:textId="77777777" w:rsidTr="0077694E">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742BF" w14:textId="77777777" w:rsidR="00691A49" w:rsidRPr="005E31F5" w:rsidRDefault="00691A49"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87C12" w14:textId="2C8CAEC4" w:rsidR="00691A49" w:rsidRPr="005E31F5" w:rsidRDefault="009B6D18" w:rsidP="00B85CA2">
            <w:pPr>
              <w:rPr>
                <w:rFonts w:asciiTheme="minorHAnsi" w:eastAsia="Arial" w:hAnsiTheme="minorHAnsi" w:cstheme="minorHAnsi"/>
                <w:sz w:val="22"/>
                <w:szCs w:val="22"/>
              </w:rPr>
            </w:pPr>
            <w:r w:rsidRPr="005E31F5">
              <w:rPr>
                <w:rFonts w:asciiTheme="minorHAnsi" w:eastAsia="Arial" w:hAnsiTheme="minorHAnsi" w:cstheme="minorHAnsi"/>
                <w:sz w:val="22"/>
                <w:szCs w:val="22"/>
              </w:rPr>
              <w:t>(</w:t>
            </w:r>
            <w:r w:rsidR="00B85CA2" w:rsidRPr="005E31F5">
              <w:rPr>
                <w:rFonts w:asciiTheme="minorHAnsi" w:eastAsia="Arial" w:hAnsiTheme="minorHAnsi" w:cstheme="minorHAnsi"/>
                <w:sz w:val="22"/>
                <w:szCs w:val="22"/>
              </w:rPr>
              <w:t>69</w:t>
            </w:r>
            <w:r w:rsidRPr="005E31F5">
              <w:rPr>
                <w:rFonts w:asciiTheme="minorHAnsi" w:eastAsia="Arial" w:hAnsiTheme="minorHAnsi" w:cstheme="minorHAnsi"/>
                <w:sz w:val="22"/>
                <w:szCs w:val="22"/>
              </w:rPr>
              <w:t xml:space="preserve">) </w:t>
            </w:r>
            <w:r w:rsidR="001E1098" w:rsidRPr="005E31F5">
              <w:rPr>
                <w:rFonts w:asciiTheme="minorHAnsi" w:eastAsia="Arial" w:hAnsiTheme="minorHAnsi" w:cstheme="minorHAnsi"/>
                <w:sz w:val="22"/>
                <w:szCs w:val="22"/>
              </w:rPr>
              <w:t>2141-9137</w:t>
            </w:r>
          </w:p>
        </w:tc>
      </w:tr>
      <w:tr w:rsidR="009B6D18" w:rsidRPr="005E31F5" w14:paraId="12CE2875" w14:textId="77777777" w:rsidTr="0077694E">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1DFE3" w14:textId="0D8DCF1D" w:rsidR="009B6D18" w:rsidRPr="005E31F5" w:rsidRDefault="00C609CC" w:rsidP="009B6D18">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70100" w14:textId="420B02CD" w:rsidR="009B6D18" w:rsidRPr="005E31F5" w:rsidRDefault="00B85CA2" w:rsidP="009B6D18">
            <w:pPr>
              <w:rPr>
                <w:rFonts w:asciiTheme="minorHAnsi" w:eastAsia="Arial" w:hAnsiTheme="minorHAnsi" w:cstheme="minorHAnsi"/>
                <w:sz w:val="22"/>
                <w:szCs w:val="22"/>
              </w:rPr>
            </w:pPr>
            <w:r w:rsidRPr="005E31F5">
              <w:rPr>
                <w:rFonts w:asciiTheme="minorHAnsi" w:eastAsia="Arial" w:hAnsiTheme="minorHAnsi" w:cstheme="minorHAnsi"/>
                <w:sz w:val="22"/>
                <w:szCs w:val="22"/>
              </w:rPr>
              <w:t>licitacoes@grupoacampos.com</w:t>
            </w:r>
          </w:p>
        </w:tc>
      </w:tr>
    </w:tbl>
    <w:p w14:paraId="7799B18B" w14:textId="77777777" w:rsidR="00C609CC" w:rsidRPr="005E31F5" w:rsidRDefault="00C609CC" w:rsidP="00C609CC">
      <w:pPr>
        <w:jc w:val="both"/>
        <w:rPr>
          <w:rFonts w:asciiTheme="minorHAnsi" w:eastAsia="Arial" w:hAnsiTheme="minorHAnsi" w:cstheme="minorHAnsi"/>
          <w:sz w:val="22"/>
          <w:szCs w:val="22"/>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C609CC" w:rsidRPr="005E31F5" w14:paraId="229B8C92" w14:textId="77777777" w:rsidTr="00B37FB5">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AF901" w14:textId="77777777" w:rsidR="00C609CC" w:rsidRPr="005E31F5" w:rsidRDefault="00C609CC"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5F7F18" w14:textId="777B387A" w:rsidR="00C609CC" w:rsidRPr="005E31F5" w:rsidRDefault="00FC7107"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LUA SERVIÇOS LTDA</w:t>
            </w:r>
          </w:p>
        </w:tc>
      </w:tr>
      <w:tr w:rsidR="00C609CC" w:rsidRPr="005E31F5" w14:paraId="7D26470F" w14:textId="77777777" w:rsidTr="00B37FB5">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6C7024" w14:textId="77777777" w:rsidR="00C609CC" w:rsidRPr="005E31F5" w:rsidRDefault="00C609CC"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16EA46" w14:textId="21B8D471" w:rsidR="00C609CC" w:rsidRPr="005E31F5" w:rsidRDefault="001C20E6" w:rsidP="00B37FB5">
            <w:pPr>
              <w:rPr>
                <w:rFonts w:asciiTheme="minorHAnsi" w:eastAsia="Arial" w:hAnsiTheme="minorHAnsi" w:cstheme="minorHAnsi"/>
                <w:sz w:val="22"/>
                <w:szCs w:val="22"/>
              </w:rPr>
            </w:pPr>
            <w:r w:rsidRPr="005E31F5">
              <w:rPr>
                <w:rFonts w:asciiTheme="minorHAnsi" w:eastAsia="Arial" w:hAnsiTheme="minorHAnsi" w:cstheme="minorHAnsi"/>
                <w:sz w:val="22"/>
                <w:szCs w:val="22"/>
              </w:rPr>
              <w:t>10.661.161/0001-80</w:t>
            </w:r>
          </w:p>
        </w:tc>
      </w:tr>
      <w:tr w:rsidR="00C609CC" w:rsidRPr="005E31F5" w14:paraId="6C1CA08B" w14:textId="77777777" w:rsidTr="00B37FB5">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0FD2A" w14:textId="77777777" w:rsidR="00C609CC" w:rsidRPr="005E31F5" w:rsidRDefault="00C609CC"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7D11B2" w14:textId="3510E257" w:rsidR="00C609CC" w:rsidRPr="005E31F5" w:rsidRDefault="001C20E6" w:rsidP="001C20E6">
            <w:pPr>
              <w:rPr>
                <w:rFonts w:asciiTheme="minorHAnsi" w:eastAsia="Arial" w:hAnsiTheme="minorHAnsi" w:cstheme="minorHAnsi"/>
                <w:sz w:val="22"/>
                <w:szCs w:val="22"/>
              </w:rPr>
            </w:pPr>
            <w:r w:rsidRPr="005E31F5">
              <w:rPr>
                <w:rFonts w:asciiTheme="minorHAnsi" w:eastAsia="Arial" w:hAnsiTheme="minorHAnsi" w:cstheme="minorHAnsi"/>
                <w:sz w:val="22"/>
                <w:szCs w:val="22"/>
              </w:rPr>
              <w:t xml:space="preserve">Av. Pedro Paulo de Faria Junior, </w:t>
            </w:r>
            <w:r w:rsidR="00FC7107" w:rsidRPr="005E31F5">
              <w:rPr>
                <w:rFonts w:asciiTheme="minorHAnsi" w:eastAsia="Arial" w:hAnsiTheme="minorHAnsi" w:cstheme="minorHAnsi"/>
                <w:sz w:val="22"/>
                <w:szCs w:val="22"/>
              </w:rPr>
              <w:t xml:space="preserve">nº </w:t>
            </w:r>
            <w:r w:rsidRPr="005E31F5">
              <w:rPr>
                <w:rFonts w:asciiTheme="minorHAnsi" w:eastAsia="Arial" w:hAnsiTheme="minorHAnsi" w:cstheme="minorHAnsi"/>
                <w:sz w:val="22"/>
                <w:szCs w:val="22"/>
              </w:rPr>
              <w:t>1934, Sala 48 e 49, Bairro: Distrito Industrial, CEP: 78.098-270, Cuiabá</w:t>
            </w:r>
            <w:r w:rsidR="00FC7107" w:rsidRPr="005E31F5">
              <w:rPr>
                <w:rFonts w:asciiTheme="minorHAnsi" w:eastAsia="Arial" w:hAnsiTheme="minorHAnsi" w:cstheme="minorHAnsi"/>
                <w:sz w:val="22"/>
                <w:szCs w:val="22"/>
              </w:rPr>
              <w:t xml:space="preserve"> </w:t>
            </w:r>
            <w:r w:rsidRPr="005E31F5">
              <w:rPr>
                <w:rFonts w:asciiTheme="minorHAnsi" w:eastAsia="Arial" w:hAnsiTheme="minorHAnsi" w:cstheme="minorHAnsi"/>
                <w:sz w:val="22"/>
                <w:szCs w:val="22"/>
              </w:rPr>
              <w:t>-</w:t>
            </w:r>
            <w:r w:rsidR="00FC7107" w:rsidRPr="005E31F5">
              <w:rPr>
                <w:rFonts w:asciiTheme="minorHAnsi" w:eastAsia="Arial" w:hAnsiTheme="minorHAnsi" w:cstheme="minorHAnsi"/>
                <w:sz w:val="22"/>
                <w:szCs w:val="22"/>
              </w:rPr>
              <w:t xml:space="preserve"> </w:t>
            </w:r>
            <w:r w:rsidRPr="005E31F5">
              <w:rPr>
                <w:rFonts w:asciiTheme="minorHAnsi" w:eastAsia="Arial" w:hAnsiTheme="minorHAnsi" w:cstheme="minorHAnsi"/>
                <w:sz w:val="22"/>
                <w:szCs w:val="22"/>
              </w:rPr>
              <w:t>MT.</w:t>
            </w:r>
          </w:p>
        </w:tc>
      </w:tr>
      <w:tr w:rsidR="00C609CC" w:rsidRPr="005E31F5" w14:paraId="40AB104E" w14:textId="77777777" w:rsidTr="00B37FB5">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47EE42" w14:textId="77777777" w:rsidR="00C609CC" w:rsidRPr="005E31F5" w:rsidRDefault="00C609CC"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C13E5" w14:textId="08D07F03" w:rsidR="00C609CC" w:rsidRPr="005E31F5" w:rsidRDefault="001C20E6" w:rsidP="00B37FB5">
            <w:pPr>
              <w:rPr>
                <w:rFonts w:asciiTheme="minorHAnsi" w:eastAsia="Arial" w:hAnsiTheme="minorHAnsi" w:cstheme="minorHAnsi"/>
                <w:sz w:val="22"/>
                <w:szCs w:val="22"/>
              </w:rPr>
            </w:pPr>
            <w:r w:rsidRPr="005E31F5">
              <w:rPr>
                <w:rFonts w:asciiTheme="minorHAnsi" w:eastAsia="Arial" w:hAnsiTheme="minorHAnsi" w:cstheme="minorHAnsi"/>
                <w:sz w:val="22"/>
                <w:szCs w:val="22"/>
              </w:rPr>
              <w:t>Nome</w:t>
            </w:r>
            <w:r w:rsidR="00C609CC" w:rsidRPr="005E31F5">
              <w:rPr>
                <w:rFonts w:asciiTheme="minorHAnsi" w:eastAsia="Arial" w:hAnsiTheme="minorHAnsi" w:cstheme="minorHAnsi"/>
                <w:sz w:val="22"/>
                <w:szCs w:val="22"/>
              </w:rPr>
              <w:t>:</w:t>
            </w:r>
            <w:r w:rsidRPr="005E31F5">
              <w:rPr>
                <w:rFonts w:asciiTheme="minorHAnsi" w:eastAsia="Arial" w:hAnsiTheme="minorHAnsi" w:cstheme="minorHAnsi"/>
                <w:sz w:val="22"/>
                <w:szCs w:val="22"/>
              </w:rPr>
              <w:t xml:space="preserve"> Anildo Pereira Dutra</w:t>
            </w:r>
          </w:p>
          <w:p w14:paraId="1BE421B1" w14:textId="462436A9" w:rsidR="00C609CC" w:rsidRPr="005E31F5" w:rsidRDefault="001C20E6" w:rsidP="00B37FB5">
            <w:pPr>
              <w:rPr>
                <w:rFonts w:asciiTheme="minorHAnsi" w:eastAsia="Arial" w:hAnsiTheme="minorHAnsi" w:cstheme="minorHAnsi"/>
                <w:sz w:val="22"/>
                <w:szCs w:val="22"/>
              </w:rPr>
            </w:pPr>
            <w:r w:rsidRPr="005E31F5">
              <w:rPr>
                <w:rFonts w:asciiTheme="minorHAnsi" w:eastAsia="Arial" w:hAnsiTheme="minorHAnsi" w:cstheme="minorHAnsi"/>
                <w:sz w:val="22"/>
                <w:szCs w:val="22"/>
              </w:rPr>
              <w:t>CPF: XXX.X20.361-72</w:t>
            </w:r>
          </w:p>
          <w:p w14:paraId="19ED538D" w14:textId="6E03981F" w:rsidR="00C609CC" w:rsidRPr="005E31F5" w:rsidRDefault="001C20E6" w:rsidP="00EA2743">
            <w:pPr>
              <w:rPr>
                <w:rFonts w:asciiTheme="minorHAnsi" w:eastAsia="Arial" w:hAnsiTheme="minorHAnsi" w:cstheme="minorHAnsi"/>
                <w:sz w:val="22"/>
                <w:szCs w:val="22"/>
              </w:rPr>
            </w:pPr>
            <w:r w:rsidRPr="005E31F5">
              <w:rPr>
                <w:rFonts w:asciiTheme="minorHAnsi" w:eastAsia="Arial" w:hAnsiTheme="minorHAnsi" w:cstheme="minorHAnsi"/>
                <w:sz w:val="22"/>
                <w:szCs w:val="22"/>
              </w:rPr>
              <w:t>Identidade: XXX39</w:t>
            </w:r>
            <w:r w:rsidR="00950B98" w:rsidRPr="005E31F5">
              <w:rPr>
                <w:rFonts w:asciiTheme="minorHAnsi" w:eastAsia="Arial" w:hAnsiTheme="minorHAnsi" w:cstheme="minorHAnsi"/>
                <w:sz w:val="22"/>
                <w:szCs w:val="22"/>
              </w:rPr>
              <w:t>-</w:t>
            </w:r>
            <w:r w:rsidRPr="005E31F5">
              <w:rPr>
                <w:rFonts w:asciiTheme="minorHAnsi" w:eastAsia="Arial" w:hAnsiTheme="minorHAnsi" w:cstheme="minorHAnsi"/>
                <w:sz w:val="22"/>
                <w:szCs w:val="22"/>
              </w:rPr>
              <w:t>5</w:t>
            </w:r>
            <w:r w:rsidR="00C609CC" w:rsidRPr="005E31F5">
              <w:rPr>
                <w:rFonts w:asciiTheme="minorHAnsi" w:eastAsia="Arial" w:hAnsiTheme="minorHAnsi" w:cstheme="minorHAnsi"/>
                <w:sz w:val="22"/>
                <w:szCs w:val="22"/>
              </w:rPr>
              <w:t xml:space="preserve"> SSP/MT</w:t>
            </w:r>
          </w:p>
        </w:tc>
      </w:tr>
      <w:tr w:rsidR="00C609CC" w:rsidRPr="005E31F5" w14:paraId="11AB25DC" w14:textId="77777777" w:rsidTr="00B37FB5">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D5022" w14:textId="77777777" w:rsidR="00C609CC" w:rsidRPr="005E31F5" w:rsidRDefault="00C609CC"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18135A" w14:textId="0C996605" w:rsidR="00C609CC" w:rsidRPr="005E31F5" w:rsidRDefault="00C609CC" w:rsidP="001C20E6">
            <w:pPr>
              <w:rPr>
                <w:rFonts w:asciiTheme="minorHAnsi" w:eastAsia="Arial" w:hAnsiTheme="minorHAnsi" w:cstheme="minorHAnsi"/>
                <w:sz w:val="22"/>
                <w:szCs w:val="22"/>
              </w:rPr>
            </w:pPr>
            <w:r w:rsidRPr="005E31F5">
              <w:rPr>
                <w:rFonts w:asciiTheme="minorHAnsi" w:eastAsia="Arial" w:hAnsiTheme="minorHAnsi" w:cstheme="minorHAnsi"/>
                <w:sz w:val="22"/>
                <w:szCs w:val="22"/>
              </w:rPr>
              <w:t>(</w:t>
            </w:r>
            <w:r w:rsidR="001C20E6" w:rsidRPr="005E31F5">
              <w:rPr>
                <w:rFonts w:asciiTheme="minorHAnsi" w:eastAsia="Arial" w:hAnsiTheme="minorHAnsi" w:cstheme="minorHAnsi"/>
                <w:sz w:val="22"/>
                <w:szCs w:val="22"/>
              </w:rPr>
              <w:t>65</w:t>
            </w:r>
            <w:r w:rsidRPr="005E31F5">
              <w:rPr>
                <w:rFonts w:asciiTheme="minorHAnsi" w:eastAsia="Arial" w:hAnsiTheme="minorHAnsi" w:cstheme="minorHAnsi"/>
                <w:sz w:val="22"/>
                <w:szCs w:val="22"/>
              </w:rPr>
              <w:t>)</w:t>
            </w:r>
            <w:r w:rsidR="001E1098" w:rsidRPr="005E31F5">
              <w:rPr>
                <w:rFonts w:asciiTheme="minorHAnsi" w:eastAsia="Arial" w:hAnsiTheme="minorHAnsi" w:cstheme="minorHAnsi"/>
                <w:sz w:val="22"/>
                <w:szCs w:val="22"/>
              </w:rPr>
              <w:t xml:space="preserve"> 3644-0499</w:t>
            </w:r>
          </w:p>
        </w:tc>
      </w:tr>
      <w:tr w:rsidR="00C609CC" w:rsidRPr="005E31F5" w14:paraId="08507748" w14:textId="77777777" w:rsidTr="00B37FB5">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D82B4E" w14:textId="77777777" w:rsidR="00C609CC" w:rsidRPr="005E31F5" w:rsidRDefault="00C609CC" w:rsidP="00B37FB5">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024CFE" w14:textId="68429545" w:rsidR="00C609CC" w:rsidRPr="005E31F5" w:rsidRDefault="001C20E6" w:rsidP="00B37FB5">
            <w:pPr>
              <w:rPr>
                <w:rFonts w:asciiTheme="minorHAnsi" w:eastAsia="Arial" w:hAnsiTheme="minorHAnsi" w:cstheme="minorHAnsi"/>
                <w:sz w:val="22"/>
                <w:szCs w:val="22"/>
              </w:rPr>
            </w:pPr>
            <w:r w:rsidRPr="005E31F5">
              <w:rPr>
                <w:rFonts w:asciiTheme="minorHAnsi" w:eastAsia="Arial" w:hAnsiTheme="minorHAnsi" w:cstheme="minorHAnsi"/>
                <w:sz w:val="22"/>
                <w:szCs w:val="22"/>
              </w:rPr>
              <w:t>luaservicos@gmail.com</w:t>
            </w:r>
          </w:p>
        </w:tc>
      </w:tr>
    </w:tbl>
    <w:p w14:paraId="074E6204" w14:textId="77777777" w:rsidR="00C609CC" w:rsidRPr="005E31F5" w:rsidRDefault="00C609CC" w:rsidP="00C609CC">
      <w:pPr>
        <w:spacing w:before="120"/>
        <w:jc w:val="both"/>
        <w:rPr>
          <w:rFonts w:asciiTheme="minorHAnsi" w:eastAsia="Arial" w:hAnsiTheme="minorHAnsi" w:cstheme="minorHAnsi"/>
          <w:sz w:val="22"/>
          <w:szCs w:val="22"/>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7500"/>
      </w:tblGrid>
      <w:tr w:rsidR="00D24DCA" w:rsidRPr="005E31F5" w14:paraId="2385D08C" w14:textId="77777777" w:rsidTr="008237D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46070" w14:textId="77777777" w:rsidR="00D24DCA" w:rsidRPr="005E31F5" w:rsidRDefault="00D24DCA"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EMPRESA:</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947CD4" w14:textId="16211976" w:rsidR="00D24DCA" w:rsidRPr="005E31F5" w:rsidRDefault="000437B6"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MILENIUM TERCEIRIZADA LTDA</w:t>
            </w:r>
          </w:p>
        </w:tc>
      </w:tr>
      <w:tr w:rsidR="00D24DCA" w:rsidRPr="005E31F5" w14:paraId="06B73FDF" w14:textId="77777777" w:rsidTr="008237D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E442E" w14:textId="77777777" w:rsidR="00D24DCA" w:rsidRPr="005E31F5" w:rsidRDefault="00D24DCA"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CNPJ:</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A70D3" w14:textId="46067A30" w:rsidR="00D24DCA" w:rsidRPr="005E31F5" w:rsidRDefault="00D24DCA" w:rsidP="00FD614D">
            <w:pPr>
              <w:rPr>
                <w:rFonts w:asciiTheme="minorHAnsi" w:eastAsia="Arial" w:hAnsiTheme="minorHAnsi" w:cstheme="minorHAnsi"/>
                <w:sz w:val="22"/>
                <w:szCs w:val="22"/>
              </w:rPr>
            </w:pPr>
            <w:r w:rsidRPr="005E31F5">
              <w:rPr>
                <w:rFonts w:asciiTheme="minorHAnsi" w:eastAsia="Arial" w:hAnsiTheme="minorHAnsi" w:cstheme="minorHAnsi"/>
                <w:sz w:val="22"/>
                <w:szCs w:val="22"/>
              </w:rPr>
              <w:t>11.539.025/0</w:t>
            </w:r>
            <w:r w:rsidR="00521365" w:rsidRPr="005E31F5">
              <w:rPr>
                <w:rFonts w:asciiTheme="minorHAnsi" w:eastAsia="Arial" w:hAnsiTheme="minorHAnsi" w:cstheme="minorHAnsi"/>
                <w:sz w:val="22"/>
                <w:szCs w:val="22"/>
              </w:rPr>
              <w:t>0</w:t>
            </w:r>
            <w:r w:rsidRPr="005E31F5">
              <w:rPr>
                <w:rFonts w:asciiTheme="minorHAnsi" w:eastAsia="Arial" w:hAnsiTheme="minorHAnsi" w:cstheme="minorHAnsi"/>
                <w:sz w:val="22"/>
                <w:szCs w:val="22"/>
              </w:rPr>
              <w:t>01-84</w:t>
            </w:r>
          </w:p>
        </w:tc>
      </w:tr>
      <w:tr w:rsidR="00D24DCA" w:rsidRPr="005E31F5" w14:paraId="5C3F3553" w14:textId="77777777" w:rsidTr="008237D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1A1319" w14:textId="77777777" w:rsidR="00D24DCA" w:rsidRPr="005E31F5" w:rsidRDefault="00D24DCA"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ENDEREÇO: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5B6BB0" w14:textId="405F4170" w:rsidR="00D24DCA" w:rsidRPr="005E31F5" w:rsidRDefault="00D24DCA" w:rsidP="001C20E6">
            <w:pPr>
              <w:rPr>
                <w:rFonts w:asciiTheme="minorHAnsi" w:eastAsia="Arial" w:hAnsiTheme="minorHAnsi" w:cstheme="minorHAnsi"/>
                <w:sz w:val="22"/>
                <w:szCs w:val="22"/>
              </w:rPr>
            </w:pPr>
            <w:r w:rsidRPr="005E31F5">
              <w:rPr>
                <w:rFonts w:asciiTheme="minorHAnsi" w:eastAsia="Arial" w:hAnsiTheme="minorHAnsi" w:cstheme="minorHAnsi"/>
                <w:sz w:val="22"/>
                <w:szCs w:val="22"/>
              </w:rPr>
              <w:t xml:space="preserve">Rua Estevão de Mendonça, </w:t>
            </w:r>
            <w:r w:rsidR="00AD7562" w:rsidRPr="005E31F5">
              <w:rPr>
                <w:rFonts w:asciiTheme="minorHAnsi" w:eastAsia="Arial" w:hAnsiTheme="minorHAnsi" w:cstheme="minorHAnsi"/>
                <w:sz w:val="22"/>
                <w:szCs w:val="22"/>
              </w:rPr>
              <w:t xml:space="preserve">nº </w:t>
            </w:r>
            <w:r w:rsidRPr="005E31F5">
              <w:rPr>
                <w:rFonts w:asciiTheme="minorHAnsi" w:eastAsia="Arial" w:hAnsiTheme="minorHAnsi" w:cstheme="minorHAnsi"/>
                <w:sz w:val="22"/>
                <w:szCs w:val="22"/>
              </w:rPr>
              <w:t xml:space="preserve">704, </w:t>
            </w:r>
            <w:r w:rsidR="00FD614D" w:rsidRPr="005E31F5">
              <w:rPr>
                <w:rFonts w:asciiTheme="minorHAnsi" w:eastAsia="Arial" w:hAnsiTheme="minorHAnsi" w:cstheme="minorHAnsi"/>
                <w:sz w:val="22"/>
                <w:szCs w:val="22"/>
              </w:rPr>
              <w:t xml:space="preserve">Ed. Ambiquaras – Sala 01, </w:t>
            </w:r>
            <w:r w:rsidRPr="005E31F5">
              <w:rPr>
                <w:rFonts w:asciiTheme="minorHAnsi" w:eastAsia="Arial" w:hAnsiTheme="minorHAnsi" w:cstheme="minorHAnsi"/>
                <w:sz w:val="22"/>
                <w:szCs w:val="22"/>
              </w:rPr>
              <w:t>Bairro: Popular,</w:t>
            </w:r>
            <w:r w:rsidR="001C20E6" w:rsidRPr="005E31F5">
              <w:rPr>
                <w:rFonts w:asciiTheme="minorHAnsi" w:eastAsia="Arial" w:hAnsiTheme="minorHAnsi" w:cstheme="minorHAnsi"/>
                <w:sz w:val="22"/>
                <w:szCs w:val="22"/>
              </w:rPr>
              <w:t xml:space="preserve"> CEP: 78.045-420,</w:t>
            </w:r>
            <w:r w:rsidRPr="005E31F5">
              <w:rPr>
                <w:rFonts w:asciiTheme="minorHAnsi" w:eastAsia="Arial" w:hAnsiTheme="minorHAnsi" w:cstheme="minorHAnsi"/>
                <w:sz w:val="22"/>
                <w:szCs w:val="22"/>
              </w:rPr>
              <w:t xml:space="preserve"> Cuiabá</w:t>
            </w:r>
            <w:r w:rsidR="00AD7562" w:rsidRPr="005E31F5">
              <w:rPr>
                <w:rFonts w:asciiTheme="minorHAnsi" w:eastAsia="Arial" w:hAnsiTheme="minorHAnsi" w:cstheme="minorHAnsi"/>
                <w:sz w:val="22"/>
                <w:szCs w:val="22"/>
              </w:rPr>
              <w:t xml:space="preserve"> </w:t>
            </w:r>
            <w:r w:rsidRPr="005E31F5">
              <w:rPr>
                <w:rFonts w:asciiTheme="minorHAnsi" w:eastAsia="Arial" w:hAnsiTheme="minorHAnsi" w:cstheme="minorHAnsi"/>
                <w:sz w:val="22"/>
                <w:szCs w:val="22"/>
              </w:rPr>
              <w:t>-</w:t>
            </w:r>
            <w:r w:rsidR="00AD7562" w:rsidRPr="005E31F5">
              <w:rPr>
                <w:rFonts w:asciiTheme="minorHAnsi" w:eastAsia="Arial" w:hAnsiTheme="minorHAnsi" w:cstheme="minorHAnsi"/>
                <w:sz w:val="22"/>
                <w:szCs w:val="22"/>
              </w:rPr>
              <w:t xml:space="preserve"> </w:t>
            </w:r>
            <w:r w:rsidRPr="005E31F5">
              <w:rPr>
                <w:rFonts w:asciiTheme="minorHAnsi" w:eastAsia="Arial" w:hAnsiTheme="minorHAnsi" w:cstheme="minorHAnsi"/>
                <w:sz w:val="22"/>
                <w:szCs w:val="22"/>
              </w:rPr>
              <w:t>MT.</w:t>
            </w:r>
          </w:p>
        </w:tc>
      </w:tr>
      <w:tr w:rsidR="00D24DCA" w:rsidRPr="005E31F5" w14:paraId="14F87060" w14:textId="77777777" w:rsidTr="008237D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D8AB0" w14:textId="77777777" w:rsidR="00D24DCA" w:rsidRPr="005E31F5" w:rsidRDefault="00D24DCA"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REPRESENTANTE:</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E8476" w14:textId="2D319A7C" w:rsidR="00D24DCA" w:rsidRPr="005E31F5" w:rsidRDefault="00D24DCA" w:rsidP="00FD614D">
            <w:pPr>
              <w:rPr>
                <w:rFonts w:asciiTheme="minorHAnsi" w:eastAsia="Arial" w:hAnsiTheme="minorHAnsi" w:cstheme="minorHAnsi"/>
                <w:sz w:val="22"/>
                <w:szCs w:val="22"/>
              </w:rPr>
            </w:pPr>
            <w:r w:rsidRPr="005E31F5">
              <w:rPr>
                <w:rFonts w:asciiTheme="minorHAnsi" w:eastAsia="Arial" w:hAnsiTheme="minorHAnsi" w:cstheme="minorHAnsi"/>
                <w:sz w:val="22"/>
                <w:szCs w:val="22"/>
              </w:rPr>
              <w:t>Nome: Valquiria Borges de Campos</w:t>
            </w:r>
          </w:p>
          <w:p w14:paraId="175C8CE5" w14:textId="4DCB022A" w:rsidR="00D24DCA" w:rsidRPr="005E31F5" w:rsidRDefault="00D24DCA" w:rsidP="00FD614D">
            <w:pPr>
              <w:rPr>
                <w:rFonts w:asciiTheme="minorHAnsi" w:eastAsia="Arial" w:hAnsiTheme="minorHAnsi" w:cstheme="minorHAnsi"/>
                <w:sz w:val="22"/>
                <w:szCs w:val="22"/>
              </w:rPr>
            </w:pPr>
            <w:r w:rsidRPr="005E31F5">
              <w:rPr>
                <w:rFonts w:asciiTheme="minorHAnsi" w:eastAsia="Arial" w:hAnsiTheme="minorHAnsi" w:cstheme="minorHAnsi"/>
                <w:sz w:val="22"/>
                <w:szCs w:val="22"/>
              </w:rPr>
              <w:t>CPF: XXX.X04.511-68</w:t>
            </w:r>
          </w:p>
          <w:p w14:paraId="5495E17E" w14:textId="6F817CD2" w:rsidR="00D24DCA" w:rsidRPr="005E31F5" w:rsidRDefault="00D24DCA" w:rsidP="00FD614D">
            <w:pPr>
              <w:rPr>
                <w:rFonts w:asciiTheme="minorHAnsi" w:eastAsia="Arial" w:hAnsiTheme="minorHAnsi" w:cstheme="minorHAnsi"/>
                <w:sz w:val="22"/>
                <w:szCs w:val="22"/>
              </w:rPr>
            </w:pPr>
            <w:r w:rsidRPr="005E31F5">
              <w:rPr>
                <w:rFonts w:asciiTheme="minorHAnsi" w:eastAsia="Arial" w:hAnsiTheme="minorHAnsi" w:cstheme="minorHAnsi"/>
                <w:sz w:val="22"/>
                <w:szCs w:val="22"/>
              </w:rPr>
              <w:t>Identidade</w:t>
            </w:r>
            <w:r w:rsidR="00FD614D" w:rsidRPr="005E31F5">
              <w:rPr>
                <w:rFonts w:asciiTheme="minorHAnsi" w:eastAsia="Arial" w:hAnsiTheme="minorHAnsi" w:cstheme="minorHAnsi"/>
                <w:sz w:val="22"/>
                <w:szCs w:val="22"/>
              </w:rPr>
              <w:t>: XXXX614-9</w:t>
            </w:r>
            <w:r w:rsidRPr="005E31F5">
              <w:rPr>
                <w:rFonts w:asciiTheme="minorHAnsi" w:eastAsia="Arial" w:hAnsiTheme="minorHAnsi" w:cstheme="minorHAnsi"/>
                <w:sz w:val="22"/>
                <w:szCs w:val="22"/>
              </w:rPr>
              <w:t xml:space="preserve"> SSP/MT</w:t>
            </w:r>
          </w:p>
        </w:tc>
      </w:tr>
      <w:tr w:rsidR="00D24DCA" w:rsidRPr="005E31F5" w14:paraId="37DEC85D" w14:textId="77777777" w:rsidTr="008237D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FBBEEF" w14:textId="77777777" w:rsidR="00D24DCA" w:rsidRPr="005E31F5" w:rsidRDefault="00D24DCA"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CONTATO:</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D8A92B" w14:textId="70C2F99B" w:rsidR="00D24DCA" w:rsidRPr="005E31F5" w:rsidRDefault="00D24DCA" w:rsidP="00FD614D">
            <w:pPr>
              <w:rPr>
                <w:rFonts w:asciiTheme="minorHAnsi" w:eastAsia="Arial" w:hAnsiTheme="minorHAnsi" w:cstheme="minorHAnsi"/>
                <w:sz w:val="22"/>
                <w:szCs w:val="22"/>
              </w:rPr>
            </w:pPr>
            <w:r w:rsidRPr="005E31F5">
              <w:rPr>
                <w:rFonts w:asciiTheme="minorHAnsi" w:eastAsia="Arial" w:hAnsiTheme="minorHAnsi" w:cstheme="minorHAnsi"/>
                <w:sz w:val="22"/>
                <w:szCs w:val="22"/>
              </w:rPr>
              <w:t>(</w:t>
            </w:r>
            <w:r w:rsidR="00FD614D" w:rsidRPr="005E31F5">
              <w:rPr>
                <w:rFonts w:asciiTheme="minorHAnsi" w:eastAsia="Arial" w:hAnsiTheme="minorHAnsi" w:cstheme="minorHAnsi"/>
                <w:sz w:val="22"/>
                <w:szCs w:val="22"/>
              </w:rPr>
              <w:t>65</w:t>
            </w:r>
            <w:r w:rsidRPr="005E31F5">
              <w:rPr>
                <w:rFonts w:asciiTheme="minorHAnsi" w:eastAsia="Arial" w:hAnsiTheme="minorHAnsi" w:cstheme="minorHAnsi"/>
                <w:sz w:val="22"/>
                <w:szCs w:val="22"/>
              </w:rPr>
              <w:t>)</w:t>
            </w:r>
            <w:r w:rsidR="00FD614D" w:rsidRPr="005E31F5">
              <w:rPr>
                <w:rFonts w:asciiTheme="minorHAnsi" w:eastAsia="Arial" w:hAnsiTheme="minorHAnsi" w:cstheme="minorHAnsi"/>
                <w:sz w:val="22"/>
                <w:szCs w:val="22"/>
              </w:rPr>
              <w:t xml:space="preserve"> 99361</w:t>
            </w:r>
            <w:r w:rsidRPr="005E31F5">
              <w:rPr>
                <w:rFonts w:asciiTheme="minorHAnsi" w:eastAsia="Arial" w:hAnsiTheme="minorHAnsi" w:cstheme="minorHAnsi"/>
                <w:sz w:val="22"/>
                <w:szCs w:val="22"/>
              </w:rPr>
              <w:t>-</w:t>
            </w:r>
            <w:r w:rsidR="00AD7562" w:rsidRPr="005E31F5">
              <w:rPr>
                <w:rFonts w:asciiTheme="minorHAnsi" w:eastAsia="Arial" w:hAnsiTheme="minorHAnsi" w:cstheme="minorHAnsi"/>
                <w:sz w:val="22"/>
                <w:szCs w:val="22"/>
              </w:rPr>
              <w:t>8016</w:t>
            </w:r>
          </w:p>
        </w:tc>
      </w:tr>
      <w:tr w:rsidR="00D24DCA" w:rsidRPr="005E31F5" w14:paraId="7CBCCE95" w14:textId="77777777" w:rsidTr="008237D6">
        <w:tc>
          <w:tcPr>
            <w:tcW w:w="21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B96748" w14:textId="77777777" w:rsidR="00D24DCA" w:rsidRPr="005E31F5" w:rsidRDefault="00D24DCA" w:rsidP="00FD614D">
            <w:pPr>
              <w:rPr>
                <w:rFonts w:asciiTheme="minorHAnsi" w:eastAsia="Arial" w:hAnsiTheme="minorHAnsi" w:cstheme="minorHAnsi"/>
                <w:b/>
                <w:sz w:val="22"/>
                <w:szCs w:val="22"/>
              </w:rPr>
            </w:pPr>
            <w:r w:rsidRPr="005E31F5">
              <w:rPr>
                <w:rFonts w:asciiTheme="minorHAnsi" w:eastAsia="Arial" w:hAnsiTheme="minorHAnsi" w:cstheme="minorHAnsi"/>
                <w:b/>
                <w:sz w:val="22"/>
                <w:szCs w:val="22"/>
              </w:rPr>
              <w:t>E-MAIL:</w:t>
            </w:r>
          </w:p>
        </w:tc>
        <w:tc>
          <w:tcPr>
            <w:tcW w:w="75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BC2AA4" w14:textId="4F65E2D1" w:rsidR="00D24DCA" w:rsidRPr="005E31F5" w:rsidRDefault="00FD614D" w:rsidP="00FD614D">
            <w:pPr>
              <w:rPr>
                <w:rFonts w:asciiTheme="minorHAnsi" w:eastAsia="Arial" w:hAnsiTheme="minorHAnsi" w:cstheme="minorHAnsi"/>
                <w:sz w:val="22"/>
                <w:szCs w:val="22"/>
              </w:rPr>
            </w:pPr>
            <w:r w:rsidRPr="005E31F5">
              <w:rPr>
                <w:rFonts w:asciiTheme="minorHAnsi" w:eastAsia="Arial" w:hAnsiTheme="minorHAnsi" w:cstheme="minorHAnsi"/>
                <w:sz w:val="22"/>
                <w:szCs w:val="22"/>
              </w:rPr>
              <w:t>milleniumlimpeza@outlook.com</w:t>
            </w:r>
          </w:p>
        </w:tc>
      </w:tr>
    </w:tbl>
    <w:p w14:paraId="0896F43C" w14:textId="77777777" w:rsidR="00D24DCA" w:rsidRPr="005E31F5" w:rsidRDefault="00D24DCA" w:rsidP="00C609CC">
      <w:pPr>
        <w:spacing w:before="120"/>
        <w:jc w:val="both"/>
        <w:rPr>
          <w:rFonts w:asciiTheme="minorHAnsi" w:eastAsia="Arial" w:hAnsiTheme="minorHAnsi" w:cstheme="minorHAnsi"/>
          <w:sz w:val="10"/>
          <w:szCs w:val="10"/>
        </w:rPr>
      </w:pPr>
    </w:p>
    <w:p w14:paraId="1153A684" w14:textId="77777777" w:rsidR="00691A49" w:rsidRPr="005E31F5" w:rsidRDefault="00691A49" w:rsidP="00C609CC">
      <w:pPr>
        <w:spacing w:before="120" w:after="120"/>
        <w:jc w:val="both"/>
        <w:rPr>
          <w:rFonts w:asciiTheme="minorHAnsi" w:eastAsia="Arial" w:hAnsiTheme="minorHAnsi" w:cstheme="minorHAnsi"/>
          <w:sz w:val="22"/>
          <w:szCs w:val="22"/>
          <w:lang w:val="pt-PT"/>
        </w:rPr>
      </w:pPr>
      <w:r w:rsidRPr="005E31F5">
        <w:rPr>
          <w:rFonts w:asciiTheme="minorHAnsi" w:eastAsia="Arial" w:hAnsiTheme="minorHAnsi" w:cstheme="minorHAnsi"/>
          <w:sz w:val="22"/>
          <w:szCs w:val="22"/>
        </w:rPr>
        <w:t>Sujeitam-se as partes à Constituição Federal, à Lei nº 14.133/2021, ao Decreto Estadual nº 1.525/2022, à Lei Complementar nº 123/2006 e à Lei Complementar Estadual nº 605/2018, sem prejuízo de outras normas aplicáveis.</w:t>
      </w:r>
    </w:p>
    <w:p w14:paraId="5127C3A9" w14:textId="77777777" w:rsidR="00691A49" w:rsidRPr="005E31F5" w:rsidRDefault="00691A49" w:rsidP="00F7551D">
      <w:pPr>
        <w:pStyle w:val="Ttulo"/>
        <w:keepNext/>
        <w:keepLines/>
        <w:widowControl w:val="0"/>
        <w:numPr>
          <w:ilvl w:val="0"/>
          <w:numId w:val="11"/>
        </w:numPr>
        <w:tabs>
          <w:tab w:val="left" w:pos="561"/>
          <w:tab w:val="left" w:pos="868"/>
        </w:tabs>
        <w:spacing w:before="240" w:after="240" w:line="276" w:lineRule="auto"/>
        <w:ind w:left="566" w:hanging="566"/>
        <w:jc w:val="left"/>
        <w:rPr>
          <w:rFonts w:asciiTheme="minorHAnsi" w:eastAsia="Arial MT" w:hAnsiTheme="minorHAnsi" w:cstheme="minorHAnsi"/>
          <w:sz w:val="22"/>
          <w:szCs w:val="22"/>
        </w:rPr>
      </w:pPr>
      <w:bookmarkStart w:id="1" w:name="_heading=h.l4gjr06qwl4q"/>
      <w:bookmarkEnd w:id="1"/>
      <w:r w:rsidRPr="005E31F5">
        <w:rPr>
          <w:rFonts w:asciiTheme="minorHAnsi" w:eastAsia="Arial" w:hAnsiTheme="minorHAnsi" w:cstheme="minorHAnsi"/>
          <w:sz w:val="22"/>
          <w:szCs w:val="22"/>
        </w:rPr>
        <w:t>OBJETO</w:t>
      </w:r>
    </w:p>
    <w:p w14:paraId="7D89FC96" w14:textId="00833E03"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lang w:val="pt-BR"/>
        </w:rPr>
      </w:pPr>
      <w:r w:rsidRPr="005E31F5">
        <w:rPr>
          <w:rFonts w:asciiTheme="minorHAnsi" w:eastAsia="Arial" w:hAnsiTheme="minorHAnsi" w:cstheme="minorHAnsi"/>
          <w:sz w:val="22"/>
          <w:szCs w:val="22"/>
          <w:lang w:val="pt-BR"/>
        </w:rPr>
        <w:t>Esta Ata possui o objetivo de registrar preços dos itens abaixo relacionados para futura e eventual prestação de serviço</w:t>
      </w:r>
      <w:r w:rsidRPr="005E31F5">
        <w:rPr>
          <w:rStyle w:val="markedcontent"/>
          <w:rFonts w:asciiTheme="minorHAnsi" w:hAnsiTheme="minorHAnsi" w:cstheme="minorHAnsi"/>
          <w:sz w:val="22"/>
          <w:szCs w:val="22"/>
          <w:shd w:val="clear" w:color="auto" w:fill="FFFFFF"/>
          <w:lang w:val="pt-BR"/>
        </w:rPr>
        <w:t xml:space="preserve">s continuados </w:t>
      </w:r>
      <w:r w:rsidR="00127A10" w:rsidRPr="005E31F5">
        <w:rPr>
          <w:rStyle w:val="markedcontent"/>
          <w:rFonts w:asciiTheme="minorHAnsi" w:hAnsiTheme="minorHAnsi" w:cstheme="minorHAnsi"/>
          <w:sz w:val="22"/>
          <w:szCs w:val="22"/>
          <w:shd w:val="clear" w:color="auto" w:fill="FFFFFF"/>
          <w:lang w:val="pt-BR"/>
        </w:rPr>
        <w:t xml:space="preserve">de </w:t>
      </w:r>
      <w:r w:rsidR="00127A10" w:rsidRPr="005E31F5">
        <w:rPr>
          <w:rStyle w:val="markedcontent"/>
          <w:rFonts w:asciiTheme="minorHAnsi" w:hAnsiTheme="minorHAnsi" w:cstheme="minorHAnsi"/>
          <w:b/>
          <w:sz w:val="22"/>
          <w:szCs w:val="22"/>
          <w:u w:val="single"/>
          <w:shd w:val="clear" w:color="auto" w:fill="FFFFFF"/>
          <w:lang w:val="pt-BR"/>
        </w:rPr>
        <w:t>Apoio Administrativo</w:t>
      </w:r>
      <w:r w:rsidR="00127A10" w:rsidRPr="005E31F5">
        <w:rPr>
          <w:rStyle w:val="markedcontent"/>
          <w:rFonts w:asciiTheme="minorHAnsi" w:hAnsiTheme="minorHAnsi" w:cstheme="minorHAnsi"/>
          <w:sz w:val="22"/>
          <w:szCs w:val="22"/>
          <w:shd w:val="clear" w:color="auto" w:fill="FFFFFF"/>
          <w:lang w:val="pt-BR"/>
        </w:rPr>
        <w:t xml:space="preserve"> para os perfis Auxiliar</w:t>
      </w:r>
      <w:r w:rsidRPr="005E31F5">
        <w:rPr>
          <w:rStyle w:val="markedcontent"/>
          <w:rFonts w:asciiTheme="minorHAnsi" w:hAnsiTheme="minorHAnsi" w:cstheme="minorHAnsi"/>
          <w:sz w:val="22"/>
          <w:szCs w:val="22"/>
          <w:shd w:val="clear" w:color="auto" w:fill="FFFFFF"/>
          <w:lang w:val="pt-BR"/>
        </w:rPr>
        <w:t xml:space="preserve"> Administrativo e Auxiliar Operacional Administrativo, para atender a demanda dos Órgãos/Entidades do Poder Executivo Estadual</w:t>
      </w:r>
      <w:r w:rsidRPr="005E31F5">
        <w:rPr>
          <w:rFonts w:asciiTheme="minorHAnsi" w:eastAsia="Arial" w:hAnsiTheme="minorHAnsi" w:cstheme="minorHAnsi"/>
          <w:sz w:val="22"/>
          <w:szCs w:val="22"/>
          <w:lang w:val="pt-BR"/>
        </w:rPr>
        <w:t>, conforme condições e especificações constantes nesta Ata de Registro de Preço.</w:t>
      </w:r>
    </w:p>
    <w:p w14:paraId="6A693406" w14:textId="77777777" w:rsidR="00C609CC" w:rsidRPr="005E31F5" w:rsidRDefault="00C609CC" w:rsidP="00C609CC">
      <w:pPr>
        <w:ind w:left="567"/>
        <w:rPr>
          <w:rFonts w:asciiTheme="minorHAnsi" w:hAnsiTheme="minorHAnsi" w:cstheme="minorHAnsi"/>
          <w:sz w:val="10"/>
          <w:szCs w:val="10"/>
        </w:rPr>
      </w:pPr>
    </w:p>
    <w:tbl>
      <w:tblPr>
        <w:tblW w:w="5000" w:type="pct"/>
        <w:tblInd w:w="2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685"/>
        <w:gridCol w:w="4473"/>
        <w:gridCol w:w="699"/>
        <w:gridCol w:w="641"/>
        <w:gridCol w:w="1414"/>
        <w:gridCol w:w="1720"/>
      </w:tblGrid>
      <w:tr w:rsidR="000E5D12" w:rsidRPr="005E31F5" w14:paraId="2B6B5D69" w14:textId="77777777" w:rsidTr="00BF7C26">
        <w:trPr>
          <w:trHeight w:val="340"/>
        </w:trPr>
        <w:tc>
          <w:tcPr>
            <w:tcW w:w="5000" w:type="pct"/>
            <w:gridSpan w:val="6"/>
            <w:shd w:val="clear" w:color="auto" w:fill="D9D9D9" w:themeFill="background1" w:themeFillShade="D9"/>
            <w:vAlign w:val="center"/>
            <w:hideMark/>
          </w:tcPr>
          <w:p w14:paraId="61699AFA"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ITEM 01</w:t>
            </w:r>
          </w:p>
        </w:tc>
      </w:tr>
      <w:tr w:rsidR="000E5D12" w:rsidRPr="005E31F5" w14:paraId="6E8B5388" w14:textId="77777777" w:rsidTr="00BF7C26">
        <w:trPr>
          <w:trHeight w:val="340"/>
        </w:trPr>
        <w:tc>
          <w:tcPr>
            <w:tcW w:w="5000" w:type="pct"/>
            <w:gridSpan w:val="6"/>
            <w:shd w:val="clear" w:color="auto" w:fill="D9D9D9" w:themeFill="background1" w:themeFillShade="D9"/>
            <w:vAlign w:val="center"/>
            <w:hideMark/>
          </w:tcPr>
          <w:p w14:paraId="50EB50E5"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SEPLAG</w:t>
            </w:r>
          </w:p>
        </w:tc>
      </w:tr>
      <w:tr w:rsidR="001E3409" w:rsidRPr="005E31F5" w14:paraId="26CEB343" w14:textId="77777777" w:rsidTr="00BF7C26">
        <w:trPr>
          <w:trHeight w:val="340"/>
        </w:trPr>
        <w:tc>
          <w:tcPr>
            <w:tcW w:w="5000" w:type="pct"/>
            <w:gridSpan w:val="6"/>
            <w:shd w:val="clear" w:color="auto" w:fill="D9D9D9" w:themeFill="background1" w:themeFillShade="D9"/>
            <w:vAlign w:val="center"/>
          </w:tcPr>
          <w:p w14:paraId="0284416D" w14:textId="6117E18D" w:rsidR="001E3409" w:rsidRPr="005E31F5" w:rsidRDefault="001E3409" w:rsidP="001E3409">
            <w:pPr>
              <w:jc w:val="center"/>
              <w:rPr>
                <w:rFonts w:asciiTheme="minorHAnsi" w:hAnsiTheme="minorHAnsi" w:cstheme="minorHAnsi"/>
                <w:b/>
                <w:bCs/>
                <w:sz w:val="22"/>
                <w:szCs w:val="22"/>
              </w:rPr>
            </w:pPr>
            <w:r w:rsidRPr="005E31F5">
              <w:rPr>
                <w:rFonts w:asciiTheme="minorHAnsi" w:hAnsiTheme="minorHAnsi" w:cstheme="minorHAnsi"/>
                <w:b/>
                <w:bCs/>
                <w:sz w:val="22"/>
                <w:szCs w:val="22"/>
              </w:rPr>
              <w:t>CSF SERVIÇOS DE LIMPEZA LTDA</w:t>
            </w:r>
          </w:p>
        </w:tc>
      </w:tr>
      <w:tr w:rsidR="00BF7C26" w:rsidRPr="005E31F5" w14:paraId="65622190" w14:textId="77777777" w:rsidTr="00C71285">
        <w:trPr>
          <w:trHeight w:val="340"/>
        </w:trPr>
        <w:tc>
          <w:tcPr>
            <w:tcW w:w="355" w:type="pct"/>
            <w:shd w:val="clear" w:color="auto" w:fill="D9D9D9" w:themeFill="background1" w:themeFillShade="D9"/>
            <w:vAlign w:val="center"/>
            <w:hideMark/>
          </w:tcPr>
          <w:p w14:paraId="72106949"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ITEM</w:t>
            </w:r>
          </w:p>
        </w:tc>
        <w:tc>
          <w:tcPr>
            <w:tcW w:w="2322" w:type="pct"/>
            <w:shd w:val="clear" w:color="auto" w:fill="D9D9D9" w:themeFill="background1" w:themeFillShade="D9"/>
            <w:vAlign w:val="center"/>
            <w:hideMark/>
          </w:tcPr>
          <w:p w14:paraId="7AA41079"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DESCRIÇÃO</w:t>
            </w:r>
          </w:p>
        </w:tc>
        <w:tc>
          <w:tcPr>
            <w:tcW w:w="363" w:type="pct"/>
            <w:shd w:val="clear" w:color="auto" w:fill="D9D9D9" w:themeFill="background1" w:themeFillShade="D9"/>
            <w:vAlign w:val="center"/>
            <w:hideMark/>
          </w:tcPr>
          <w:p w14:paraId="0318F503"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UNID</w:t>
            </w:r>
          </w:p>
        </w:tc>
        <w:tc>
          <w:tcPr>
            <w:tcW w:w="333" w:type="pct"/>
            <w:shd w:val="clear" w:color="auto" w:fill="D9D9D9" w:themeFill="background1" w:themeFillShade="D9"/>
            <w:vAlign w:val="center"/>
            <w:hideMark/>
          </w:tcPr>
          <w:p w14:paraId="6F7C1BB9"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QTD</w:t>
            </w:r>
          </w:p>
        </w:tc>
        <w:tc>
          <w:tcPr>
            <w:tcW w:w="734" w:type="pct"/>
            <w:shd w:val="clear" w:color="auto" w:fill="D9D9D9" w:themeFill="background1" w:themeFillShade="D9"/>
          </w:tcPr>
          <w:p w14:paraId="5AD5536D" w14:textId="6BD35B57" w:rsidR="00C71285" w:rsidRPr="005E31F5" w:rsidRDefault="00C71285" w:rsidP="00C71285">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w:t>
            </w:r>
          </w:p>
          <w:p w14:paraId="44EE5B4F" w14:textId="68049B5C" w:rsidR="00C71285" w:rsidRPr="005E31F5" w:rsidRDefault="00C71285" w:rsidP="00C71285">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UNITÁRIO </w:t>
            </w:r>
          </w:p>
          <w:p w14:paraId="07408BCA" w14:textId="21C8C612" w:rsidR="000E5D12" w:rsidRPr="005E31F5" w:rsidRDefault="00C71285" w:rsidP="00C71285">
            <w:pPr>
              <w:jc w:val="center"/>
              <w:rPr>
                <w:rFonts w:asciiTheme="minorHAnsi" w:hAnsiTheme="minorHAnsi" w:cstheme="minorHAnsi"/>
                <w:b/>
                <w:bCs/>
                <w:sz w:val="22"/>
                <w:szCs w:val="22"/>
              </w:rPr>
            </w:pPr>
            <w:r w:rsidRPr="005E31F5">
              <w:rPr>
                <w:rFonts w:asciiTheme="minorHAnsi" w:hAnsiTheme="minorHAnsi" w:cstheme="minorHAnsi"/>
                <w:b/>
                <w:bCs/>
                <w:sz w:val="22"/>
                <w:szCs w:val="22"/>
              </w:rPr>
              <w:t>MENSAL</w:t>
            </w:r>
          </w:p>
        </w:tc>
        <w:tc>
          <w:tcPr>
            <w:tcW w:w="894" w:type="pct"/>
            <w:shd w:val="clear" w:color="auto" w:fill="D9D9D9" w:themeFill="background1" w:themeFillShade="D9"/>
            <w:vAlign w:val="center"/>
          </w:tcPr>
          <w:p w14:paraId="01EF8393" w14:textId="3638B0FE" w:rsidR="00C71285" w:rsidRPr="005E31F5" w:rsidRDefault="00C71285" w:rsidP="00C71285">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UNITÁRIO </w:t>
            </w:r>
          </w:p>
          <w:p w14:paraId="0C81613D" w14:textId="77777777" w:rsidR="00C71285" w:rsidRPr="005E31F5" w:rsidRDefault="00C71285" w:rsidP="00C71285">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OFERTADO </w:t>
            </w:r>
          </w:p>
          <w:p w14:paraId="523F6713" w14:textId="650B8D74" w:rsidR="000E5D12" w:rsidRPr="005E31F5" w:rsidRDefault="00C71285" w:rsidP="00C71285">
            <w:pPr>
              <w:jc w:val="center"/>
              <w:rPr>
                <w:rFonts w:asciiTheme="minorHAnsi" w:hAnsiTheme="minorHAnsi" w:cstheme="minorHAnsi"/>
                <w:b/>
                <w:bCs/>
                <w:sz w:val="22"/>
                <w:szCs w:val="22"/>
              </w:rPr>
            </w:pPr>
            <w:r w:rsidRPr="005E31F5">
              <w:rPr>
                <w:rFonts w:asciiTheme="minorHAnsi" w:hAnsiTheme="minorHAnsi" w:cstheme="minorHAnsi"/>
                <w:b/>
                <w:bCs/>
                <w:sz w:val="22"/>
                <w:szCs w:val="22"/>
              </w:rPr>
              <w:t>(24 MESES)</w:t>
            </w:r>
          </w:p>
        </w:tc>
      </w:tr>
      <w:tr w:rsidR="000E5D12" w:rsidRPr="005E31F5" w14:paraId="2BE5A218" w14:textId="77777777" w:rsidTr="00C71285">
        <w:trPr>
          <w:trHeight w:val="340"/>
        </w:trPr>
        <w:tc>
          <w:tcPr>
            <w:tcW w:w="355" w:type="pct"/>
            <w:shd w:val="clear" w:color="auto" w:fill="auto"/>
            <w:vAlign w:val="center"/>
          </w:tcPr>
          <w:p w14:paraId="00AE6D1B"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1</w:t>
            </w:r>
          </w:p>
        </w:tc>
        <w:tc>
          <w:tcPr>
            <w:tcW w:w="2322" w:type="pct"/>
            <w:shd w:val="clear" w:color="auto" w:fill="auto"/>
            <w:vAlign w:val="bottom"/>
          </w:tcPr>
          <w:p w14:paraId="3E9C457A" w14:textId="77777777" w:rsidR="000E5D12" w:rsidRPr="005E31F5" w:rsidRDefault="000E5D12" w:rsidP="00B37FB5">
            <w:pPr>
              <w:jc w:val="both"/>
              <w:rPr>
                <w:rFonts w:asciiTheme="minorHAnsi" w:hAnsiTheme="minorHAnsi" w:cstheme="minorHAnsi"/>
                <w:strike/>
                <w:sz w:val="22"/>
                <w:szCs w:val="22"/>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AUXILIAR ADMINISTRATIVO</w:t>
            </w:r>
            <w:r w:rsidRPr="005E31F5">
              <w:rPr>
                <w:rFonts w:asciiTheme="minorHAnsi" w:hAnsiTheme="minorHAnsi" w:cstheme="minorHAnsi"/>
                <w:sz w:val="22"/>
                <w:szCs w:val="22"/>
                <w:shd w:val="clear" w:color="auto" w:fill="FFFFFF"/>
              </w:rPr>
              <w:t xml:space="preserve"> COM FORMAÇÃO DE NÍVEL MÉDIO COM  CERTIFICAÇÃO  DA  INSTITUIÇÃO  DEVIDAMENTE RECONHECIDA,   CURSO   BÁSICO   DE   INFORMÁTICA SISTEMA  OPERACIONAL  WINDOWS - PACOTE  OFFICE (WORD, EXCEL, POWER POINT, INTERNET EXPLORER), INCLUINDO   MÃO-DE-OBRA,   ENCARGOS   SOCIAIS, INSUMOS,   TRIBUTOS   E   DEMAIS   COMPONENTES. </w:t>
            </w:r>
            <w:r w:rsidRPr="005E31F5">
              <w:rPr>
                <w:rFonts w:asciiTheme="minorHAnsi" w:hAnsiTheme="minorHAnsi" w:cstheme="minorHAnsi"/>
                <w:b/>
                <w:sz w:val="22"/>
                <w:szCs w:val="22"/>
                <w:shd w:val="clear" w:color="auto" w:fill="FFFFFF"/>
              </w:rPr>
              <w:t>SENDO 08 HORAS DIÁRIAS E 40 HORAS SEMANAIS</w:t>
            </w:r>
            <w:r w:rsidRPr="005E31F5">
              <w:rPr>
                <w:rFonts w:asciiTheme="minorHAnsi" w:hAnsiTheme="minorHAnsi" w:cstheme="minorHAnsi"/>
                <w:sz w:val="22"/>
                <w:szCs w:val="22"/>
                <w:shd w:val="clear" w:color="auto" w:fill="FFFFFF"/>
              </w:rPr>
              <w:t>. POSTO.</w:t>
            </w:r>
          </w:p>
        </w:tc>
        <w:tc>
          <w:tcPr>
            <w:tcW w:w="363" w:type="pct"/>
            <w:shd w:val="clear" w:color="auto" w:fill="auto"/>
            <w:vAlign w:val="center"/>
            <w:hideMark/>
          </w:tcPr>
          <w:p w14:paraId="0C223AA8"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POS</w:t>
            </w:r>
          </w:p>
        </w:tc>
        <w:tc>
          <w:tcPr>
            <w:tcW w:w="333" w:type="pct"/>
            <w:shd w:val="clear" w:color="auto" w:fill="auto"/>
            <w:vAlign w:val="center"/>
          </w:tcPr>
          <w:p w14:paraId="1830FC1A"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251</w:t>
            </w:r>
          </w:p>
        </w:tc>
        <w:tc>
          <w:tcPr>
            <w:tcW w:w="734" w:type="pct"/>
            <w:vAlign w:val="center"/>
          </w:tcPr>
          <w:p w14:paraId="2A442659" w14:textId="7529E977"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586F4E" w:rsidRPr="005E31F5">
              <w:rPr>
                <w:rFonts w:asciiTheme="minorHAnsi" w:hAnsiTheme="minorHAnsi" w:cstheme="minorHAnsi"/>
                <w:b/>
                <w:bCs/>
                <w:sz w:val="22"/>
                <w:szCs w:val="22"/>
              </w:rPr>
              <w:t xml:space="preserve"> </w:t>
            </w:r>
            <w:r w:rsidR="003C16F2" w:rsidRPr="005E31F5">
              <w:rPr>
                <w:rFonts w:asciiTheme="minorHAnsi" w:hAnsiTheme="minorHAnsi" w:cstheme="minorHAnsi"/>
                <w:b/>
                <w:bCs/>
                <w:sz w:val="22"/>
                <w:szCs w:val="22"/>
              </w:rPr>
              <w:t>3.864,62</w:t>
            </w:r>
          </w:p>
        </w:tc>
        <w:tc>
          <w:tcPr>
            <w:tcW w:w="894" w:type="pct"/>
            <w:vAlign w:val="center"/>
          </w:tcPr>
          <w:p w14:paraId="137FE0F4" w14:textId="2DBCAF01" w:rsidR="000E5D12" w:rsidRPr="005E31F5" w:rsidRDefault="000E5D12" w:rsidP="00586F4E">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92.750,88</w:t>
            </w:r>
          </w:p>
        </w:tc>
      </w:tr>
      <w:tr w:rsidR="000E5D12" w:rsidRPr="005E31F5" w14:paraId="3E416362" w14:textId="77777777" w:rsidTr="00BF7C26">
        <w:trPr>
          <w:trHeight w:val="340"/>
        </w:trPr>
        <w:tc>
          <w:tcPr>
            <w:tcW w:w="5000" w:type="pct"/>
            <w:gridSpan w:val="6"/>
            <w:shd w:val="clear" w:color="auto" w:fill="auto"/>
            <w:vAlign w:val="center"/>
          </w:tcPr>
          <w:p w14:paraId="23884810" w14:textId="12844382" w:rsidR="000E5D12" w:rsidRPr="005E31F5" w:rsidRDefault="00C71285" w:rsidP="00586F4E">
            <w:pPr>
              <w:jc w:val="both"/>
              <w:rPr>
                <w:rFonts w:asciiTheme="minorHAnsi" w:hAnsiTheme="minorHAnsi" w:cstheme="minorHAnsi"/>
                <w:b/>
                <w:bCs/>
                <w:sz w:val="22"/>
                <w:szCs w:val="22"/>
              </w:rPr>
            </w:pPr>
            <w:r w:rsidRPr="005E31F5">
              <w:rPr>
                <w:rFonts w:asciiTheme="minorHAnsi" w:hAnsiTheme="minorHAnsi" w:cstheme="minorHAnsi"/>
                <w:b/>
                <w:bCs/>
                <w:sz w:val="22"/>
                <w:szCs w:val="22"/>
              </w:rPr>
              <w:t xml:space="preserve">VALOR TOTAL OFERTADO </w:t>
            </w:r>
            <w:r w:rsidR="000E5D12" w:rsidRPr="005E31F5">
              <w:rPr>
                <w:rFonts w:asciiTheme="minorHAnsi" w:hAnsiTheme="minorHAnsi" w:cstheme="minorHAnsi"/>
                <w:b/>
                <w:bCs/>
                <w:sz w:val="22"/>
                <w:szCs w:val="22"/>
              </w:rPr>
              <w:t xml:space="preserve">DO ITEM </w:t>
            </w:r>
            <w:r w:rsidR="005428BE" w:rsidRPr="005E31F5">
              <w:rPr>
                <w:rFonts w:asciiTheme="minorHAnsi" w:hAnsiTheme="minorHAnsi" w:cstheme="minorHAnsi"/>
                <w:b/>
                <w:bCs/>
                <w:sz w:val="22"/>
                <w:szCs w:val="22"/>
              </w:rPr>
              <w:t>0</w:t>
            </w:r>
            <w:r w:rsidR="000E5D12" w:rsidRPr="005E31F5">
              <w:rPr>
                <w:rFonts w:asciiTheme="minorHAnsi" w:hAnsiTheme="minorHAnsi" w:cstheme="minorHAnsi"/>
                <w:b/>
                <w:bCs/>
                <w:sz w:val="22"/>
                <w:szCs w:val="22"/>
              </w:rPr>
              <w:t xml:space="preserve">1: R$ </w:t>
            </w:r>
            <w:r w:rsidR="00586F4E" w:rsidRPr="005E31F5">
              <w:rPr>
                <w:rFonts w:asciiTheme="minorHAnsi" w:hAnsiTheme="minorHAnsi" w:cstheme="minorHAnsi"/>
                <w:b/>
                <w:bCs/>
                <w:sz w:val="22"/>
                <w:szCs w:val="22"/>
              </w:rPr>
              <w:t>23.280.470</w:t>
            </w:r>
            <w:r w:rsidR="00A40FF0" w:rsidRPr="005E31F5">
              <w:rPr>
                <w:rFonts w:asciiTheme="minorHAnsi" w:hAnsiTheme="minorHAnsi" w:cstheme="minorHAnsi"/>
                <w:b/>
                <w:bCs/>
                <w:sz w:val="22"/>
                <w:szCs w:val="22"/>
              </w:rPr>
              <w:t>, 88</w:t>
            </w:r>
            <w:r w:rsidR="000E5D12" w:rsidRPr="005E31F5">
              <w:rPr>
                <w:rFonts w:asciiTheme="minorHAnsi" w:hAnsiTheme="minorHAnsi" w:cstheme="minorHAnsi"/>
                <w:bCs/>
                <w:sz w:val="22"/>
                <w:szCs w:val="22"/>
              </w:rPr>
              <w:t xml:space="preserve"> (</w:t>
            </w:r>
            <w:r w:rsidR="00586F4E" w:rsidRPr="005E31F5">
              <w:rPr>
                <w:rFonts w:asciiTheme="minorHAnsi" w:hAnsiTheme="minorHAnsi" w:cstheme="minorHAnsi"/>
                <w:bCs/>
                <w:sz w:val="22"/>
                <w:szCs w:val="22"/>
              </w:rPr>
              <w:t>vinte e três milhões e duzentos e oitenta mil e quatrocentos e setenta reais e oitenta e oito centavos</w:t>
            </w:r>
            <w:r w:rsidR="000E5D12" w:rsidRPr="005E31F5">
              <w:rPr>
                <w:rFonts w:asciiTheme="minorHAnsi" w:hAnsiTheme="minorHAnsi" w:cstheme="minorHAnsi"/>
                <w:bCs/>
                <w:sz w:val="22"/>
                <w:szCs w:val="22"/>
              </w:rPr>
              <w:t>).</w:t>
            </w:r>
          </w:p>
        </w:tc>
      </w:tr>
    </w:tbl>
    <w:p w14:paraId="4E328EC3" w14:textId="4B8B5FAF" w:rsidR="003546A5" w:rsidRPr="005E31F5" w:rsidRDefault="003546A5" w:rsidP="00691A49">
      <w:pPr>
        <w:spacing w:before="120" w:after="120" w:line="276" w:lineRule="auto"/>
        <w:ind w:left="566"/>
        <w:rPr>
          <w:rFonts w:asciiTheme="minorHAnsi" w:hAnsiTheme="minorHAnsi" w:cstheme="minorHAnsi"/>
          <w:sz w:val="10"/>
          <w:szCs w:val="10"/>
        </w:rPr>
      </w:pPr>
    </w:p>
    <w:tbl>
      <w:tblPr>
        <w:tblW w:w="4984" w:type="pct"/>
        <w:tblInd w:w="30" w:type="dxa"/>
        <w:tblCellMar>
          <w:left w:w="70" w:type="dxa"/>
          <w:right w:w="70" w:type="dxa"/>
        </w:tblCellMar>
        <w:tblLook w:val="04A0" w:firstRow="1" w:lastRow="0" w:firstColumn="1" w:lastColumn="0" w:noHBand="0" w:noVBand="1"/>
      </w:tblPr>
      <w:tblGrid>
        <w:gridCol w:w="639"/>
        <w:gridCol w:w="4499"/>
        <w:gridCol w:w="676"/>
        <w:gridCol w:w="539"/>
        <w:gridCol w:w="1578"/>
        <w:gridCol w:w="1666"/>
      </w:tblGrid>
      <w:tr w:rsidR="000E5D12" w:rsidRPr="005E31F5" w14:paraId="745935B4"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F323647" w14:textId="7C07E552" w:rsidR="000E5D12" w:rsidRPr="005E31F5" w:rsidRDefault="003546A5" w:rsidP="00B37FB5">
            <w:pPr>
              <w:jc w:val="center"/>
              <w:rPr>
                <w:rFonts w:asciiTheme="minorHAnsi" w:hAnsiTheme="minorHAnsi" w:cstheme="minorHAnsi"/>
                <w:b/>
                <w:bCs/>
                <w:sz w:val="22"/>
                <w:szCs w:val="22"/>
              </w:rPr>
            </w:pPr>
            <w:r w:rsidRPr="005E31F5">
              <w:rPr>
                <w:rFonts w:asciiTheme="minorHAnsi" w:hAnsiTheme="minorHAnsi" w:cstheme="minorHAnsi"/>
                <w:sz w:val="10"/>
                <w:szCs w:val="10"/>
              </w:rPr>
              <w:lastRenderedPageBreak/>
              <w:br w:type="page"/>
            </w:r>
            <w:r w:rsidR="000E5D12" w:rsidRPr="005E31F5">
              <w:rPr>
                <w:rFonts w:asciiTheme="minorHAnsi" w:hAnsiTheme="minorHAnsi" w:cstheme="minorHAnsi"/>
                <w:b/>
                <w:bCs/>
                <w:sz w:val="22"/>
                <w:szCs w:val="22"/>
              </w:rPr>
              <w:t>ITEM 02</w:t>
            </w:r>
          </w:p>
        </w:tc>
      </w:tr>
      <w:tr w:rsidR="000E5D12" w:rsidRPr="005E31F5" w14:paraId="28CAAAF8"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D6E3A98"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CASA CIVIL, FAPEMAT, JUCEMAT, MTPREV, MTSAÚDE, PGE, SECEL, SEDEC, SETASC</w:t>
            </w:r>
          </w:p>
        </w:tc>
      </w:tr>
      <w:tr w:rsidR="003C16F2" w:rsidRPr="005E31F5" w14:paraId="172BD891"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20772DFC" w14:textId="5F367B74" w:rsidR="003C16F2" w:rsidRPr="005E31F5" w:rsidRDefault="003C16F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LUA SERVIÇOS LTDA</w:t>
            </w:r>
          </w:p>
        </w:tc>
      </w:tr>
      <w:tr w:rsidR="000C2176" w:rsidRPr="005E31F5" w14:paraId="7839C4BA" w14:textId="77777777" w:rsidTr="000C2176">
        <w:trPr>
          <w:trHeight w:val="340"/>
        </w:trPr>
        <w:tc>
          <w:tcPr>
            <w:tcW w:w="333" w:type="pc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020DA618"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ITEM</w:t>
            </w:r>
          </w:p>
        </w:tc>
        <w:tc>
          <w:tcPr>
            <w:tcW w:w="2344" w:type="pct"/>
            <w:tcBorders>
              <w:top w:val="single" w:sz="8" w:space="0" w:color="auto"/>
              <w:left w:val="nil"/>
              <w:bottom w:val="nil"/>
              <w:right w:val="single" w:sz="8" w:space="0" w:color="auto"/>
            </w:tcBorders>
            <w:shd w:val="clear" w:color="auto" w:fill="D9D9D9" w:themeFill="background1" w:themeFillShade="D9"/>
            <w:vAlign w:val="center"/>
            <w:hideMark/>
          </w:tcPr>
          <w:p w14:paraId="60A98A75"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DESCRIÇÃO</w:t>
            </w:r>
          </w:p>
        </w:tc>
        <w:tc>
          <w:tcPr>
            <w:tcW w:w="352" w:type="pct"/>
            <w:tcBorders>
              <w:top w:val="single" w:sz="8" w:space="0" w:color="auto"/>
              <w:left w:val="nil"/>
              <w:bottom w:val="nil"/>
              <w:right w:val="single" w:sz="8" w:space="0" w:color="auto"/>
            </w:tcBorders>
            <w:shd w:val="clear" w:color="auto" w:fill="D9D9D9" w:themeFill="background1" w:themeFillShade="D9"/>
            <w:vAlign w:val="center"/>
            <w:hideMark/>
          </w:tcPr>
          <w:p w14:paraId="63319CFF"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UNID</w:t>
            </w:r>
          </w:p>
        </w:tc>
        <w:tc>
          <w:tcPr>
            <w:tcW w:w="281" w:type="pct"/>
            <w:tcBorders>
              <w:top w:val="single" w:sz="8" w:space="0" w:color="auto"/>
              <w:left w:val="nil"/>
              <w:bottom w:val="nil"/>
              <w:right w:val="single" w:sz="8" w:space="0" w:color="auto"/>
            </w:tcBorders>
            <w:shd w:val="clear" w:color="auto" w:fill="D9D9D9" w:themeFill="background1" w:themeFillShade="D9"/>
            <w:vAlign w:val="center"/>
            <w:hideMark/>
          </w:tcPr>
          <w:p w14:paraId="0160C219"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QTD</w:t>
            </w:r>
          </w:p>
        </w:tc>
        <w:tc>
          <w:tcPr>
            <w:tcW w:w="822" w:type="pct"/>
            <w:tcBorders>
              <w:top w:val="single" w:sz="8" w:space="0" w:color="auto"/>
              <w:left w:val="nil"/>
              <w:bottom w:val="nil"/>
              <w:right w:val="single" w:sz="8" w:space="0" w:color="auto"/>
            </w:tcBorders>
            <w:shd w:val="clear" w:color="auto" w:fill="D9D9D9" w:themeFill="background1" w:themeFillShade="D9"/>
          </w:tcPr>
          <w:p w14:paraId="71D7BA5B"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w:t>
            </w:r>
          </w:p>
          <w:p w14:paraId="7C153016"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UNITÁRIO </w:t>
            </w:r>
          </w:p>
          <w:p w14:paraId="7802FC4A" w14:textId="53E2C616"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MENSAL</w:t>
            </w:r>
          </w:p>
        </w:tc>
        <w:tc>
          <w:tcPr>
            <w:tcW w:w="868" w:type="pct"/>
            <w:tcBorders>
              <w:top w:val="single" w:sz="8" w:space="0" w:color="auto"/>
              <w:left w:val="nil"/>
              <w:bottom w:val="nil"/>
              <w:right w:val="single" w:sz="8" w:space="0" w:color="auto"/>
            </w:tcBorders>
            <w:shd w:val="clear" w:color="auto" w:fill="D9D9D9" w:themeFill="background1" w:themeFillShade="D9"/>
            <w:vAlign w:val="center"/>
          </w:tcPr>
          <w:p w14:paraId="576AB392"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UNITÁRIO </w:t>
            </w:r>
          </w:p>
          <w:p w14:paraId="3377BD3C"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OFERTADO </w:t>
            </w:r>
          </w:p>
          <w:p w14:paraId="2595A077" w14:textId="13A36E6E"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(24 MESES)</w:t>
            </w:r>
          </w:p>
        </w:tc>
      </w:tr>
      <w:tr w:rsidR="000E5D12" w:rsidRPr="005E31F5" w14:paraId="02218080" w14:textId="77777777" w:rsidTr="000C2176">
        <w:trPr>
          <w:trHeight w:val="340"/>
        </w:trPr>
        <w:tc>
          <w:tcPr>
            <w:tcW w:w="333" w:type="pct"/>
            <w:tcBorders>
              <w:top w:val="single" w:sz="8" w:space="0" w:color="auto"/>
              <w:left w:val="single" w:sz="8" w:space="0" w:color="auto"/>
              <w:bottom w:val="single" w:sz="8" w:space="0" w:color="auto"/>
              <w:right w:val="single" w:sz="8" w:space="0" w:color="auto"/>
            </w:tcBorders>
            <w:shd w:val="clear" w:color="auto" w:fill="auto"/>
            <w:vAlign w:val="center"/>
          </w:tcPr>
          <w:p w14:paraId="5B3D090E"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1</w:t>
            </w:r>
          </w:p>
        </w:tc>
        <w:tc>
          <w:tcPr>
            <w:tcW w:w="2344" w:type="pct"/>
            <w:tcBorders>
              <w:top w:val="single" w:sz="8" w:space="0" w:color="auto"/>
              <w:left w:val="nil"/>
              <w:bottom w:val="single" w:sz="8" w:space="0" w:color="auto"/>
              <w:right w:val="single" w:sz="8" w:space="0" w:color="auto"/>
            </w:tcBorders>
            <w:shd w:val="clear" w:color="auto" w:fill="auto"/>
            <w:vAlign w:val="bottom"/>
          </w:tcPr>
          <w:p w14:paraId="4F915718" w14:textId="77777777" w:rsidR="000E5D12" w:rsidRPr="005E31F5" w:rsidRDefault="000E5D12" w:rsidP="00B37FB5">
            <w:pPr>
              <w:jc w:val="both"/>
              <w:rPr>
                <w:rFonts w:asciiTheme="minorHAnsi" w:hAnsiTheme="minorHAnsi" w:cstheme="minorHAnsi"/>
                <w:strike/>
                <w:sz w:val="22"/>
                <w:szCs w:val="22"/>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AUXILIAR ADMINISTRATIVO</w:t>
            </w:r>
            <w:r w:rsidRPr="005E31F5">
              <w:rPr>
                <w:rFonts w:asciiTheme="minorHAnsi" w:hAnsiTheme="minorHAnsi" w:cstheme="minorHAnsi"/>
                <w:sz w:val="22"/>
                <w:szCs w:val="22"/>
                <w:shd w:val="clear" w:color="auto" w:fill="FFFFFF"/>
              </w:rPr>
              <w:t xml:space="preserve"> COM FORMAÇÃO DE NÍVEL MÉDIO COM  CERTIFICAÇÃO  DA  INSTITUIÇÃO  DEVIDAMENTE RECONHECIDA,   CURSO   BÁSICO   DE   INFORMÁTICA SISTEMA  OPERACIONAL  WINDOWS -PACOTE  OFFICE (WORD, EXCEL, POWER POINT, INTERNET EXPLORER), INCLUINDO   MÃO-DE-OBRA,   ENCARGOS   SOCIAIS, INSUMOS,   TRIBUTOS   E   DEMAIS   COMPONENTES. </w:t>
            </w:r>
            <w:r w:rsidRPr="005E31F5">
              <w:rPr>
                <w:rFonts w:asciiTheme="minorHAnsi" w:hAnsiTheme="minorHAnsi" w:cstheme="minorHAnsi"/>
                <w:b/>
                <w:sz w:val="22"/>
                <w:szCs w:val="22"/>
                <w:shd w:val="clear" w:color="auto" w:fill="FFFFFF"/>
              </w:rPr>
              <w:t>SENDO 08 HORAS DIÁRIAS E 40 HORAS SEMANAIS</w:t>
            </w:r>
            <w:r w:rsidRPr="005E31F5">
              <w:rPr>
                <w:rFonts w:asciiTheme="minorHAnsi" w:hAnsiTheme="minorHAnsi" w:cstheme="minorHAnsi"/>
                <w:sz w:val="22"/>
                <w:szCs w:val="22"/>
                <w:shd w:val="clear" w:color="auto" w:fill="FFFFFF"/>
              </w:rPr>
              <w:t>. POSTO</w:t>
            </w:r>
            <w:r w:rsidRPr="005E31F5">
              <w:rPr>
                <w:rFonts w:asciiTheme="minorHAnsi" w:hAnsiTheme="minorHAnsi" w:cstheme="minorHAnsi"/>
                <w:b/>
                <w:sz w:val="22"/>
                <w:szCs w:val="22"/>
                <w:shd w:val="clear" w:color="auto" w:fill="FFFFFF"/>
              </w:rPr>
              <w:t>.</w:t>
            </w:r>
          </w:p>
        </w:tc>
        <w:tc>
          <w:tcPr>
            <w:tcW w:w="352" w:type="pct"/>
            <w:tcBorders>
              <w:top w:val="single" w:sz="8" w:space="0" w:color="auto"/>
              <w:left w:val="nil"/>
              <w:bottom w:val="single" w:sz="8" w:space="0" w:color="auto"/>
              <w:right w:val="single" w:sz="8" w:space="0" w:color="auto"/>
            </w:tcBorders>
            <w:shd w:val="clear" w:color="auto" w:fill="auto"/>
            <w:vAlign w:val="center"/>
            <w:hideMark/>
          </w:tcPr>
          <w:p w14:paraId="15C71AF9"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POS</w:t>
            </w:r>
          </w:p>
        </w:tc>
        <w:tc>
          <w:tcPr>
            <w:tcW w:w="281" w:type="pct"/>
            <w:tcBorders>
              <w:top w:val="single" w:sz="8" w:space="0" w:color="auto"/>
              <w:left w:val="nil"/>
              <w:bottom w:val="single" w:sz="8" w:space="0" w:color="auto"/>
              <w:right w:val="single" w:sz="8" w:space="0" w:color="auto"/>
            </w:tcBorders>
            <w:shd w:val="clear" w:color="auto" w:fill="auto"/>
            <w:vAlign w:val="center"/>
          </w:tcPr>
          <w:p w14:paraId="1262817A"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248</w:t>
            </w:r>
          </w:p>
        </w:tc>
        <w:tc>
          <w:tcPr>
            <w:tcW w:w="822" w:type="pct"/>
            <w:tcBorders>
              <w:top w:val="single" w:sz="8" w:space="0" w:color="auto"/>
              <w:left w:val="nil"/>
              <w:bottom w:val="single" w:sz="8" w:space="0" w:color="auto"/>
              <w:right w:val="single" w:sz="8" w:space="0" w:color="auto"/>
            </w:tcBorders>
            <w:vAlign w:val="center"/>
          </w:tcPr>
          <w:p w14:paraId="680DCF94" w14:textId="57BCEB9A"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3.737,45</w:t>
            </w:r>
          </w:p>
        </w:tc>
        <w:tc>
          <w:tcPr>
            <w:tcW w:w="868" w:type="pct"/>
            <w:tcBorders>
              <w:top w:val="single" w:sz="8" w:space="0" w:color="auto"/>
              <w:left w:val="nil"/>
              <w:bottom w:val="single" w:sz="8" w:space="0" w:color="auto"/>
              <w:right w:val="single" w:sz="8" w:space="0" w:color="auto"/>
            </w:tcBorders>
            <w:vAlign w:val="center"/>
          </w:tcPr>
          <w:p w14:paraId="74E14BAF" w14:textId="6FB8D078"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89.698,80</w:t>
            </w:r>
          </w:p>
        </w:tc>
      </w:tr>
      <w:tr w:rsidR="000E5D12" w:rsidRPr="005E31F5" w14:paraId="161AA69B" w14:textId="77777777" w:rsidTr="00B37FB5">
        <w:trPr>
          <w:trHeight w:val="340"/>
        </w:trPr>
        <w:tc>
          <w:tcPr>
            <w:tcW w:w="5000" w:type="pct"/>
            <w:gridSpan w:val="6"/>
            <w:tcBorders>
              <w:top w:val="single" w:sz="4" w:space="0" w:color="auto"/>
              <w:left w:val="single" w:sz="8" w:space="0" w:color="auto"/>
              <w:bottom w:val="single" w:sz="8" w:space="0" w:color="auto"/>
              <w:right w:val="single" w:sz="8" w:space="0" w:color="auto"/>
            </w:tcBorders>
            <w:shd w:val="clear" w:color="auto" w:fill="auto"/>
            <w:vAlign w:val="center"/>
          </w:tcPr>
          <w:p w14:paraId="5A4B4ECB" w14:textId="20226BCE" w:rsidR="000E5D12" w:rsidRPr="005E31F5" w:rsidRDefault="000C2176" w:rsidP="003C16F2">
            <w:pPr>
              <w:jc w:val="both"/>
              <w:rPr>
                <w:rFonts w:asciiTheme="minorHAnsi" w:hAnsiTheme="minorHAnsi" w:cstheme="minorHAnsi"/>
                <w:b/>
                <w:bCs/>
                <w:sz w:val="22"/>
                <w:szCs w:val="22"/>
              </w:rPr>
            </w:pPr>
            <w:r w:rsidRPr="005E31F5">
              <w:rPr>
                <w:rFonts w:asciiTheme="minorHAnsi" w:hAnsiTheme="minorHAnsi" w:cstheme="minorHAnsi"/>
                <w:b/>
                <w:bCs/>
                <w:sz w:val="22"/>
                <w:szCs w:val="22"/>
              </w:rPr>
              <w:t xml:space="preserve">VALOR TOTAL OFERTADO </w:t>
            </w:r>
            <w:r w:rsidR="000E5D12" w:rsidRPr="005E31F5">
              <w:rPr>
                <w:rFonts w:asciiTheme="minorHAnsi" w:hAnsiTheme="minorHAnsi" w:cstheme="minorHAnsi"/>
                <w:b/>
                <w:bCs/>
                <w:sz w:val="22"/>
                <w:szCs w:val="22"/>
              </w:rPr>
              <w:t xml:space="preserve">DO ITEM </w:t>
            </w:r>
            <w:r w:rsidR="005428BE" w:rsidRPr="005E31F5">
              <w:rPr>
                <w:rFonts w:asciiTheme="minorHAnsi" w:hAnsiTheme="minorHAnsi" w:cstheme="minorHAnsi"/>
                <w:b/>
                <w:bCs/>
                <w:sz w:val="22"/>
                <w:szCs w:val="22"/>
              </w:rPr>
              <w:t>0</w:t>
            </w:r>
            <w:r w:rsidR="000E5D12" w:rsidRPr="005E31F5">
              <w:rPr>
                <w:rFonts w:asciiTheme="minorHAnsi" w:hAnsiTheme="minorHAnsi" w:cstheme="minorHAnsi"/>
                <w:b/>
                <w:bCs/>
                <w:sz w:val="22"/>
                <w:szCs w:val="22"/>
              </w:rPr>
              <w:t>2:</w:t>
            </w:r>
            <w:r w:rsidR="000E5D12" w:rsidRPr="005E31F5">
              <w:rPr>
                <w:rFonts w:asciiTheme="minorHAnsi" w:hAnsiTheme="minorHAnsi" w:cstheme="minorHAnsi"/>
                <w:bCs/>
                <w:sz w:val="22"/>
                <w:szCs w:val="22"/>
              </w:rPr>
              <w:t xml:space="preserve"> </w:t>
            </w:r>
            <w:r w:rsidR="000E5D12" w:rsidRPr="005E31F5">
              <w:rPr>
                <w:rFonts w:asciiTheme="minorHAnsi" w:hAnsiTheme="minorHAnsi" w:cstheme="minorHAnsi"/>
                <w:b/>
                <w:bCs/>
                <w:sz w:val="22"/>
                <w:szCs w:val="22"/>
              </w:rPr>
              <w:t>R$</w:t>
            </w:r>
            <w:r w:rsidR="00BF7C26" w:rsidRPr="005E31F5">
              <w:rPr>
                <w:rFonts w:asciiTheme="minorHAnsi" w:hAnsiTheme="minorHAnsi" w:cstheme="minorHAnsi"/>
                <w:b/>
                <w:bCs/>
                <w:sz w:val="22"/>
                <w:szCs w:val="22"/>
              </w:rPr>
              <w:t xml:space="preserve"> </w:t>
            </w:r>
            <w:r w:rsidR="000E5D12" w:rsidRPr="005E31F5">
              <w:rPr>
                <w:rFonts w:asciiTheme="minorHAnsi" w:hAnsiTheme="minorHAnsi" w:cstheme="minorHAnsi"/>
                <w:b/>
                <w:bCs/>
                <w:sz w:val="22"/>
                <w:szCs w:val="22"/>
              </w:rPr>
              <w:t>2</w:t>
            </w:r>
            <w:r w:rsidR="00A40FF0" w:rsidRPr="005E31F5">
              <w:rPr>
                <w:rFonts w:asciiTheme="minorHAnsi" w:hAnsiTheme="minorHAnsi" w:cstheme="minorHAnsi"/>
                <w:b/>
                <w:bCs/>
                <w:sz w:val="22"/>
                <w:szCs w:val="22"/>
              </w:rPr>
              <w:t>2.245.302,40</w:t>
            </w:r>
            <w:r w:rsidR="000E5D12" w:rsidRPr="005E31F5">
              <w:rPr>
                <w:rFonts w:asciiTheme="minorHAnsi" w:hAnsiTheme="minorHAnsi" w:cstheme="minorHAnsi"/>
                <w:bCs/>
                <w:sz w:val="22"/>
                <w:szCs w:val="22"/>
              </w:rPr>
              <w:t xml:space="preserve"> (</w:t>
            </w:r>
            <w:r w:rsidR="00A40FF0" w:rsidRPr="005E31F5">
              <w:rPr>
                <w:rFonts w:asciiTheme="minorHAnsi" w:hAnsiTheme="minorHAnsi" w:cstheme="minorHAnsi"/>
                <w:bCs/>
                <w:sz w:val="22"/>
                <w:szCs w:val="22"/>
              </w:rPr>
              <w:t>vinte e dois milhões e duzentos e quarenta e cinco mil e trezentos e dois reais e quarenta centavos</w:t>
            </w:r>
            <w:r w:rsidR="000E5D12" w:rsidRPr="005E31F5">
              <w:rPr>
                <w:rFonts w:asciiTheme="minorHAnsi" w:hAnsiTheme="minorHAnsi" w:cstheme="minorHAnsi"/>
                <w:bCs/>
                <w:sz w:val="22"/>
                <w:szCs w:val="22"/>
              </w:rPr>
              <w:t>).</w:t>
            </w:r>
          </w:p>
        </w:tc>
      </w:tr>
    </w:tbl>
    <w:p w14:paraId="575105EA" w14:textId="1BCD9700" w:rsidR="00BF7C26" w:rsidRPr="005E31F5" w:rsidRDefault="00BF7C26" w:rsidP="00BF7C26">
      <w:pPr>
        <w:spacing w:before="120" w:after="120" w:line="276" w:lineRule="auto"/>
        <w:ind w:left="567"/>
        <w:rPr>
          <w:rFonts w:asciiTheme="minorHAnsi" w:hAnsiTheme="minorHAnsi" w:cstheme="minorHAnsi"/>
          <w:sz w:val="10"/>
          <w:szCs w:val="10"/>
        </w:rPr>
      </w:pPr>
    </w:p>
    <w:tbl>
      <w:tblPr>
        <w:tblW w:w="4984" w:type="pct"/>
        <w:tblInd w:w="30" w:type="dxa"/>
        <w:tblCellMar>
          <w:left w:w="70" w:type="dxa"/>
          <w:right w:w="70" w:type="dxa"/>
        </w:tblCellMar>
        <w:tblLook w:val="04A0" w:firstRow="1" w:lastRow="0" w:firstColumn="1" w:lastColumn="0" w:noHBand="0" w:noVBand="1"/>
      </w:tblPr>
      <w:tblGrid>
        <w:gridCol w:w="614"/>
        <w:gridCol w:w="4463"/>
        <w:gridCol w:w="630"/>
        <w:gridCol w:w="562"/>
        <w:gridCol w:w="1649"/>
        <w:gridCol w:w="1679"/>
      </w:tblGrid>
      <w:tr w:rsidR="000E5D12" w:rsidRPr="005E31F5" w14:paraId="5086640E"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9F7BFD1"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ITEM 03</w:t>
            </w:r>
          </w:p>
        </w:tc>
      </w:tr>
      <w:tr w:rsidR="000E5D12" w:rsidRPr="005E31F5" w14:paraId="36559316"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4EB95097"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SES</w:t>
            </w:r>
          </w:p>
        </w:tc>
      </w:tr>
      <w:tr w:rsidR="003C16F2" w:rsidRPr="005E31F5" w14:paraId="3CEB9001" w14:textId="77777777" w:rsidTr="002D19B7">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tcPr>
          <w:p w14:paraId="6BEB4CBB" w14:textId="2923D26E" w:rsidR="003C16F2" w:rsidRPr="005E31F5" w:rsidRDefault="003C16F2" w:rsidP="003C16F2">
            <w:pPr>
              <w:jc w:val="center"/>
              <w:rPr>
                <w:rFonts w:asciiTheme="minorHAnsi" w:hAnsiTheme="minorHAnsi" w:cstheme="minorHAnsi"/>
                <w:b/>
                <w:bCs/>
                <w:sz w:val="22"/>
                <w:szCs w:val="22"/>
              </w:rPr>
            </w:pPr>
            <w:r w:rsidRPr="005E31F5">
              <w:rPr>
                <w:rFonts w:asciiTheme="minorHAnsi" w:hAnsiTheme="minorHAnsi" w:cstheme="minorHAnsi"/>
                <w:b/>
                <w:bCs/>
                <w:sz w:val="22"/>
                <w:szCs w:val="22"/>
              </w:rPr>
              <w:t>LUA SERVIÇOS LTDA</w:t>
            </w:r>
          </w:p>
        </w:tc>
      </w:tr>
      <w:tr w:rsidR="000C2176" w:rsidRPr="005E31F5" w14:paraId="669D2365" w14:textId="77777777" w:rsidTr="003C16F2">
        <w:trPr>
          <w:trHeight w:val="340"/>
        </w:trPr>
        <w:tc>
          <w:tcPr>
            <w:tcW w:w="320" w:type="pc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0BF891DB"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ITEM</w:t>
            </w:r>
          </w:p>
        </w:tc>
        <w:tc>
          <w:tcPr>
            <w:tcW w:w="2325" w:type="pct"/>
            <w:tcBorders>
              <w:top w:val="single" w:sz="8" w:space="0" w:color="auto"/>
              <w:left w:val="nil"/>
              <w:bottom w:val="nil"/>
              <w:right w:val="single" w:sz="8" w:space="0" w:color="auto"/>
            </w:tcBorders>
            <w:shd w:val="clear" w:color="auto" w:fill="D9D9D9" w:themeFill="background1" w:themeFillShade="D9"/>
            <w:vAlign w:val="center"/>
            <w:hideMark/>
          </w:tcPr>
          <w:p w14:paraId="5A003062"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DESCRIÇÃO</w:t>
            </w:r>
          </w:p>
        </w:tc>
        <w:tc>
          <w:tcPr>
            <w:tcW w:w="328" w:type="pct"/>
            <w:tcBorders>
              <w:top w:val="single" w:sz="8" w:space="0" w:color="auto"/>
              <w:left w:val="nil"/>
              <w:bottom w:val="nil"/>
              <w:right w:val="single" w:sz="8" w:space="0" w:color="auto"/>
            </w:tcBorders>
            <w:shd w:val="clear" w:color="auto" w:fill="D9D9D9" w:themeFill="background1" w:themeFillShade="D9"/>
            <w:vAlign w:val="center"/>
            <w:hideMark/>
          </w:tcPr>
          <w:p w14:paraId="544D17C9"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UNID</w:t>
            </w:r>
          </w:p>
        </w:tc>
        <w:tc>
          <w:tcPr>
            <w:tcW w:w="293" w:type="pct"/>
            <w:tcBorders>
              <w:top w:val="single" w:sz="8" w:space="0" w:color="auto"/>
              <w:left w:val="nil"/>
              <w:bottom w:val="nil"/>
              <w:right w:val="single" w:sz="8" w:space="0" w:color="auto"/>
            </w:tcBorders>
            <w:shd w:val="clear" w:color="auto" w:fill="D9D9D9" w:themeFill="background1" w:themeFillShade="D9"/>
            <w:vAlign w:val="center"/>
            <w:hideMark/>
          </w:tcPr>
          <w:p w14:paraId="2C966159"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QTD</w:t>
            </w:r>
          </w:p>
        </w:tc>
        <w:tc>
          <w:tcPr>
            <w:tcW w:w="859" w:type="pct"/>
            <w:tcBorders>
              <w:top w:val="single" w:sz="8" w:space="0" w:color="auto"/>
              <w:left w:val="nil"/>
              <w:bottom w:val="nil"/>
              <w:right w:val="single" w:sz="8" w:space="0" w:color="auto"/>
            </w:tcBorders>
            <w:shd w:val="clear" w:color="auto" w:fill="D9D9D9" w:themeFill="background1" w:themeFillShade="D9"/>
          </w:tcPr>
          <w:p w14:paraId="482D8CCC"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w:t>
            </w:r>
          </w:p>
          <w:p w14:paraId="167F4C4C"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UNITÁRIO </w:t>
            </w:r>
          </w:p>
          <w:p w14:paraId="20215951" w14:textId="2C9EBF73"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MENSAL</w:t>
            </w:r>
          </w:p>
        </w:tc>
        <w:tc>
          <w:tcPr>
            <w:tcW w:w="874" w:type="pct"/>
            <w:tcBorders>
              <w:top w:val="single" w:sz="8" w:space="0" w:color="auto"/>
              <w:left w:val="nil"/>
              <w:bottom w:val="nil"/>
              <w:right w:val="single" w:sz="8" w:space="0" w:color="auto"/>
            </w:tcBorders>
            <w:shd w:val="clear" w:color="auto" w:fill="D9D9D9" w:themeFill="background1" w:themeFillShade="D9"/>
            <w:vAlign w:val="center"/>
          </w:tcPr>
          <w:p w14:paraId="2772A71C"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UNITÁRIO </w:t>
            </w:r>
          </w:p>
          <w:p w14:paraId="74819C7C"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OFERTADO </w:t>
            </w:r>
          </w:p>
          <w:p w14:paraId="3A6C44EE" w14:textId="2B5D2D8B"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(24 MESES)</w:t>
            </w:r>
          </w:p>
        </w:tc>
      </w:tr>
      <w:tr w:rsidR="000E5D12" w:rsidRPr="005E31F5" w14:paraId="76A0192C" w14:textId="77777777" w:rsidTr="003C16F2">
        <w:trPr>
          <w:trHeight w:val="340"/>
        </w:trPr>
        <w:tc>
          <w:tcPr>
            <w:tcW w:w="320" w:type="pct"/>
            <w:tcBorders>
              <w:top w:val="single" w:sz="8" w:space="0" w:color="auto"/>
              <w:left w:val="single" w:sz="8" w:space="0" w:color="auto"/>
              <w:bottom w:val="single" w:sz="8" w:space="0" w:color="auto"/>
              <w:right w:val="single" w:sz="8" w:space="0" w:color="auto"/>
            </w:tcBorders>
            <w:shd w:val="clear" w:color="auto" w:fill="auto"/>
            <w:vAlign w:val="center"/>
          </w:tcPr>
          <w:p w14:paraId="3563B7BA"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1</w:t>
            </w:r>
          </w:p>
        </w:tc>
        <w:tc>
          <w:tcPr>
            <w:tcW w:w="2325" w:type="pct"/>
            <w:tcBorders>
              <w:top w:val="single" w:sz="8" w:space="0" w:color="auto"/>
              <w:left w:val="nil"/>
              <w:bottom w:val="single" w:sz="8" w:space="0" w:color="auto"/>
              <w:right w:val="single" w:sz="8" w:space="0" w:color="auto"/>
            </w:tcBorders>
            <w:shd w:val="clear" w:color="auto" w:fill="auto"/>
            <w:vAlign w:val="bottom"/>
          </w:tcPr>
          <w:p w14:paraId="4D8C32D6" w14:textId="77777777" w:rsidR="000E5D12" w:rsidRPr="005E31F5" w:rsidRDefault="000E5D12" w:rsidP="00B37FB5">
            <w:pPr>
              <w:jc w:val="both"/>
              <w:rPr>
                <w:rFonts w:asciiTheme="minorHAnsi" w:hAnsiTheme="minorHAnsi" w:cstheme="minorHAnsi"/>
                <w:strike/>
                <w:sz w:val="22"/>
                <w:szCs w:val="22"/>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AUXILIAR ADMINISTRATIVO</w:t>
            </w:r>
            <w:r w:rsidRPr="005E31F5">
              <w:rPr>
                <w:rFonts w:asciiTheme="minorHAnsi" w:hAnsiTheme="minorHAnsi" w:cstheme="minorHAnsi"/>
                <w:sz w:val="22"/>
                <w:szCs w:val="22"/>
                <w:shd w:val="clear" w:color="auto" w:fill="FFFFFF"/>
              </w:rPr>
              <w:t xml:space="preserve"> COM FORMAÇÃO DE NÍVEL MÉDIO COM  CERTIFICAÇÃO  DA  INSTITUIÇÃO  DEVIDAMENTE RECONHECIDA,   CURSO   BÁSICO   DE   INFORMÁTICA SISTEMA  OPERACIONAL  WINDOWS -PACOTE  OFFICE (WORD, EXCEL, POWER POINT, INTERNET EXPLORER), INCLUINDO   MÃO-DE-OBRA,   ENCARGOS   SOCIAIS, INSUMOS,   TRIBUTOS   E   DEMAIS   COMPONENTES. SENDO </w:t>
            </w:r>
            <w:r w:rsidRPr="005E31F5">
              <w:rPr>
                <w:rFonts w:asciiTheme="minorHAnsi" w:hAnsiTheme="minorHAnsi" w:cstheme="minorHAnsi"/>
                <w:b/>
                <w:sz w:val="22"/>
                <w:szCs w:val="22"/>
                <w:shd w:val="clear" w:color="auto" w:fill="FFFFFF"/>
              </w:rPr>
              <w:t>08 HORAS DIÁRIAS E 40 HORAS SEMANAIS</w:t>
            </w:r>
            <w:r w:rsidRPr="005E31F5">
              <w:rPr>
                <w:rFonts w:asciiTheme="minorHAnsi" w:hAnsiTheme="minorHAnsi" w:cstheme="minorHAnsi"/>
                <w:sz w:val="22"/>
                <w:szCs w:val="22"/>
                <w:shd w:val="clear" w:color="auto" w:fill="FFFFFF"/>
              </w:rPr>
              <w:t>. POSTO</w:t>
            </w:r>
          </w:p>
        </w:tc>
        <w:tc>
          <w:tcPr>
            <w:tcW w:w="328" w:type="pct"/>
            <w:tcBorders>
              <w:top w:val="single" w:sz="8" w:space="0" w:color="auto"/>
              <w:left w:val="nil"/>
              <w:bottom w:val="single" w:sz="8" w:space="0" w:color="auto"/>
              <w:right w:val="single" w:sz="8" w:space="0" w:color="auto"/>
            </w:tcBorders>
            <w:shd w:val="clear" w:color="auto" w:fill="auto"/>
            <w:vAlign w:val="center"/>
            <w:hideMark/>
          </w:tcPr>
          <w:p w14:paraId="16871489"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POS</w:t>
            </w:r>
          </w:p>
        </w:tc>
        <w:tc>
          <w:tcPr>
            <w:tcW w:w="293" w:type="pct"/>
            <w:tcBorders>
              <w:top w:val="single" w:sz="8" w:space="0" w:color="auto"/>
              <w:left w:val="nil"/>
              <w:bottom w:val="single" w:sz="8" w:space="0" w:color="auto"/>
              <w:right w:val="single" w:sz="8" w:space="0" w:color="auto"/>
            </w:tcBorders>
            <w:shd w:val="clear" w:color="auto" w:fill="auto"/>
            <w:vAlign w:val="center"/>
          </w:tcPr>
          <w:p w14:paraId="572B889C"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240</w:t>
            </w:r>
          </w:p>
        </w:tc>
        <w:tc>
          <w:tcPr>
            <w:tcW w:w="859" w:type="pct"/>
            <w:tcBorders>
              <w:top w:val="single" w:sz="8" w:space="0" w:color="auto"/>
              <w:left w:val="nil"/>
              <w:bottom w:val="single" w:sz="8" w:space="0" w:color="auto"/>
              <w:right w:val="single" w:sz="8" w:space="0" w:color="auto"/>
            </w:tcBorders>
            <w:vAlign w:val="center"/>
          </w:tcPr>
          <w:p w14:paraId="3C24B565" w14:textId="48ECE628"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3.839,31</w:t>
            </w:r>
          </w:p>
        </w:tc>
        <w:tc>
          <w:tcPr>
            <w:tcW w:w="874" w:type="pct"/>
            <w:tcBorders>
              <w:top w:val="single" w:sz="8" w:space="0" w:color="auto"/>
              <w:left w:val="nil"/>
              <w:bottom w:val="single" w:sz="8" w:space="0" w:color="auto"/>
              <w:right w:val="single" w:sz="8" w:space="0" w:color="auto"/>
            </w:tcBorders>
            <w:vAlign w:val="center"/>
          </w:tcPr>
          <w:p w14:paraId="674FACAB" w14:textId="7AFFFFDC"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92.143,44</w:t>
            </w:r>
          </w:p>
        </w:tc>
      </w:tr>
      <w:tr w:rsidR="000E5D12" w:rsidRPr="005E31F5" w14:paraId="57D3B1A2" w14:textId="77777777" w:rsidTr="00B37FB5">
        <w:trPr>
          <w:trHeight w:val="340"/>
        </w:trPr>
        <w:tc>
          <w:tcPr>
            <w:tcW w:w="5000" w:type="pct"/>
            <w:gridSpan w:val="6"/>
            <w:tcBorders>
              <w:top w:val="single" w:sz="4" w:space="0" w:color="auto"/>
              <w:left w:val="single" w:sz="8" w:space="0" w:color="auto"/>
              <w:bottom w:val="single" w:sz="8" w:space="0" w:color="auto"/>
              <w:right w:val="single" w:sz="8" w:space="0" w:color="auto"/>
            </w:tcBorders>
            <w:shd w:val="clear" w:color="auto" w:fill="auto"/>
            <w:vAlign w:val="center"/>
          </w:tcPr>
          <w:p w14:paraId="76F2B341" w14:textId="074271DF" w:rsidR="000E5D12" w:rsidRPr="005E31F5" w:rsidRDefault="000C2176" w:rsidP="00A40FF0">
            <w:pPr>
              <w:jc w:val="both"/>
              <w:rPr>
                <w:rFonts w:asciiTheme="minorHAnsi" w:hAnsiTheme="minorHAnsi" w:cstheme="minorHAnsi"/>
                <w:b/>
                <w:bCs/>
                <w:sz w:val="22"/>
                <w:szCs w:val="22"/>
              </w:rPr>
            </w:pPr>
            <w:r w:rsidRPr="005E31F5">
              <w:rPr>
                <w:rFonts w:asciiTheme="minorHAnsi" w:hAnsiTheme="minorHAnsi" w:cstheme="minorHAnsi"/>
                <w:b/>
                <w:bCs/>
                <w:sz w:val="22"/>
                <w:szCs w:val="22"/>
              </w:rPr>
              <w:t xml:space="preserve">VALOR TOTAL OFERTADO </w:t>
            </w:r>
            <w:r w:rsidR="000E5D12" w:rsidRPr="005E31F5">
              <w:rPr>
                <w:rFonts w:asciiTheme="minorHAnsi" w:hAnsiTheme="minorHAnsi" w:cstheme="minorHAnsi"/>
                <w:b/>
                <w:bCs/>
                <w:sz w:val="22"/>
                <w:szCs w:val="22"/>
              </w:rPr>
              <w:t xml:space="preserve">DO ITEM </w:t>
            </w:r>
            <w:r w:rsidR="005428BE" w:rsidRPr="005E31F5">
              <w:rPr>
                <w:rFonts w:asciiTheme="minorHAnsi" w:hAnsiTheme="minorHAnsi" w:cstheme="minorHAnsi"/>
                <w:b/>
                <w:bCs/>
                <w:sz w:val="22"/>
                <w:szCs w:val="22"/>
              </w:rPr>
              <w:t>0</w:t>
            </w:r>
            <w:r w:rsidR="000E5D12" w:rsidRPr="005E31F5">
              <w:rPr>
                <w:rFonts w:asciiTheme="minorHAnsi" w:hAnsiTheme="minorHAnsi" w:cstheme="minorHAnsi"/>
                <w:b/>
                <w:bCs/>
                <w:sz w:val="22"/>
                <w:szCs w:val="22"/>
              </w:rPr>
              <w:t>3:</w:t>
            </w:r>
            <w:r w:rsidR="000E5D12" w:rsidRPr="005E31F5">
              <w:rPr>
                <w:rFonts w:asciiTheme="minorHAnsi" w:hAnsiTheme="minorHAnsi" w:cstheme="minorHAnsi"/>
                <w:bCs/>
                <w:sz w:val="22"/>
                <w:szCs w:val="22"/>
              </w:rPr>
              <w:t xml:space="preserve"> </w:t>
            </w:r>
            <w:r w:rsidR="000E5D12" w:rsidRPr="005E31F5">
              <w:rPr>
                <w:rFonts w:asciiTheme="minorHAnsi" w:hAnsiTheme="minorHAnsi" w:cstheme="minorHAnsi"/>
                <w:b/>
                <w:bCs/>
                <w:sz w:val="22"/>
                <w:szCs w:val="22"/>
              </w:rPr>
              <w:t>R$</w:t>
            </w:r>
            <w:r w:rsidR="00BF7C26" w:rsidRPr="005E31F5">
              <w:rPr>
                <w:rFonts w:asciiTheme="minorHAnsi" w:hAnsiTheme="minorHAnsi" w:cstheme="minorHAnsi"/>
                <w:b/>
                <w:bCs/>
                <w:sz w:val="22"/>
                <w:szCs w:val="22"/>
              </w:rPr>
              <w:t xml:space="preserve"> </w:t>
            </w:r>
            <w:r w:rsidR="0099583A" w:rsidRPr="005E31F5">
              <w:rPr>
                <w:rFonts w:asciiTheme="minorHAnsi" w:hAnsiTheme="minorHAnsi" w:cstheme="minorHAnsi"/>
                <w:b/>
                <w:bCs/>
                <w:sz w:val="22"/>
                <w:szCs w:val="22"/>
              </w:rPr>
              <w:t xml:space="preserve">22.114.425,60 </w:t>
            </w:r>
            <w:r w:rsidR="000E5D12" w:rsidRPr="005E31F5">
              <w:rPr>
                <w:rFonts w:asciiTheme="minorHAnsi" w:hAnsiTheme="minorHAnsi" w:cstheme="minorHAnsi"/>
                <w:bCs/>
                <w:sz w:val="22"/>
                <w:szCs w:val="22"/>
              </w:rPr>
              <w:t>(</w:t>
            </w:r>
            <w:r w:rsidR="003961F8" w:rsidRPr="005E31F5">
              <w:rPr>
                <w:rFonts w:asciiTheme="minorHAnsi" w:hAnsiTheme="minorHAnsi" w:cstheme="minorHAnsi"/>
                <w:bCs/>
                <w:sz w:val="22"/>
                <w:szCs w:val="22"/>
              </w:rPr>
              <w:t>vinte e dois milhões e cento e quatorze mil e quatrocentos e vinte e cinco reais e sessenta centavos</w:t>
            </w:r>
            <w:r w:rsidR="000E5D12" w:rsidRPr="005E31F5">
              <w:rPr>
                <w:rFonts w:asciiTheme="minorHAnsi" w:hAnsiTheme="minorHAnsi" w:cstheme="minorHAnsi"/>
                <w:bCs/>
                <w:sz w:val="22"/>
                <w:szCs w:val="22"/>
              </w:rPr>
              <w:t>).</w:t>
            </w:r>
          </w:p>
        </w:tc>
      </w:tr>
    </w:tbl>
    <w:p w14:paraId="6FCCF160" w14:textId="36F7F799" w:rsidR="003546A5" w:rsidRPr="005E31F5" w:rsidRDefault="003546A5" w:rsidP="00691A49">
      <w:pPr>
        <w:spacing w:before="120" w:after="120" w:line="276" w:lineRule="auto"/>
        <w:ind w:left="566"/>
        <w:rPr>
          <w:rFonts w:asciiTheme="minorHAnsi" w:hAnsiTheme="minorHAnsi" w:cstheme="minorHAnsi"/>
          <w:sz w:val="10"/>
          <w:szCs w:val="10"/>
        </w:rPr>
      </w:pPr>
    </w:p>
    <w:p w14:paraId="61E277B4" w14:textId="77777777" w:rsidR="003546A5" w:rsidRPr="005E31F5" w:rsidRDefault="003546A5">
      <w:pPr>
        <w:widowControl/>
        <w:suppressAutoHyphens w:val="0"/>
        <w:spacing w:after="160" w:line="259" w:lineRule="auto"/>
        <w:rPr>
          <w:rFonts w:asciiTheme="minorHAnsi" w:hAnsiTheme="minorHAnsi" w:cstheme="minorHAnsi"/>
          <w:sz w:val="10"/>
          <w:szCs w:val="10"/>
        </w:rPr>
      </w:pPr>
      <w:r w:rsidRPr="005E31F5">
        <w:rPr>
          <w:rFonts w:asciiTheme="minorHAnsi" w:hAnsiTheme="minorHAnsi" w:cstheme="minorHAnsi"/>
          <w:sz w:val="10"/>
          <w:szCs w:val="10"/>
        </w:rPr>
        <w:br w:type="page"/>
      </w:r>
    </w:p>
    <w:p w14:paraId="12A3F4EE" w14:textId="77777777" w:rsidR="000E5D12" w:rsidRPr="005E31F5" w:rsidRDefault="000E5D12" w:rsidP="00691A49">
      <w:pPr>
        <w:spacing w:before="120" w:after="120" w:line="276" w:lineRule="auto"/>
        <w:ind w:left="566"/>
        <w:rPr>
          <w:rFonts w:asciiTheme="minorHAnsi" w:hAnsiTheme="minorHAnsi" w:cstheme="minorHAnsi"/>
          <w:sz w:val="10"/>
          <w:szCs w:val="10"/>
        </w:rPr>
      </w:pPr>
    </w:p>
    <w:tbl>
      <w:tblPr>
        <w:tblW w:w="4984" w:type="pct"/>
        <w:tblInd w:w="30" w:type="dxa"/>
        <w:tblCellMar>
          <w:left w:w="70" w:type="dxa"/>
          <w:right w:w="70" w:type="dxa"/>
        </w:tblCellMar>
        <w:tblLook w:val="04A0" w:firstRow="1" w:lastRow="0" w:firstColumn="1" w:lastColumn="0" w:noHBand="0" w:noVBand="1"/>
      </w:tblPr>
      <w:tblGrid>
        <w:gridCol w:w="608"/>
        <w:gridCol w:w="4499"/>
        <w:gridCol w:w="626"/>
        <w:gridCol w:w="549"/>
        <w:gridCol w:w="1651"/>
        <w:gridCol w:w="1664"/>
      </w:tblGrid>
      <w:tr w:rsidR="000E5D12" w:rsidRPr="005E31F5" w14:paraId="24DBF693"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13FB258B"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ITEM 04</w:t>
            </w:r>
          </w:p>
        </w:tc>
      </w:tr>
      <w:tr w:rsidR="000E5D12" w:rsidRPr="005E31F5" w14:paraId="0354A0E1"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258F3E45"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AGER, FUNAC, SEMA, SESP</w:t>
            </w:r>
          </w:p>
        </w:tc>
      </w:tr>
      <w:tr w:rsidR="003C16F2" w:rsidRPr="005E31F5" w14:paraId="78A95500"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1D58F485" w14:textId="5B56226B" w:rsidR="003C16F2" w:rsidRPr="005E31F5" w:rsidRDefault="003C16F2" w:rsidP="003C16F2">
            <w:pPr>
              <w:jc w:val="center"/>
              <w:rPr>
                <w:rFonts w:asciiTheme="minorHAnsi" w:hAnsiTheme="minorHAnsi" w:cstheme="minorHAnsi"/>
                <w:b/>
                <w:bCs/>
                <w:sz w:val="22"/>
                <w:szCs w:val="22"/>
              </w:rPr>
            </w:pPr>
            <w:r w:rsidRPr="005E31F5">
              <w:rPr>
                <w:rFonts w:asciiTheme="minorHAnsi" w:hAnsiTheme="minorHAnsi" w:cstheme="minorHAnsi"/>
                <w:b/>
                <w:bCs/>
                <w:sz w:val="22"/>
                <w:szCs w:val="22"/>
              </w:rPr>
              <w:t>CSF SERVIÇOS DE LIMPEZA LTDA</w:t>
            </w:r>
          </w:p>
        </w:tc>
      </w:tr>
      <w:tr w:rsidR="000C2176" w:rsidRPr="005E31F5" w14:paraId="1F36757B" w14:textId="77777777" w:rsidTr="000C2176">
        <w:trPr>
          <w:trHeight w:val="340"/>
        </w:trPr>
        <w:tc>
          <w:tcPr>
            <w:tcW w:w="317" w:type="pc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60AC99F9"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ITEM</w:t>
            </w:r>
          </w:p>
        </w:tc>
        <w:tc>
          <w:tcPr>
            <w:tcW w:w="2344" w:type="pct"/>
            <w:tcBorders>
              <w:top w:val="single" w:sz="8" w:space="0" w:color="auto"/>
              <w:left w:val="nil"/>
              <w:bottom w:val="nil"/>
              <w:right w:val="single" w:sz="8" w:space="0" w:color="auto"/>
            </w:tcBorders>
            <w:shd w:val="clear" w:color="auto" w:fill="D9D9D9" w:themeFill="background1" w:themeFillShade="D9"/>
            <w:vAlign w:val="center"/>
            <w:hideMark/>
          </w:tcPr>
          <w:p w14:paraId="589BD52D"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DESCRIÇÃO</w:t>
            </w:r>
          </w:p>
        </w:tc>
        <w:tc>
          <w:tcPr>
            <w:tcW w:w="326" w:type="pct"/>
            <w:tcBorders>
              <w:top w:val="single" w:sz="8" w:space="0" w:color="auto"/>
              <w:left w:val="nil"/>
              <w:bottom w:val="nil"/>
              <w:right w:val="single" w:sz="8" w:space="0" w:color="auto"/>
            </w:tcBorders>
            <w:shd w:val="clear" w:color="auto" w:fill="D9D9D9" w:themeFill="background1" w:themeFillShade="D9"/>
            <w:vAlign w:val="center"/>
            <w:hideMark/>
          </w:tcPr>
          <w:p w14:paraId="6D4E0985"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UNID</w:t>
            </w:r>
          </w:p>
        </w:tc>
        <w:tc>
          <w:tcPr>
            <w:tcW w:w="286" w:type="pct"/>
            <w:tcBorders>
              <w:top w:val="single" w:sz="8" w:space="0" w:color="auto"/>
              <w:left w:val="nil"/>
              <w:bottom w:val="nil"/>
              <w:right w:val="single" w:sz="8" w:space="0" w:color="auto"/>
            </w:tcBorders>
            <w:shd w:val="clear" w:color="auto" w:fill="D9D9D9" w:themeFill="background1" w:themeFillShade="D9"/>
            <w:vAlign w:val="center"/>
            <w:hideMark/>
          </w:tcPr>
          <w:p w14:paraId="65D01BEA"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QTD</w:t>
            </w:r>
          </w:p>
        </w:tc>
        <w:tc>
          <w:tcPr>
            <w:tcW w:w="860" w:type="pct"/>
            <w:tcBorders>
              <w:top w:val="single" w:sz="8" w:space="0" w:color="auto"/>
              <w:left w:val="nil"/>
              <w:bottom w:val="nil"/>
              <w:right w:val="single" w:sz="8" w:space="0" w:color="auto"/>
            </w:tcBorders>
            <w:shd w:val="clear" w:color="auto" w:fill="D9D9D9" w:themeFill="background1" w:themeFillShade="D9"/>
          </w:tcPr>
          <w:p w14:paraId="20E0FEE0"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w:t>
            </w:r>
          </w:p>
          <w:p w14:paraId="729EA0E0"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UNITÁRIO </w:t>
            </w:r>
          </w:p>
          <w:p w14:paraId="7BCBCFB9" w14:textId="4A8EB8D8"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MENSAL</w:t>
            </w:r>
          </w:p>
        </w:tc>
        <w:tc>
          <w:tcPr>
            <w:tcW w:w="867" w:type="pct"/>
            <w:tcBorders>
              <w:top w:val="single" w:sz="8" w:space="0" w:color="auto"/>
              <w:left w:val="nil"/>
              <w:bottom w:val="nil"/>
              <w:right w:val="single" w:sz="8" w:space="0" w:color="auto"/>
            </w:tcBorders>
            <w:shd w:val="clear" w:color="auto" w:fill="D9D9D9" w:themeFill="background1" w:themeFillShade="D9"/>
            <w:vAlign w:val="center"/>
          </w:tcPr>
          <w:p w14:paraId="63125D78"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UNITÁRIO </w:t>
            </w:r>
          </w:p>
          <w:p w14:paraId="5298B729"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OFERTADO </w:t>
            </w:r>
          </w:p>
          <w:p w14:paraId="54ECE5BD" w14:textId="47B76F52"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(24 MESES)</w:t>
            </w:r>
          </w:p>
        </w:tc>
      </w:tr>
      <w:tr w:rsidR="000E5D12" w:rsidRPr="005E31F5" w14:paraId="43D8804D" w14:textId="77777777" w:rsidTr="000C2176">
        <w:trPr>
          <w:trHeight w:val="340"/>
        </w:trPr>
        <w:tc>
          <w:tcPr>
            <w:tcW w:w="317" w:type="pct"/>
            <w:tcBorders>
              <w:top w:val="single" w:sz="8" w:space="0" w:color="auto"/>
              <w:left w:val="single" w:sz="8" w:space="0" w:color="auto"/>
              <w:bottom w:val="single" w:sz="8" w:space="0" w:color="auto"/>
              <w:right w:val="single" w:sz="8" w:space="0" w:color="auto"/>
            </w:tcBorders>
            <w:shd w:val="clear" w:color="auto" w:fill="auto"/>
            <w:vAlign w:val="center"/>
          </w:tcPr>
          <w:p w14:paraId="07459FCB"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1</w:t>
            </w:r>
          </w:p>
        </w:tc>
        <w:tc>
          <w:tcPr>
            <w:tcW w:w="2344" w:type="pct"/>
            <w:tcBorders>
              <w:top w:val="single" w:sz="8" w:space="0" w:color="auto"/>
              <w:left w:val="nil"/>
              <w:bottom w:val="single" w:sz="8" w:space="0" w:color="auto"/>
              <w:right w:val="single" w:sz="8" w:space="0" w:color="auto"/>
            </w:tcBorders>
            <w:shd w:val="clear" w:color="auto" w:fill="auto"/>
            <w:vAlign w:val="bottom"/>
          </w:tcPr>
          <w:p w14:paraId="150FD364" w14:textId="77777777" w:rsidR="000E5D12" w:rsidRPr="005E31F5" w:rsidRDefault="000E5D12" w:rsidP="00B37FB5">
            <w:pPr>
              <w:jc w:val="both"/>
              <w:rPr>
                <w:rFonts w:asciiTheme="minorHAnsi" w:hAnsiTheme="minorHAnsi" w:cstheme="minorHAnsi"/>
                <w:strike/>
                <w:sz w:val="22"/>
                <w:szCs w:val="22"/>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 xml:space="preserve">AUXILIAR ADMINISTRATIVO </w:t>
            </w:r>
            <w:r w:rsidRPr="005E31F5">
              <w:rPr>
                <w:rFonts w:asciiTheme="minorHAnsi" w:hAnsiTheme="minorHAnsi" w:cstheme="minorHAnsi"/>
                <w:sz w:val="22"/>
                <w:szCs w:val="22"/>
                <w:shd w:val="clear" w:color="auto" w:fill="FFFFFF"/>
              </w:rPr>
              <w:t xml:space="preserve">COM FORMAÇÃO DE NÍVEL MÉDIO COM  CERTIFICAÇÃO  DA  INSTITUIÇÃO  DEVIDAMENTE RECONHECIDA,   CURSO   BÁSICO   DE   INFORMÁTICA SISTEMA  OPERACIONAL  WINDOWS -PACOTE  OFFICE (WORD, EXCEL, POWER POINT, INTERNET EXPLORER), INCLUINDO   MÃO-DE-OBRA,   ENCARGOS   SOCIAIS, INSUMOS,   TRIBUTOS   E   DEMAIS   COMPONENTES. </w:t>
            </w:r>
            <w:r w:rsidRPr="005E31F5">
              <w:rPr>
                <w:rFonts w:asciiTheme="minorHAnsi" w:hAnsiTheme="minorHAnsi" w:cstheme="minorHAnsi"/>
                <w:b/>
                <w:sz w:val="22"/>
                <w:szCs w:val="22"/>
                <w:shd w:val="clear" w:color="auto" w:fill="FFFFFF"/>
              </w:rPr>
              <w:t>SENDO 08 HORAS DIÁRIAS E 40 HORAS SEMANAIS</w:t>
            </w:r>
            <w:r w:rsidRPr="005E31F5">
              <w:rPr>
                <w:rFonts w:asciiTheme="minorHAnsi" w:hAnsiTheme="minorHAnsi" w:cstheme="minorHAnsi"/>
                <w:sz w:val="22"/>
                <w:szCs w:val="22"/>
                <w:shd w:val="clear" w:color="auto" w:fill="FFFFFF"/>
              </w:rPr>
              <w:t>. POSTO.</w:t>
            </w:r>
          </w:p>
        </w:tc>
        <w:tc>
          <w:tcPr>
            <w:tcW w:w="326" w:type="pct"/>
            <w:tcBorders>
              <w:top w:val="single" w:sz="8" w:space="0" w:color="auto"/>
              <w:left w:val="nil"/>
              <w:bottom w:val="single" w:sz="8" w:space="0" w:color="auto"/>
              <w:right w:val="single" w:sz="8" w:space="0" w:color="auto"/>
            </w:tcBorders>
            <w:shd w:val="clear" w:color="auto" w:fill="auto"/>
            <w:vAlign w:val="center"/>
            <w:hideMark/>
          </w:tcPr>
          <w:p w14:paraId="1B2D4FFD"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POS</w:t>
            </w:r>
          </w:p>
        </w:tc>
        <w:tc>
          <w:tcPr>
            <w:tcW w:w="286" w:type="pct"/>
            <w:tcBorders>
              <w:top w:val="single" w:sz="8" w:space="0" w:color="auto"/>
              <w:left w:val="nil"/>
              <w:bottom w:val="single" w:sz="8" w:space="0" w:color="auto"/>
              <w:right w:val="single" w:sz="8" w:space="0" w:color="auto"/>
            </w:tcBorders>
            <w:shd w:val="clear" w:color="auto" w:fill="auto"/>
            <w:vAlign w:val="center"/>
          </w:tcPr>
          <w:p w14:paraId="34625A47"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238</w:t>
            </w:r>
          </w:p>
        </w:tc>
        <w:tc>
          <w:tcPr>
            <w:tcW w:w="860" w:type="pct"/>
            <w:tcBorders>
              <w:top w:val="single" w:sz="8" w:space="0" w:color="auto"/>
              <w:left w:val="nil"/>
              <w:bottom w:val="single" w:sz="8" w:space="0" w:color="auto"/>
              <w:right w:val="single" w:sz="8" w:space="0" w:color="auto"/>
            </w:tcBorders>
            <w:vAlign w:val="center"/>
          </w:tcPr>
          <w:p w14:paraId="3C2E2691" w14:textId="535A411A"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3.864,62</w:t>
            </w:r>
          </w:p>
        </w:tc>
        <w:tc>
          <w:tcPr>
            <w:tcW w:w="867" w:type="pct"/>
            <w:tcBorders>
              <w:top w:val="single" w:sz="8" w:space="0" w:color="auto"/>
              <w:left w:val="nil"/>
              <w:bottom w:val="single" w:sz="8" w:space="0" w:color="auto"/>
              <w:right w:val="single" w:sz="8" w:space="0" w:color="auto"/>
            </w:tcBorders>
            <w:vAlign w:val="center"/>
          </w:tcPr>
          <w:p w14:paraId="518A5B2C" w14:textId="67D6A385"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t xml:space="preserve"> </w:t>
            </w:r>
            <w:r w:rsidR="003C16F2" w:rsidRPr="005E31F5">
              <w:rPr>
                <w:rFonts w:asciiTheme="minorHAnsi" w:hAnsiTheme="minorHAnsi" w:cstheme="minorHAnsi"/>
                <w:b/>
                <w:bCs/>
                <w:sz w:val="22"/>
                <w:szCs w:val="22"/>
              </w:rPr>
              <w:t>92.750,88</w:t>
            </w:r>
          </w:p>
        </w:tc>
      </w:tr>
      <w:tr w:rsidR="000E5D12" w:rsidRPr="005E31F5" w14:paraId="2A6D944F" w14:textId="77777777" w:rsidTr="00B37FB5">
        <w:trPr>
          <w:trHeight w:val="340"/>
        </w:trPr>
        <w:tc>
          <w:tcPr>
            <w:tcW w:w="5000" w:type="pct"/>
            <w:gridSpan w:val="6"/>
            <w:tcBorders>
              <w:top w:val="single" w:sz="4" w:space="0" w:color="auto"/>
              <w:left w:val="single" w:sz="8" w:space="0" w:color="auto"/>
              <w:bottom w:val="single" w:sz="8" w:space="0" w:color="auto"/>
              <w:right w:val="single" w:sz="8" w:space="0" w:color="auto"/>
            </w:tcBorders>
            <w:shd w:val="clear" w:color="auto" w:fill="auto"/>
            <w:vAlign w:val="center"/>
          </w:tcPr>
          <w:p w14:paraId="63BED13A" w14:textId="68F3D6A9" w:rsidR="000E5D12" w:rsidRPr="005E31F5" w:rsidRDefault="000C2176" w:rsidP="00A40FF0">
            <w:pPr>
              <w:jc w:val="both"/>
              <w:rPr>
                <w:rFonts w:asciiTheme="minorHAnsi" w:hAnsiTheme="minorHAnsi" w:cstheme="minorHAnsi"/>
                <w:b/>
                <w:bCs/>
                <w:sz w:val="22"/>
                <w:szCs w:val="22"/>
              </w:rPr>
            </w:pPr>
            <w:r w:rsidRPr="005E31F5">
              <w:rPr>
                <w:rFonts w:asciiTheme="minorHAnsi" w:hAnsiTheme="minorHAnsi" w:cstheme="minorHAnsi"/>
                <w:b/>
                <w:bCs/>
                <w:sz w:val="22"/>
                <w:szCs w:val="22"/>
              </w:rPr>
              <w:t xml:space="preserve">VALOR TOTAL OFERTADO </w:t>
            </w:r>
            <w:r w:rsidR="000E5D12" w:rsidRPr="005E31F5">
              <w:rPr>
                <w:rFonts w:asciiTheme="minorHAnsi" w:hAnsiTheme="minorHAnsi" w:cstheme="minorHAnsi"/>
                <w:b/>
                <w:bCs/>
                <w:sz w:val="22"/>
                <w:szCs w:val="22"/>
              </w:rPr>
              <w:t xml:space="preserve">DO ITEM </w:t>
            </w:r>
            <w:r w:rsidR="005428BE" w:rsidRPr="005E31F5">
              <w:rPr>
                <w:rFonts w:asciiTheme="minorHAnsi" w:hAnsiTheme="minorHAnsi" w:cstheme="minorHAnsi"/>
                <w:b/>
                <w:bCs/>
                <w:sz w:val="22"/>
                <w:szCs w:val="22"/>
              </w:rPr>
              <w:t>0</w:t>
            </w:r>
            <w:r w:rsidR="000E5D12" w:rsidRPr="005E31F5">
              <w:rPr>
                <w:rFonts w:asciiTheme="minorHAnsi" w:hAnsiTheme="minorHAnsi" w:cstheme="minorHAnsi"/>
                <w:b/>
                <w:bCs/>
                <w:sz w:val="22"/>
                <w:szCs w:val="22"/>
              </w:rPr>
              <w:t>4:</w:t>
            </w:r>
            <w:r w:rsidR="000E5D12" w:rsidRPr="005E31F5">
              <w:rPr>
                <w:rFonts w:asciiTheme="minorHAnsi" w:hAnsiTheme="minorHAnsi" w:cstheme="minorHAnsi"/>
                <w:bCs/>
                <w:sz w:val="22"/>
                <w:szCs w:val="22"/>
              </w:rPr>
              <w:t xml:space="preserve"> </w:t>
            </w:r>
            <w:r w:rsidR="000E5D12" w:rsidRPr="005E31F5">
              <w:rPr>
                <w:rFonts w:asciiTheme="minorHAnsi" w:hAnsiTheme="minorHAnsi" w:cstheme="minorHAnsi"/>
                <w:b/>
                <w:bCs/>
                <w:sz w:val="22"/>
                <w:szCs w:val="22"/>
              </w:rPr>
              <w:t>R$</w:t>
            </w:r>
            <w:r w:rsidR="00BF7C26" w:rsidRPr="005E31F5">
              <w:rPr>
                <w:rFonts w:asciiTheme="minorHAnsi" w:hAnsiTheme="minorHAnsi" w:cstheme="minorHAnsi"/>
                <w:b/>
                <w:bCs/>
                <w:sz w:val="22"/>
                <w:szCs w:val="22"/>
              </w:rPr>
              <w:t xml:space="preserve"> </w:t>
            </w:r>
            <w:r w:rsidR="00A40FF0" w:rsidRPr="005E31F5">
              <w:rPr>
                <w:rFonts w:asciiTheme="minorHAnsi" w:hAnsiTheme="minorHAnsi" w:cstheme="minorHAnsi"/>
                <w:b/>
                <w:bCs/>
                <w:sz w:val="22"/>
                <w:szCs w:val="22"/>
              </w:rPr>
              <w:t>22.074.709, 44</w:t>
            </w:r>
            <w:r w:rsidR="000E5D12" w:rsidRPr="005E31F5">
              <w:rPr>
                <w:rFonts w:asciiTheme="minorHAnsi" w:hAnsiTheme="minorHAnsi" w:cstheme="minorHAnsi"/>
                <w:bCs/>
                <w:sz w:val="22"/>
                <w:szCs w:val="22"/>
              </w:rPr>
              <w:t xml:space="preserve"> (</w:t>
            </w:r>
            <w:r w:rsidR="00A40FF0" w:rsidRPr="005E31F5">
              <w:rPr>
                <w:rFonts w:asciiTheme="minorHAnsi" w:hAnsiTheme="minorHAnsi" w:cstheme="minorHAnsi"/>
                <w:bCs/>
                <w:sz w:val="22"/>
                <w:szCs w:val="22"/>
              </w:rPr>
              <w:t>vinte e dois milhões e setenta e quatro mil e setecentos e nove reais e quarenta e quatro centavos</w:t>
            </w:r>
            <w:r w:rsidR="000E5D12" w:rsidRPr="005E31F5">
              <w:rPr>
                <w:rFonts w:asciiTheme="minorHAnsi" w:hAnsiTheme="minorHAnsi" w:cstheme="minorHAnsi"/>
                <w:bCs/>
                <w:sz w:val="22"/>
                <w:szCs w:val="22"/>
              </w:rPr>
              <w:t>).</w:t>
            </w:r>
          </w:p>
        </w:tc>
      </w:tr>
    </w:tbl>
    <w:p w14:paraId="2454F540" w14:textId="7BEC1767" w:rsidR="00F82CCB" w:rsidRPr="005E31F5" w:rsidRDefault="00F82CCB" w:rsidP="00691A49">
      <w:pPr>
        <w:spacing w:before="120" w:after="120" w:line="276" w:lineRule="auto"/>
        <w:ind w:left="566"/>
        <w:rPr>
          <w:rFonts w:asciiTheme="minorHAnsi" w:hAnsiTheme="minorHAnsi" w:cstheme="minorHAnsi"/>
          <w:sz w:val="10"/>
          <w:szCs w:val="10"/>
        </w:rPr>
      </w:pPr>
    </w:p>
    <w:tbl>
      <w:tblPr>
        <w:tblW w:w="4987" w:type="pct"/>
        <w:tblInd w:w="25" w:type="dxa"/>
        <w:tblCellMar>
          <w:left w:w="70" w:type="dxa"/>
          <w:right w:w="70" w:type="dxa"/>
        </w:tblCellMar>
        <w:tblLook w:val="04A0" w:firstRow="1" w:lastRow="0" w:firstColumn="1" w:lastColumn="0" w:noHBand="0" w:noVBand="1"/>
      </w:tblPr>
      <w:tblGrid>
        <w:gridCol w:w="626"/>
        <w:gridCol w:w="4485"/>
        <w:gridCol w:w="626"/>
        <w:gridCol w:w="549"/>
        <w:gridCol w:w="1652"/>
        <w:gridCol w:w="1665"/>
      </w:tblGrid>
      <w:tr w:rsidR="000E5D12" w:rsidRPr="005E31F5" w14:paraId="643FA5A5" w14:textId="77777777" w:rsidTr="00BF7C26">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C73DF05"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ITEM 05</w:t>
            </w:r>
          </w:p>
        </w:tc>
      </w:tr>
      <w:tr w:rsidR="000E5D12" w:rsidRPr="005E31F5" w14:paraId="5CC837A9" w14:textId="77777777" w:rsidTr="003546A5">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78C29B2E"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SEPLAG</w:t>
            </w:r>
          </w:p>
        </w:tc>
      </w:tr>
      <w:tr w:rsidR="003C16F2" w:rsidRPr="005E31F5" w14:paraId="1479188A" w14:textId="77777777" w:rsidTr="003546A5">
        <w:trPr>
          <w:trHeight w:val="340"/>
        </w:trPr>
        <w:tc>
          <w:tcPr>
            <w:tcW w:w="5000" w:type="pct"/>
            <w:gridSpan w:val="6"/>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tcPr>
          <w:p w14:paraId="745C5015" w14:textId="619C98FB" w:rsidR="003C16F2" w:rsidRPr="005E31F5" w:rsidRDefault="003C16F2" w:rsidP="003C16F2">
            <w:pPr>
              <w:jc w:val="center"/>
              <w:rPr>
                <w:rFonts w:asciiTheme="minorHAnsi" w:hAnsiTheme="minorHAnsi" w:cstheme="minorHAnsi"/>
                <w:b/>
                <w:bCs/>
                <w:sz w:val="22"/>
                <w:szCs w:val="22"/>
              </w:rPr>
            </w:pPr>
            <w:r w:rsidRPr="005E31F5">
              <w:rPr>
                <w:rFonts w:asciiTheme="minorHAnsi" w:hAnsiTheme="minorHAnsi" w:cstheme="minorHAnsi"/>
                <w:b/>
                <w:bCs/>
                <w:sz w:val="22"/>
                <w:szCs w:val="22"/>
              </w:rPr>
              <w:t>MILLENIUN TERCEIRIZADA LTDA</w:t>
            </w:r>
          </w:p>
        </w:tc>
      </w:tr>
      <w:tr w:rsidR="000C2176" w:rsidRPr="005E31F5" w14:paraId="51862BE9" w14:textId="77777777" w:rsidTr="000C2176">
        <w:trPr>
          <w:trHeight w:val="340"/>
        </w:trPr>
        <w:tc>
          <w:tcPr>
            <w:tcW w:w="326" w:type="pct"/>
            <w:tcBorders>
              <w:top w:val="single" w:sz="8" w:space="0" w:color="auto"/>
              <w:left w:val="single" w:sz="8" w:space="0" w:color="auto"/>
              <w:bottom w:val="nil"/>
              <w:right w:val="single" w:sz="8" w:space="0" w:color="auto"/>
            </w:tcBorders>
            <w:shd w:val="clear" w:color="auto" w:fill="D9D9D9" w:themeFill="background1" w:themeFillShade="D9"/>
            <w:vAlign w:val="center"/>
            <w:hideMark/>
          </w:tcPr>
          <w:p w14:paraId="080C234B"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ITEM</w:t>
            </w:r>
          </w:p>
        </w:tc>
        <w:tc>
          <w:tcPr>
            <w:tcW w:w="2335" w:type="pct"/>
            <w:tcBorders>
              <w:top w:val="single" w:sz="8" w:space="0" w:color="auto"/>
              <w:left w:val="nil"/>
              <w:bottom w:val="nil"/>
              <w:right w:val="single" w:sz="8" w:space="0" w:color="auto"/>
            </w:tcBorders>
            <w:shd w:val="clear" w:color="auto" w:fill="D9D9D9" w:themeFill="background1" w:themeFillShade="D9"/>
            <w:vAlign w:val="center"/>
            <w:hideMark/>
          </w:tcPr>
          <w:p w14:paraId="54B2A001"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DESCRIÇÃO</w:t>
            </w:r>
          </w:p>
        </w:tc>
        <w:tc>
          <w:tcPr>
            <w:tcW w:w="326" w:type="pct"/>
            <w:tcBorders>
              <w:top w:val="single" w:sz="8" w:space="0" w:color="auto"/>
              <w:left w:val="nil"/>
              <w:bottom w:val="nil"/>
              <w:right w:val="single" w:sz="8" w:space="0" w:color="auto"/>
            </w:tcBorders>
            <w:shd w:val="clear" w:color="auto" w:fill="D9D9D9" w:themeFill="background1" w:themeFillShade="D9"/>
            <w:vAlign w:val="center"/>
            <w:hideMark/>
          </w:tcPr>
          <w:p w14:paraId="63B12333"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UNID</w:t>
            </w:r>
          </w:p>
        </w:tc>
        <w:tc>
          <w:tcPr>
            <w:tcW w:w="286" w:type="pct"/>
            <w:tcBorders>
              <w:top w:val="single" w:sz="8" w:space="0" w:color="auto"/>
              <w:left w:val="nil"/>
              <w:bottom w:val="nil"/>
              <w:right w:val="single" w:sz="8" w:space="0" w:color="auto"/>
            </w:tcBorders>
            <w:shd w:val="clear" w:color="auto" w:fill="D9D9D9" w:themeFill="background1" w:themeFillShade="D9"/>
            <w:vAlign w:val="center"/>
            <w:hideMark/>
          </w:tcPr>
          <w:p w14:paraId="1DA03764"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QTD</w:t>
            </w:r>
          </w:p>
        </w:tc>
        <w:tc>
          <w:tcPr>
            <w:tcW w:w="860" w:type="pct"/>
            <w:tcBorders>
              <w:top w:val="single" w:sz="8" w:space="0" w:color="auto"/>
              <w:left w:val="nil"/>
              <w:bottom w:val="nil"/>
              <w:right w:val="single" w:sz="8" w:space="0" w:color="auto"/>
            </w:tcBorders>
            <w:shd w:val="clear" w:color="auto" w:fill="D9D9D9" w:themeFill="background1" w:themeFillShade="D9"/>
          </w:tcPr>
          <w:p w14:paraId="7A0E5622"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w:t>
            </w:r>
          </w:p>
          <w:p w14:paraId="130B4985"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UNITÁRIO </w:t>
            </w:r>
          </w:p>
          <w:p w14:paraId="2679C555" w14:textId="33102DD6"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MENSAL</w:t>
            </w:r>
          </w:p>
        </w:tc>
        <w:tc>
          <w:tcPr>
            <w:tcW w:w="867" w:type="pct"/>
            <w:tcBorders>
              <w:top w:val="single" w:sz="8" w:space="0" w:color="auto"/>
              <w:left w:val="nil"/>
              <w:bottom w:val="nil"/>
              <w:right w:val="single" w:sz="8" w:space="0" w:color="auto"/>
            </w:tcBorders>
            <w:shd w:val="clear" w:color="auto" w:fill="D9D9D9" w:themeFill="background1" w:themeFillShade="D9"/>
            <w:vAlign w:val="center"/>
          </w:tcPr>
          <w:p w14:paraId="4076C2FC"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VALOR UNITÁRIO </w:t>
            </w:r>
          </w:p>
          <w:p w14:paraId="272308A0" w14:textId="77777777"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 xml:space="preserve">OFERTADO </w:t>
            </w:r>
          </w:p>
          <w:p w14:paraId="289404BA" w14:textId="060EBC1E" w:rsidR="000C2176" w:rsidRPr="005E31F5" w:rsidRDefault="000C2176" w:rsidP="000C2176">
            <w:pPr>
              <w:jc w:val="center"/>
              <w:rPr>
                <w:rFonts w:asciiTheme="minorHAnsi" w:hAnsiTheme="minorHAnsi" w:cstheme="minorHAnsi"/>
                <w:b/>
                <w:bCs/>
                <w:sz w:val="22"/>
                <w:szCs w:val="22"/>
              </w:rPr>
            </w:pPr>
            <w:r w:rsidRPr="005E31F5">
              <w:rPr>
                <w:rFonts w:asciiTheme="minorHAnsi" w:hAnsiTheme="minorHAnsi" w:cstheme="minorHAnsi"/>
                <w:b/>
                <w:bCs/>
                <w:sz w:val="22"/>
                <w:szCs w:val="22"/>
              </w:rPr>
              <w:t>(24 MESES)</w:t>
            </w:r>
          </w:p>
        </w:tc>
      </w:tr>
      <w:tr w:rsidR="000E5D12" w:rsidRPr="005E31F5" w14:paraId="1A3BCB8F" w14:textId="77777777" w:rsidTr="000C2176">
        <w:trPr>
          <w:trHeight w:val="340"/>
        </w:trPr>
        <w:tc>
          <w:tcPr>
            <w:tcW w:w="326" w:type="pct"/>
            <w:tcBorders>
              <w:top w:val="single" w:sz="8" w:space="0" w:color="auto"/>
              <w:left w:val="single" w:sz="8" w:space="0" w:color="auto"/>
              <w:bottom w:val="single" w:sz="8" w:space="0" w:color="auto"/>
              <w:right w:val="single" w:sz="8" w:space="0" w:color="auto"/>
            </w:tcBorders>
            <w:shd w:val="clear" w:color="auto" w:fill="auto"/>
            <w:vAlign w:val="center"/>
          </w:tcPr>
          <w:p w14:paraId="234F6968"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1</w:t>
            </w:r>
          </w:p>
        </w:tc>
        <w:tc>
          <w:tcPr>
            <w:tcW w:w="2335" w:type="pct"/>
            <w:tcBorders>
              <w:top w:val="single" w:sz="8" w:space="0" w:color="auto"/>
              <w:left w:val="nil"/>
              <w:bottom w:val="single" w:sz="8" w:space="0" w:color="auto"/>
              <w:right w:val="single" w:sz="8" w:space="0" w:color="auto"/>
            </w:tcBorders>
            <w:shd w:val="clear" w:color="auto" w:fill="auto"/>
            <w:vAlign w:val="bottom"/>
          </w:tcPr>
          <w:p w14:paraId="388B7381" w14:textId="77777777" w:rsidR="000E5D12" w:rsidRPr="005E31F5" w:rsidRDefault="000E5D12" w:rsidP="00B37FB5">
            <w:pPr>
              <w:jc w:val="both"/>
              <w:rPr>
                <w:rFonts w:asciiTheme="minorHAnsi" w:hAnsiTheme="minorHAnsi" w:cstheme="minorHAnsi"/>
                <w:strike/>
                <w:sz w:val="22"/>
                <w:szCs w:val="22"/>
              </w:rPr>
            </w:pPr>
            <w:r w:rsidRPr="005E31F5">
              <w:rPr>
                <w:rFonts w:asciiTheme="minorHAnsi" w:hAnsiTheme="minorHAnsi" w:cstheme="minorHAnsi"/>
                <w:sz w:val="22"/>
                <w:szCs w:val="22"/>
                <w:shd w:val="clear" w:color="auto" w:fill="FFFFFF"/>
              </w:rPr>
              <w:t xml:space="preserve">SERVIÇO ESPECIALIZADO DE </w:t>
            </w:r>
            <w:r w:rsidRPr="005E31F5">
              <w:rPr>
                <w:rFonts w:asciiTheme="minorHAnsi" w:hAnsiTheme="minorHAnsi" w:cstheme="minorHAnsi"/>
                <w:b/>
                <w:sz w:val="22"/>
                <w:szCs w:val="22"/>
                <w:shd w:val="clear" w:color="auto" w:fill="FFFFFF"/>
              </w:rPr>
              <w:t>AUXILIAR OPERACIONAL ADMINISTRATIVO</w:t>
            </w:r>
            <w:r w:rsidRPr="005E31F5">
              <w:rPr>
                <w:rFonts w:asciiTheme="minorHAnsi" w:hAnsiTheme="minorHAnsi" w:cstheme="minorHAnsi"/>
                <w:sz w:val="22"/>
                <w:szCs w:val="22"/>
                <w:shd w:val="clear" w:color="auto" w:fill="FFFFFF"/>
              </w:rPr>
              <w:t xml:space="preserve"> INCLUINDO  MÃO  DE  OBRA, ENCARGOS SOCIAIS, INSUMOS, TRIBUTOS E DEMAIS COMPONENTES. </w:t>
            </w:r>
            <w:r w:rsidRPr="005E31F5">
              <w:rPr>
                <w:rFonts w:asciiTheme="minorHAnsi" w:hAnsiTheme="minorHAnsi" w:cstheme="minorHAnsi"/>
                <w:b/>
                <w:sz w:val="22"/>
                <w:szCs w:val="22"/>
                <w:shd w:val="clear" w:color="auto" w:fill="FFFFFF"/>
              </w:rPr>
              <w:t>COM JORNADA DE 40 (QUARENTA) HORAS SEMANAIS.</w:t>
            </w:r>
          </w:p>
        </w:tc>
        <w:tc>
          <w:tcPr>
            <w:tcW w:w="326" w:type="pct"/>
            <w:tcBorders>
              <w:top w:val="single" w:sz="8" w:space="0" w:color="auto"/>
              <w:left w:val="nil"/>
              <w:bottom w:val="single" w:sz="8" w:space="0" w:color="auto"/>
              <w:right w:val="single" w:sz="8" w:space="0" w:color="auto"/>
            </w:tcBorders>
            <w:shd w:val="clear" w:color="auto" w:fill="auto"/>
            <w:vAlign w:val="center"/>
            <w:hideMark/>
          </w:tcPr>
          <w:p w14:paraId="58DAE298"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POS</w:t>
            </w:r>
          </w:p>
        </w:tc>
        <w:tc>
          <w:tcPr>
            <w:tcW w:w="286" w:type="pct"/>
            <w:tcBorders>
              <w:top w:val="single" w:sz="8" w:space="0" w:color="auto"/>
              <w:left w:val="nil"/>
              <w:bottom w:val="single" w:sz="8" w:space="0" w:color="auto"/>
              <w:right w:val="single" w:sz="8" w:space="0" w:color="auto"/>
            </w:tcBorders>
            <w:shd w:val="clear" w:color="auto" w:fill="auto"/>
            <w:vAlign w:val="center"/>
          </w:tcPr>
          <w:p w14:paraId="6033CD0A" w14:textId="77777777" w:rsidR="000E5D12" w:rsidRPr="005E31F5" w:rsidRDefault="000E5D12" w:rsidP="00B37FB5">
            <w:pPr>
              <w:jc w:val="center"/>
              <w:rPr>
                <w:rFonts w:asciiTheme="minorHAnsi" w:hAnsiTheme="minorHAnsi" w:cstheme="minorHAnsi"/>
                <w:b/>
                <w:bCs/>
                <w:sz w:val="22"/>
                <w:szCs w:val="22"/>
              </w:rPr>
            </w:pPr>
            <w:r w:rsidRPr="005E31F5">
              <w:rPr>
                <w:rFonts w:asciiTheme="minorHAnsi" w:hAnsiTheme="minorHAnsi" w:cstheme="minorHAnsi"/>
                <w:b/>
                <w:bCs/>
                <w:sz w:val="22"/>
                <w:szCs w:val="22"/>
              </w:rPr>
              <w:t>188</w:t>
            </w:r>
          </w:p>
        </w:tc>
        <w:tc>
          <w:tcPr>
            <w:tcW w:w="860" w:type="pct"/>
            <w:tcBorders>
              <w:top w:val="single" w:sz="8" w:space="0" w:color="auto"/>
              <w:left w:val="nil"/>
              <w:bottom w:val="single" w:sz="8" w:space="0" w:color="auto"/>
              <w:right w:val="single" w:sz="8" w:space="0" w:color="auto"/>
            </w:tcBorders>
            <w:vAlign w:val="center"/>
          </w:tcPr>
          <w:p w14:paraId="3E4DE115" w14:textId="67749978"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BF7C26" w:rsidRPr="005E31F5">
              <w:rPr>
                <w:rFonts w:asciiTheme="minorHAnsi" w:hAnsiTheme="minorHAnsi" w:cstheme="minorHAnsi"/>
                <w:b/>
                <w:bCs/>
                <w:sz w:val="22"/>
                <w:szCs w:val="22"/>
              </w:rPr>
              <w:t xml:space="preserve"> </w:t>
            </w:r>
            <w:r w:rsidR="003C16F2" w:rsidRPr="005E31F5">
              <w:rPr>
                <w:rFonts w:asciiTheme="minorHAnsi" w:hAnsiTheme="minorHAnsi" w:cstheme="minorHAnsi"/>
                <w:b/>
                <w:bCs/>
                <w:sz w:val="22"/>
                <w:szCs w:val="22"/>
              </w:rPr>
              <w:t>4.749,01</w:t>
            </w:r>
          </w:p>
        </w:tc>
        <w:tc>
          <w:tcPr>
            <w:tcW w:w="867" w:type="pct"/>
            <w:tcBorders>
              <w:top w:val="single" w:sz="8" w:space="0" w:color="auto"/>
              <w:left w:val="nil"/>
              <w:bottom w:val="single" w:sz="8" w:space="0" w:color="auto"/>
              <w:right w:val="single" w:sz="8" w:space="0" w:color="auto"/>
            </w:tcBorders>
            <w:vAlign w:val="center"/>
          </w:tcPr>
          <w:p w14:paraId="4CC0C469" w14:textId="69B7A27C" w:rsidR="000E5D12" w:rsidRPr="005E31F5" w:rsidRDefault="000E5D12" w:rsidP="00A40FF0">
            <w:pPr>
              <w:jc w:val="center"/>
              <w:rPr>
                <w:rFonts w:asciiTheme="minorHAnsi" w:hAnsiTheme="minorHAnsi" w:cstheme="minorHAnsi"/>
                <w:b/>
                <w:bCs/>
                <w:sz w:val="22"/>
                <w:szCs w:val="22"/>
              </w:rPr>
            </w:pPr>
            <w:r w:rsidRPr="005E31F5">
              <w:rPr>
                <w:rFonts w:asciiTheme="minorHAnsi" w:hAnsiTheme="minorHAnsi" w:cstheme="minorHAnsi"/>
                <w:b/>
                <w:bCs/>
                <w:sz w:val="22"/>
                <w:szCs w:val="22"/>
              </w:rPr>
              <w:t>R$</w:t>
            </w:r>
            <w:r w:rsidR="003C16F2" w:rsidRPr="005E31F5">
              <w:rPr>
                <w:rFonts w:asciiTheme="minorHAnsi" w:hAnsiTheme="minorHAnsi" w:cstheme="minorHAnsi"/>
                <w:b/>
                <w:bCs/>
                <w:sz w:val="22"/>
                <w:szCs w:val="22"/>
              </w:rPr>
              <w:t xml:space="preserve"> 113.976,24</w:t>
            </w:r>
          </w:p>
        </w:tc>
      </w:tr>
      <w:tr w:rsidR="000E5D12" w:rsidRPr="005E31F5" w14:paraId="3DAFDF70" w14:textId="77777777" w:rsidTr="00B37FB5">
        <w:trPr>
          <w:trHeight w:val="340"/>
        </w:trPr>
        <w:tc>
          <w:tcPr>
            <w:tcW w:w="5000" w:type="pct"/>
            <w:gridSpan w:val="6"/>
            <w:tcBorders>
              <w:top w:val="single" w:sz="4" w:space="0" w:color="auto"/>
              <w:left w:val="single" w:sz="8" w:space="0" w:color="auto"/>
              <w:bottom w:val="single" w:sz="8" w:space="0" w:color="auto"/>
              <w:right w:val="single" w:sz="8" w:space="0" w:color="auto"/>
            </w:tcBorders>
            <w:shd w:val="clear" w:color="auto" w:fill="auto"/>
            <w:vAlign w:val="center"/>
          </w:tcPr>
          <w:p w14:paraId="02FCF782" w14:textId="3ED5CC20" w:rsidR="000E5D12" w:rsidRPr="005E31F5" w:rsidRDefault="000C2176" w:rsidP="00A40FF0">
            <w:pPr>
              <w:jc w:val="both"/>
              <w:rPr>
                <w:rFonts w:asciiTheme="minorHAnsi" w:hAnsiTheme="minorHAnsi" w:cstheme="minorHAnsi"/>
                <w:b/>
                <w:bCs/>
                <w:sz w:val="22"/>
                <w:szCs w:val="22"/>
              </w:rPr>
            </w:pPr>
            <w:r w:rsidRPr="005E31F5">
              <w:rPr>
                <w:rFonts w:asciiTheme="minorHAnsi" w:hAnsiTheme="minorHAnsi" w:cstheme="minorHAnsi"/>
                <w:b/>
                <w:bCs/>
                <w:sz w:val="22"/>
                <w:szCs w:val="22"/>
              </w:rPr>
              <w:t xml:space="preserve">VALOR TOTAL OFERTADO </w:t>
            </w:r>
            <w:r w:rsidR="000E5D12" w:rsidRPr="005E31F5">
              <w:rPr>
                <w:rFonts w:asciiTheme="minorHAnsi" w:hAnsiTheme="minorHAnsi" w:cstheme="minorHAnsi"/>
                <w:b/>
                <w:bCs/>
                <w:sz w:val="22"/>
                <w:szCs w:val="22"/>
              </w:rPr>
              <w:t xml:space="preserve">DO ITEM </w:t>
            </w:r>
            <w:r w:rsidR="005428BE" w:rsidRPr="005E31F5">
              <w:rPr>
                <w:rFonts w:asciiTheme="minorHAnsi" w:hAnsiTheme="minorHAnsi" w:cstheme="minorHAnsi"/>
                <w:b/>
                <w:bCs/>
                <w:sz w:val="22"/>
                <w:szCs w:val="22"/>
              </w:rPr>
              <w:t>0</w:t>
            </w:r>
            <w:r w:rsidR="000E5D12" w:rsidRPr="005E31F5">
              <w:rPr>
                <w:rFonts w:asciiTheme="minorHAnsi" w:hAnsiTheme="minorHAnsi" w:cstheme="minorHAnsi"/>
                <w:b/>
                <w:bCs/>
                <w:sz w:val="22"/>
                <w:szCs w:val="22"/>
              </w:rPr>
              <w:t>5: R$</w:t>
            </w:r>
            <w:r w:rsidR="00BF7C26" w:rsidRPr="005E31F5">
              <w:rPr>
                <w:rFonts w:asciiTheme="minorHAnsi" w:hAnsiTheme="minorHAnsi" w:cstheme="minorHAnsi"/>
                <w:b/>
                <w:bCs/>
                <w:sz w:val="22"/>
                <w:szCs w:val="22"/>
              </w:rPr>
              <w:t xml:space="preserve"> </w:t>
            </w:r>
            <w:r w:rsidR="00A40FF0" w:rsidRPr="005E31F5">
              <w:rPr>
                <w:rFonts w:asciiTheme="minorHAnsi" w:hAnsiTheme="minorHAnsi" w:cstheme="minorHAnsi"/>
                <w:b/>
                <w:bCs/>
                <w:sz w:val="22"/>
                <w:szCs w:val="22"/>
              </w:rPr>
              <w:t xml:space="preserve">21.427.533, 12 </w:t>
            </w:r>
            <w:r w:rsidR="00A40FF0" w:rsidRPr="005E31F5">
              <w:rPr>
                <w:rFonts w:asciiTheme="minorHAnsi" w:hAnsiTheme="minorHAnsi" w:cstheme="minorHAnsi"/>
                <w:bCs/>
                <w:sz w:val="22"/>
                <w:szCs w:val="22"/>
              </w:rPr>
              <w:t>(vinte e um milhões e quatrocentos e vinte e sete mil e quinhentos e trinta e três reais e doze centavos</w:t>
            </w:r>
            <w:r w:rsidR="000E5D12" w:rsidRPr="005E31F5">
              <w:rPr>
                <w:rFonts w:asciiTheme="minorHAnsi" w:hAnsiTheme="minorHAnsi" w:cstheme="minorHAnsi"/>
                <w:bCs/>
                <w:sz w:val="22"/>
                <w:szCs w:val="22"/>
              </w:rPr>
              <w:t>).</w:t>
            </w:r>
          </w:p>
        </w:tc>
      </w:tr>
    </w:tbl>
    <w:p w14:paraId="2762AC3B" w14:textId="3E0F9B4A" w:rsidR="00691A49" w:rsidRPr="005E31F5" w:rsidRDefault="00296B76" w:rsidP="00691A49">
      <w:pPr>
        <w:spacing w:before="120" w:after="120" w:line="276" w:lineRule="auto"/>
        <w:ind w:left="566"/>
        <w:rPr>
          <w:rFonts w:asciiTheme="minorHAnsi" w:eastAsia="Arial" w:hAnsiTheme="minorHAnsi" w:cstheme="minorHAnsi"/>
          <w:b/>
          <w:sz w:val="22"/>
          <w:szCs w:val="22"/>
          <w:lang w:val="pt-PT"/>
        </w:rPr>
      </w:pPr>
      <w:sdt>
        <w:sdtPr>
          <w:rPr>
            <w:rFonts w:asciiTheme="minorHAnsi" w:hAnsiTheme="minorHAnsi" w:cstheme="minorHAnsi"/>
            <w:sz w:val="22"/>
            <w:szCs w:val="22"/>
          </w:rPr>
          <w:tag w:val="goog_rdk_4"/>
          <w:id w:val="619727167"/>
        </w:sdtPr>
        <w:sdtEndPr/>
        <w:sdtContent/>
      </w:sdt>
      <w:r w:rsidR="00691A49" w:rsidRPr="005E31F5">
        <w:rPr>
          <w:rFonts w:asciiTheme="minorHAnsi" w:eastAsia="Arial" w:hAnsiTheme="minorHAnsi" w:cstheme="minorHAnsi"/>
          <w:b/>
          <w:sz w:val="22"/>
          <w:szCs w:val="22"/>
          <w:u w:val="single"/>
        </w:rPr>
        <w:t>VALOR TOTAL DO REGISTRO DE PREÇOS:</w:t>
      </w:r>
      <w:r w:rsidR="00BF7C26" w:rsidRPr="005E31F5">
        <w:rPr>
          <w:rFonts w:asciiTheme="minorHAnsi" w:eastAsia="Arial" w:hAnsiTheme="minorHAnsi" w:cstheme="minorHAnsi"/>
          <w:b/>
          <w:sz w:val="22"/>
          <w:szCs w:val="22"/>
          <w:u w:val="single"/>
        </w:rPr>
        <w:t xml:space="preserve"> </w:t>
      </w:r>
      <w:r w:rsidR="00A40FF0" w:rsidRPr="005E31F5">
        <w:rPr>
          <w:rFonts w:asciiTheme="minorHAnsi" w:eastAsia="Arial" w:hAnsiTheme="minorHAnsi" w:cstheme="minorHAnsi"/>
          <w:b/>
          <w:sz w:val="22"/>
          <w:szCs w:val="22"/>
        </w:rPr>
        <w:t>R$ 111.142.441, 44 (cento e onze milhões e cento e quarenta e dois mil e quatrocentos e quarenta e um reais e quarenta e quatro centavos).</w:t>
      </w:r>
    </w:p>
    <w:p w14:paraId="0F761214"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MT" w:hAnsiTheme="minorHAnsi" w:cstheme="minorHAnsi"/>
          <w:sz w:val="22"/>
          <w:szCs w:val="22"/>
          <w:lang w:val="pt-BR"/>
        </w:rPr>
      </w:pPr>
      <w:r w:rsidRPr="005E31F5">
        <w:rPr>
          <w:rFonts w:asciiTheme="minorHAnsi" w:eastAsia="Arial" w:hAnsiTheme="minorHAnsi" w:cstheme="minorHAnsi"/>
          <w:sz w:val="22"/>
          <w:szCs w:val="22"/>
          <w:lang w:val="pt-BR"/>
        </w:rPr>
        <w:t>O preço unitário de cada item englobará todas as despesas relativas ao objeto, bem como os respectivos custos diretos e indiretos, incluindo seguro, tributos, seguros, remunerações, despesas fiscais e financeiras, benefícios e despesas indiretas (BDI), manuais, transporte, todas as taxas e quaisquer outras necessárias ao cumprimento do objeto deste Registro, e não será considerada nenhuma reivindicação adicional de pagamento ou reajustamento de preços.</w:t>
      </w:r>
    </w:p>
    <w:p w14:paraId="476294D3" w14:textId="77777777" w:rsidR="0033722D" w:rsidRPr="005E31F5" w:rsidRDefault="0033722D" w:rsidP="0033722D">
      <w:pPr>
        <w:tabs>
          <w:tab w:val="left" w:pos="567"/>
        </w:tabs>
        <w:suppressAutoHyphens w:val="0"/>
        <w:spacing w:before="120" w:after="120"/>
        <w:ind w:left="868" w:right="6"/>
        <w:jc w:val="both"/>
        <w:rPr>
          <w:rFonts w:asciiTheme="minorHAnsi" w:eastAsia="Arial" w:hAnsiTheme="minorHAnsi" w:cstheme="minorHAnsi"/>
          <w:sz w:val="22"/>
          <w:szCs w:val="22"/>
          <w:lang w:val="pt-BR"/>
        </w:rPr>
      </w:pPr>
    </w:p>
    <w:p w14:paraId="2BF43719" w14:textId="77777777" w:rsidR="0033722D" w:rsidRPr="005E31F5" w:rsidRDefault="0033722D" w:rsidP="0033722D">
      <w:pPr>
        <w:tabs>
          <w:tab w:val="left" w:pos="567"/>
        </w:tabs>
        <w:suppressAutoHyphens w:val="0"/>
        <w:spacing w:before="120" w:after="120"/>
        <w:ind w:left="868" w:right="6"/>
        <w:jc w:val="both"/>
        <w:rPr>
          <w:rFonts w:asciiTheme="minorHAnsi" w:eastAsia="Arial MT" w:hAnsiTheme="minorHAnsi" w:cstheme="minorHAnsi"/>
          <w:sz w:val="22"/>
          <w:szCs w:val="22"/>
          <w:lang w:val="pt-BR"/>
        </w:rPr>
      </w:pPr>
    </w:p>
    <w:p w14:paraId="45EE9B68" w14:textId="6CEAEB5A" w:rsidR="00127A10" w:rsidRPr="005E31F5" w:rsidRDefault="00127A10"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eastAsia="Arial MT" w:hAnsiTheme="minorHAnsi" w:cstheme="minorHAnsi"/>
          <w:sz w:val="22"/>
          <w:szCs w:val="22"/>
        </w:rPr>
      </w:pPr>
      <w:bookmarkStart w:id="2" w:name="_heading=h.ajqq348e4wog"/>
      <w:bookmarkEnd w:id="2"/>
      <w:r w:rsidRPr="005E31F5">
        <w:rPr>
          <w:rFonts w:asciiTheme="minorHAnsi" w:eastAsia="Arial MT" w:hAnsiTheme="minorHAnsi" w:cstheme="minorHAnsi"/>
          <w:sz w:val="22"/>
          <w:szCs w:val="22"/>
          <w:lang w:val="pt-PT"/>
        </w:rPr>
        <w:t>ÓRGÃO(S) GERENCIADOR(ES) E PARTICIPANTE(S)</w:t>
      </w:r>
    </w:p>
    <w:p w14:paraId="18BDA292" w14:textId="3D7549AD" w:rsidR="00127A10" w:rsidRPr="005E31F5" w:rsidRDefault="00441895" w:rsidP="00441895">
      <w:pPr>
        <w:tabs>
          <w:tab w:val="left" w:pos="567"/>
        </w:tabs>
        <w:suppressAutoHyphens w:val="0"/>
        <w:spacing w:before="120" w:after="120"/>
        <w:ind w:right="6"/>
        <w:jc w:val="both"/>
        <w:rPr>
          <w:rFonts w:asciiTheme="minorHAnsi" w:eastAsia="Arial MT" w:hAnsiTheme="minorHAnsi" w:cstheme="minorHAnsi"/>
          <w:sz w:val="22"/>
          <w:szCs w:val="22"/>
        </w:rPr>
      </w:pPr>
      <w:r w:rsidRPr="005E31F5">
        <w:rPr>
          <w:rFonts w:asciiTheme="minorHAnsi" w:eastAsia="Arial" w:hAnsiTheme="minorHAnsi" w:cstheme="minorHAnsi"/>
        </w:rPr>
        <w:tab/>
      </w:r>
      <w:r w:rsidRPr="005E31F5">
        <w:rPr>
          <w:rFonts w:asciiTheme="minorHAnsi" w:eastAsia="Arial" w:hAnsiTheme="minorHAnsi" w:cstheme="minorHAnsi"/>
          <w:b/>
        </w:rPr>
        <w:t>2.1.</w:t>
      </w:r>
      <w:r w:rsidRPr="005E31F5">
        <w:rPr>
          <w:rFonts w:asciiTheme="minorHAnsi" w:eastAsia="Arial" w:hAnsiTheme="minorHAnsi" w:cstheme="minorHAnsi"/>
        </w:rPr>
        <w:t xml:space="preserve"> </w:t>
      </w:r>
      <w:r w:rsidR="00127A10" w:rsidRPr="005E31F5">
        <w:rPr>
          <w:rFonts w:asciiTheme="minorHAnsi" w:eastAsia="Arial" w:hAnsiTheme="minorHAnsi" w:cstheme="minorHAnsi"/>
        </w:rPr>
        <w:t xml:space="preserve">O órgão gerenciador será </w:t>
      </w:r>
      <w:r w:rsidR="00CA5299" w:rsidRPr="005E31F5">
        <w:rPr>
          <w:rFonts w:asciiTheme="minorHAnsi" w:eastAsia="Arial" w:hAnsiTheme="minorHAnsi" w:cstheme="minorHAnsi"/>
        </w:rPr>
        <w:t>a</w:t>
      </w:r>
      <w:r w:rsidR="00CA5299" w:rsidRPr="005E31F5">
        <w:t xml:space="preserve"> </w:t>
      </w:r>
      <w:r w:rsidR="00CA5299" w:rsidRPr="005E31F5">
        <w:rPr>
          <w:rFonts w:asciiTheme="minorHAnsi" w:eastAsia="Arial" w:hAnsiTheme="minorHAnsi" w:cstheme="minorHAnsi"/>
          <w:u w:val="single"/>
        </w:rPr>
        <w:t>Secretaria de Estado de Planejamento e Gestão</w:t>
      </w:r>
      <w:r w:rsidR="0033722D" w:rsidRPr="005E31F5">
        <w:rPr>
          <w:rFonts w:asciiTheme="minorHAnsi" w:eastAsia="Arial" w:hAnsiTheme="minorHAnsi" w:cstheme="minorHAnsi"/>
          <w:u w:val="single"/>
        </w:rPr>
        <w:t>/MT</w:t>
      </w:r>
      <w:r w:rsidR="00CA5299" w:rsidRPr="005E31F5">
        <w:rPr>
          <w:rFonts w:asciiTheme="minorHAnsi" w:eastAsia="Arial" w:hAnsiTheme="minorHAnsi" w:cstheme="minorHAnsi"/>
          <w:sz w:val="22"/>
          <w:szCs w:val="22"/>
        </w:rPr>
        <w:t>.</w:t>
      </w:r>
    </w:p>
    <w:p w14:paraId="535D1C1D" w14:textId="0317428A" w:rsidR="00F82CCB" w:rsidRPr="005E31F5" w:rsidRDefault="00CA5299" w:rsidP="00CA5299">
      <w:pPr>
        <w:tabs>
          <w:tab w:val="left" w:pos="567"/>
        </w:tabs>
        <w:suppressAutoHyphens w:val="0"/>
        <w:spacing w:before="120" w:after="120"/>
        <w:ind w:right="6"/>
        <w:jc w:val="both"/>
        <w:rPr>
          <w:rFonts w:asciiTheme="minorHAnsi" w:eastAsia="Arial MT" w:hAnsiTheme="minorHAnsi" w:cstheme="minorHAnsi"/>
        </w:rPr>
      </w:pPr>
      <w:r w:rsidRPr="005E31F5">
        <w:rPr>
          <w:rFonts w:asciiTheme="minorHAnsi" w:eastAsia="Arial" w:hAnsiTheme="minorHAnsi" w:cstheme="minorHAnsi"/>
          <w:sz w:val="22"/>
          <w:szCs w:val="22"/>
        </w:rPr>
        <w:tab/>
      </w:r>
      <w:r w:rsidRPr="005E31F5">
        <w:rPr>
          <w:rFonts w:asciiTheme="minorHAnsi" w:eastAsia="Arial" w:hAnsiTheme="minorHAnsi" w:cstheme="minorHAnsi"/>
          <w:b/>
        </w:rPr>
        <w:t>2.2.</w:t>
      </w:r>
      <w:r w:rsidRPr="005E31F5">
        <w:rPr>
          <w:rFonts w:asciiTheme="minorHAnsi" w:eastAsia="Arial" w:hAnsiTheme="minorHAnsi" w:cstheme="minorHAnsi"/>
        </w:rPr>
        <w:t xml:space="preserve"> </w:t>
      </w:r>
      <w:r w:rsidR="00F82CCB" w:rsidRPr="005E31F5">
        <w:rPr>
          <w:rFonts w:asciiTheme="minorHAnsi" w:eastAsia="Arial" w:hAnsiTheme="minorHAnsi" w:cstheme="minorHAnsi"/>
        </w:rPr>
        <w:t>São órgão</w:t>
      </w:r>
      <w:r w:rsidR="00373F06" w:rsidRPr="005E31F5">
        <w:rPr>
          <w:rFonts w:asciiTheme="minorHAnsi" w:eastAsia="Arial" w:hAnsiTheme="minorHAnsi" w:cstheme="minorHAnsi"/>
        </w:rPr>
        <w:t>s</w:t>
      </w:r>
      <w:r w:rsidR="00F82CCB" w:rsidRPr="005E31F5">
        <w:rPr>
          <w:rFonts w:asciiTheme="minorHAnsi" w:eastAsia="Arial" w:hAnsiTheme="minorHAnsi" w:cstheme="minorHAnsi"/>
        </w:rPr>
        <w:t xml:space="preserve"> e entidades públicas participantes do registro de preços:</w:t>
      </w:r>
    </w:p>
    <w:p w14:paraId="2B965A9E" w14:textId="5AE2F0F2" w:rsidR="00127A10" w:rsidRPr="005E31F5" w:rsidRDefault="00127A10" w:rsidP="00F82CCB">
      <w:pPr>
        <w:tabs>
          <w:tab w:val="left" w:pos="567"/>
        </w:tabs>
        <w:suppressAutoHyphens w:val="0"/>
        <w:spacing w:before="120" w:after="120"/>
        <w:ind w:left="567" w:right="6"/>
        <w:jc w:val="both"/>
        <w:rPr>
          <w:rFonts w:asciiTheme="minorHAnsi" w:eastAsia="Arial MT" w:hAnsiTheme="minorHAnsi" w:cstheme="minorHAnsi"/>
          <w:sz w:val="10"/>
          <w:szCs w:val="10"/>
        </w:rPr>
      </w:pPr>
    </w:p>
    <w:tbl>
      <w:tblPr>
        <w:tblpPr w:leftFromText="180" w:rightFromText="180" w:topFromText="180" w:bottomFromText="180" w:vertAnchor="text" w:tblpX="53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76"/>
        <w:gridCol w:w="5376"/>
        <w:gridCol w:w="1475"/>
        <w:gridCol w:w="2191"/>
      </w:tblGrid>
      <w:tr w:rsidR="00127A10" w:rsidRPr="005E31F5" w14:paraId="2DEDB9A5" w14:textId="77777777" w:rsidTr="00E85666">
        <w:tc>
          <w:tcPr>
            <w:tcW w:w="0" w:type="auto"/>
            <w:shd w:val="clear" w:color="auto" w:fill="D9D9D9" w:themeFill="background1" w:themeFillShade="D9"/>
            <w:vAlign w:val="center"/>
          </w:tcPr>
          <w:p w14:paraId="1706E992" w14:textId="082BEA33" w:rsidR="00127A10" w:rsidRPr="005E31F5" w:rsidRDefault="00AF473B" w:rsidP="0033722D">
            <w:pPr>
              <w:ind w:left="-118"/>
              <w:jc w:val="center"/>
              <w:rPr>
                <w:rFonts w:asciiTheme="minorHAnsi" w:eastAsia="Arial" w:hAnsiTheme="minorHAnsi" w:cstheme="minorHAnsi"/>
                <w:b/>
                <w:color w:val="000000" w:themeColor="text1"/>
                <w:sz w:val="22"/>
                <w:szCs w:val="22"/>
              </w:rPr>
            </w:pPr>
            <w:r w:rsidRPr="005E31F5">
              <w:rPr>
                <w:rFonts w:asciiTheme="minorHAnsi" w:eastAsia="Arial" w:hAnsiTheme="minorHAnsi" w:cstheme="minorHAnsi"/>
                <w:b/>
                <w:color w:val="000000" w:themeColor="text1"/>
                <w:sz w:val="22"/>
                <w:szCs w:val="22"/>
              </w:rPr>
              <w:t>ITEM</w:t>
            </w:r>
          </w:p>
        </w:tc>
        <w:tc>
          <w:tcPr>
            <w:tcW w:w="0" w:type="auto"/>
            <w:shd w:val="clear" w:color="auto" w:fill="D9D9D9" w:themeFill="background1" w:themeFillShade="D9"/>
            <w:vAlign w:val="center"/>
          </w:tcPr>
          <w:p w14:paraId="1FA9DCA7" w14:textId="6B8F2522" w:rsidR="00127A10" w:rsidRPr="005E31F5" w:rsidRDefault="00AF473B" w:rsidP="0033722D">
            <w:pPr>
              <w:jc w:val="center"/>
              <w:rPr>
                <w:rFonts w:asciiTheme="minorHAnsi" w:eastAsia="Arial" w:hAnsiTheme="minorHAnsi" w:cstheme="minorHAnsi"/>
                <w:b/>
                <w:color w:val="000000" w:themeColor="text1"/>
                <w:sz w:val="22"/>
                <w:szCs w:val="22"/>
              </w:rPr>
            </w:pPr>
            <w:r w:rsidRPr="005E31F5">
              <w:rPr>
                <w:rFonts w:asciiTheme="minorHAnsi" w:eastAsia="Arial" w:hAnsiTheme="minorHAnsi" w:cstheme="minorHAnsi"/>
                <w:b/>
                <w:color w:val="000000" w:themeColor="text1"/>
                <w:sz w:val="22"/>
                <w:szCs w:val="22"/>
              </w:rPr>
              <w:t>DESCRIÇÃO/ESPECIFICAÇÃO</w:t>
            </w:r>
          </w:p>
        </w:tc>
        <w:tc>
          <w:tcPr>
            <w:tcW w:w="0" w:type="auto"/>
            <w:shd w:val="clear" w:color="auto" w:fill="D9D9D9" w:themeFill="background1" w:themeFillShade="D9"/>
            <w:vAlign w:val="center"/>
          </w:tcPr>
          <w:p w14:paraId="5282A864" w14:textId="59D222BF" w:rsidR="00127A10" w:rsidRPr="005E31F5" w:rsidRDefault="00AF473B" w:rsidP="0033722D">
            <w:pPr>
              <w:jc w:val="center"/>
              <w:rPr>
                <w:rFonts w:asciiTheme="minorHAnsi" w:eastAsia="Arial" w:hAnsiTheme="minorHAnsi" w:cstheme="minorHAnsi"/>
                <w:b/>
                <w:color w:val="000000" w:themeColor="text1"/>
                <w:sz w:val="22"/>
                <w:szCs w:val="22"/>
              </w:rPr>
            </w:pPr>
            <w:r w:rsidRPr="005E31F5">
              <w:rPr>
                <w:rFonts w:asciiTheme="minorHAnsi" w:eastAsia="Arial" w:hAnsiTheme="minorHAnsi" w:cstheme="minorHAnsi"/>
                <w:b/>
                <w:color w:val="000000" w:themeColor="text1"/>
                <w:sz w:val="22"/>
                <w:szCs w:val="22"/>
              </w:rPr>
              <w:t>QUANTIDADE</w:t>
            </w:r>
          </w:p>
        </w:tc>
        <w:tc>
          <w:tcPr>
            <w:tcW w:w="0" w:type="auto"/>
            <w:shd w:val="clear" w:color="auto" w:fill="D9D9D9" w:themeFill="background1" w:themeFillShade="D9"/>
            <w:vAlign w:val="center"/>
          </w:tcPr>
          <w:p w14:paraId="7982E73B" w14:textId="2B4C860D" w:rsidR="00127A10" w:rsidRPr="005E31F5" w:rsidRDefault="00AF473B" w:rsidP="0033722D">
            <w:pPr>
              <w:jc w:val="center"/>
              <w:rPr>
                <w:rFonts w:asciiTheme="minorHAnsi" w:eastAsia="Arial" w:hAnsiTheme="minorHAnsi" w:cstheme="minorHAnsi"/>
                <w:b/>
                <w:color w:val="000000" w:themeColor="text1"/>
                <w:sz w:val="22"/>
                <w:szCs w:val="22"/>
              </w:rPr>
            </w:pPr>
            <w:r w:rsidRPr="005E31F5">
              <w:rPr>
                <w:rFonts w:asciiTheme="minorHAnsi" w:eastAsia="Arial" w:hAnsiTheme="minorHAnsi" w:cstheme="minorHAnsi"/>
                <w:b/>
                <w:color w:val="000000" w:themeColor="text1"/>
                <w:sz w:val="22"/>
                <w:szCs w:val="22"/>
              </w:rPr>
              <w:t>ÓRGÃOS PARTICIPANTES</w:t>
            </w:r>
          </w:p>
        </w:tc>
      </w:tr>
      <w:tr w:rsidR="00127A10" w:rsidRPr="005E31F5" w14:paraId="41E45481" w14:textId="77777777" w:rsidTr="00E85666">
        <w:tc>
          <w:tcPr>
            <w:tcW w:w="0" w:type="auto"/>
            <w:vAlign w:val="center"/>
          </w:tcPr>
          <w:p w14:paraId="13F7C87C" w14:textId="17C462FF" w:rsidR="00127A10" w:rsidRPr="005E31F5" w:rsidRDefault="00794F87" w:rsidP="003546A5">
            <w:pPr>
              <w:jc w:val="center"/>
              <w:rPr>
                <w:rFonts w:asciiTheme="minorHAnsi" w:hAnsiTheme="minorHAnsi" w:cstheme="minorHAnsi"/>
                <w:color w:val="FF00FF"/>
                <w:sz w:val="22"/>
                <w:szCs w:val="22"/>
              </w:rPr>
            </w:pPr>
            <w:r w:rsidRPr="005E31F5">
              <w:rPr>
                <w:rFonts w:asciiTheme="minorHAnsi" w:hAnsiTheme="minorHAnsi" w:cstheme="minorHAnsi"/>
                <w:b/>
                <w:bCs/>
                <w:sz w:val="22"/>
                <w:szCs w:val="22"/>
              </w:rPr>
              <w:t>01</w:t>
            </w:r>
          </w:p>
        </w:tc>
        <w:tc>
          <w:tcPr>
            <w:tcW w:w="0" w:type="auto"/>
            <w:vAlign w:val="center"/>
          </w:tcPr>
          <w:p w14:paraId="23D2F2D9" w14:textId="729BF459" w:rsidR="00127A10" w:rsidRPr="005E31F5" w:rsidRDefault="00794F87" w:rsidP="003546A5">
            <w:pPr>
              <w:jc w:val="both"/>
              <w:rPr>
                <w:rFonts w:asciiTheme="minorHAnsi" w:hAnsiTheme="minorHAnsi" w:cstheme="minorHAnsi"/>
                <w:color w:val="FF00FF"/>
                <w:sz w:val="22"/>
                <w:szCs w:val="22"/>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AUXILIAR ADMINISTRATIVO</w:t>
            </w:r>
            <w:r w:rsidRPr="005E31F5">
              <w:rPr>
                <w:rFonts w:asciiTheme="minorHAnsi" w:hAnsiTheme="minorHAnsi" w:cstheme="minorHAnsi"/>
                <w:sz w:val="22"/>
                <w:szCs w:val="22"/>
                <w:shd w:val="clear" w:color="auto" w:fill="FFFFFF"/>
              </w:rPr>
              <w:t xml:space="preserve"> COM FORMAÇÃO DE NÍVEL MÉDIO COM  CERTIFICAÇÃO  DA  INSTITUIÇÃO  DEVIDAMENTE RECONHECIDA,   CURSO   BÁSICO   DE   INFORMÁTICA SISTEMA  OPERACIONAL  WINDOWS - PACOTE  OFFICE (WORD, EXCEL, POWER POINT, INTERNET EXPLORER), INCLUINDO   MÃO-DE-OBRA,   ENCARGOS   SOCIAIS, INSUMOS,   TRIBUTOS   E   DEMAIS   COMPONENTES. </w:t>
            </w:r>
            <w:r w:rsidRPr="005E31F5">
              <w:rPr>
                <w:rFonts w:asciiTheme="minorHAnsi" w:hAnsiTheme="minorHAnsi" w:cstheme="minorHAnsi"/>
                <w:b/>
                <w:sz w:val="22"/>
                <w:szCs w:val="22"/>
                <w:shd w:val="clear" w:color="auto" w:fill="FFFFFF"/>
              </w:rPr>
              <w:t>SENDO 08 HORAS DIÁRIAS E 40 HORAS SEMANAIS</w:t>
            </w:r>
            <w:r w:rsidRPr="005E31F5">
              <w:rPr>
                <w:rFonts w:asciiTheme="minorHAnsi" w:hAnsiTheme="minorHAnsi" w:cstheme="minorHAnsi"/>
                <w:sz w:val="22"/>
                <w:szCs w:val="22"/>
                <w:shd w:val="clear" w:color="auto" w:fill="FFFFFF"/>
              </w:rPr>
              <w:t>. POSTO.</w:t>
            </w:r>
          </w:p>
        </w:tc>
        <w:tc>
          <w:tcPr>
            <w:tcW w:w="0" w:type="auto"/>
            <w:vAlign w:val="center"/>
          </w:tcPr>
          <w:p w14:paraId="6EBB3257" w14:textId="4C733F95" w:rsidR="00127A10" w:rsidRPr="005E31F5" w:rsidRDefault="00794F87" w:rsidP="003546A5">
            <w:pPr>
              <w:jc w:val="center"/>
              <w:rPr>
                <w:rFonts w:asciiTheme="minorHAnsi" w:hAnsiTheme="minorHAnsi" w:cstheme="minorHAnsi"/>
                <w:color w:val="FF00FF"/>
                <w:sz w:val="22"/>
                <w:szCs w:val="22"/>
              </w:rPr>
            </w:pPr>
            <w:r w:rsidRPr="005E31F5">
              <w:rPr>
                <w:rFonts w:asciiTheme="minorHAnsi" w:hAnsiTheme="minorHAnsi" w:cstheme="minorHAnsi"/>
                <w:b/>
                <w:bCs/>
                <w:sz w:val="22"/>
                <w:szCs w:val="22"/>
              </w:rPr>
              <w:t>251</w:t>
            </w:r>
          </w:p>
        </w:tc>
        <w:tc>
          <w:tcPr>
            <w:tcW w:w="0" w:type="auto"/>
            <w:vAlign w:val="center"/>
          </w:tcPr>
          <w:p w14:paraId="1E8726B3" w14:textId="30560A4A" w:rsidR="00127A10" w:rsidRPr="005E31F5" w:rsidRDefault="00794F87" w:rsidP="003546A5">
            <w:pPr>
              <w:jc w:val="center"/>
              <w:rPr>
                <w:rFonts w:asciiTheme="minorHAnsi" w:hAnsiTheme="minorHAnsi" w:cstheme="minorHAnsi"/>
                <w:color w:val="FF00FF"/>
                <w:sz w:val="22"/>
                <w:szCs w:val="22"/>
              </w:rPr>
            </w:pPr>
            <w:r w:rsidRPr="005E31F5">
              <w:rPr>
                <w:rFonts w:asciiTheme="minorHAnsi" w:hAnsiTheme="minorHAnsi" w:cstheme="minorHAnsi"/>
                <w:b/>
                <w:bCs/>
                <w:sz w:val="22"/>
                <w:szCs w:val="22"/>
              </w:rPr>
              <w:t>SEPLAG</w:t>
            </w:r>
          </w:p>
        </w:tc>
      </w:tr>
      <w:tr w:rsidR="00127A10" w:rsidRPr="005E31F5" w14:paraId="2327EFD2" w14:textId="77777777" w:rsidTr="00E85666">
        <w:tc>
          <w:tcPr>
            <w:tcW w:w="0" w:type="auto"/>
            <w:vAlign w:val="center"/>
          </w:tcPr>
          <w:p w14:paraId="2AC15653" w14:textId="64169A84" w:rsidR="00127A10" w:rsidRPr="005E31F5" w:rsidRDefault="00F82CCB" w:rsidP="003546A5">
            <w:pPr>
              <w:jc w:val="center"/>
              <w:rPr>
                <w:rFonts w:asciiTheme="minorHAnsi" w:hAnsiTheme="minorHAnsi" w:cstheme="minorHAnsi"/>
                <w:color w:val="FF00FF"/>
                <w:sz w:val="22"/>
                <w:szCs w:val="22"/>
              </w:rPr>
            </w:pPr>
            <w:r w:rsidRPr="005E31F5">
              <w:rPr>
                <w:rFonts w:asciiTheme="minorHAnsi" w:hAnsiTheme="minorHAnsi" w:cstheme="minorHAnsi"/>
                <w:b/>
                <w:bCs/>
                <w:sz w:val="22"/>
                <w:szCs w:val="22"/>
              </w:rPr>
              <w:t>02</w:t>
            </w:r>
          </w:p>
        </w:tc>
        <w:tc>
          <w:tcPr>
            <w:tcW w:w="0" w:type="auto"/>
            <w:vAlign w:val="center"/>
          </w:tcPr>
          <w:p w14:paraId="5619690C" w14:textId="757B29A1" w:rsidR="00127A10" w:rsidRPr="005E31F5" w:rsidRDefault="00F82CCB" w:rsidP="003546A5">
            <w:pPr>
              <w:jc w:val="both"/>
              <w:rPr>
                <w:rFonts w:asciiTheme="minorHAnsi" w:hAnsiTheme="minorHAnsi" w:cstheme="minorHAnsi"/>
                <w:color w:val="FF00FF"/>
                <w:sz w:val="22"/>
                <w:szCs w:val="22"/>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AUXILIAR ADMINISTRATIVO</w:t>
            </w:r>
            <w:r w:rsidRPr="005E31F5">
              <w:rPr>
                <w:rFonts w:asciiTheme="minorHAnsi" w:hAnsiTheme="minorHAnsi" w:cstheme="minorHAnsi"/>
                <w:sz w:val="22"/>
                <w:szCs w:val="22"/>
                <w:shd w:val="clear" w:color="auto" w:fill="FFFFFF"/>
              </w:rPr>
              <w:t xml:space="preserve"> COM FORMAÇÃO DE NÍVEL MÉDIO COM  CERTIFICAÇÃO  DA  INSTITUIÇÃO  DEVIDAMENTE RECONHECIDA,   CURSO   BÁSICO   DE   INFORMÁTICA SISTEMA  OPERACIONAL  WINDOWS -PACOTE  OFFICE (WORD, EXCEL, POWER POINT, INTERNET EXPLORER), INCLUINDO   MÃO-DE-OBRA,   ENCARGOS   SOCIAIS, INSUMOS,   TRIBUTOS   E   DEMAIS   COMPONENTES. </w:t>
            </w:r>
            <w:r w:rsidRPr="005E31F5">
              <w:rPr>
                <w:rFonts w:asciiTheme="minorHAnsi" w:hAnsiTheme="minorHAnsi" w:cstheme="minorHAnsi"/>
                <w:b/>
                <w:sz w:val="22"/>
                <w:szCs w:val="22"/>
                <w:shd w:val="clear" w:color="auto" w:fill="FFFFFF"/>
              </w:rPr>
              <w:t>SENDO 08 HORAS DIÁRIAS E 40 HORAS SEMANAIS</w:t>
            </w:r>
            <w:r w:rsidRPr="005E31F5">
              <w:rPr>
                <w:rFonts w:asciiTheme="minorHAnsi" w:hAnsiTheme="minorHAnsi" w:cstheme="minorHAnsi"/>
                <w:sz w:val="22"/>
                <w:szCs w:val="22"/>
                <w:shd w:val="clear" w:color="auto" w:fill="FFFFFF"/>
              </w:rPr>
              <w:t>. POSTO</w:t>
            </w:r>
            <w:r w:rsidRPr="005E31F5">
              <w:rPr>
                <w:rFonts w:asciiTheme="minorHAnsi" w:hAnsiTheme="minorHAnsi" w:cstheme="minorHAnsi"/>
                <w:b/>
                <w:sz w:val="22"/>
                <w:szCs w:val="22"/>
                <w:shd w:val="clear" w:color="auto" w:fill="FFFFFF"/>
              </w:rPr>
              <w:t>.</w:t>
            </w:r>
          </w:p>
        </w:tc>
        <w:tc>
          <w:tcPr>
            <w:tcW w:w="0" w:type="auto"/>
            <w:vAlign w:val="center"/>
          </w:tcPr>
          <w:p w14:paraId="27DFC25C" w14:textId="76A8B010" w:rsidR="00127A10" w:rsidRPr="005E31F5" w:rsidRDefault="00F82CCB" w:rsidP="003546A5">
            <w:pPr>
              <w:jc w:val="center"/>
              <w:rPr>
                <w:rFonts w:asciiTheme="minorHAnsi" w:hAnsiTheme="minorHAnsi" w:cstheme="minorHAnsi"/>
                <w:color w:val="FF00FF"/>
                <w:sz w:val="22"/>
                <w:szCs w:val="22"/>
              </w:rPr>
            </w:pPr>
            <w:r w:rsidRPr="005E31F5">
              <w:rPr>
                <w:rFonts w:asciiTheme="minorHAnsi" w:hAnsiTheme="minorHAnsi" w:cstheme="minorHAnsi"/>
                <w:b/>
                <w:bCs/>
                <w:sz w:val="22"/>
                <w:szCs w:val="22"/>
              </w:rPr>
              <w:t>248</w:t>
            </w:r>
          </w:p>
        </w:tc>
        <w:tc>
          <w:tcPr>
            <w:tcW w:w="0" w:type="auto"/>
            <w:vAlign w:val="center"/>
          </w:tcPr>
          <w:p w14:paraId="4E300476" w14:textId="66E5A6E8" w:rsidR="00127A10" w:rsidRPr="005E31F5" w:rsidRDefault="00794F87" w:rsidP="003546A5">
            <w:pPr>
              <w:jc w:val="both"/>
              <w:rPr>
                <w:rFonts w:asciiTheme="minorHAnsi" w:hAnsiTheme="minorHAnsi" w:cstheme="minorHAnsi"/>
                <w:color w:val="FF00FF"/>
                <w:sz w:val="22"/>
                <w:szCs w:val="22"/>
              </w:rPr>
            </w:pPr>
            <w:r w:rsidRPr="005E31F5">
              <w:rPr>
                <w:rFonts w:asciiTheme="minorHAnsi" w:hAnsiTheme="minorHAnsi" w:cstheme="minorHAnsi"/>
                <w:b/>
                <w:bCs/>
                <w:sz w:val="22"/>
                <w:szCs w:val="22"/>
              </w:rPr>
              <w:t>CASA CIVIL, FAPEMAT, JUCEMAT, MTPREV, MTSAÚDE, PGE, SECEL, SEDEC, SETASC</w:t>
            </w:r>
          </w:p>
        </w:tc>
      </w:tr>
    </w:tbl>
    <w:p w14:paraId="0BD70811" w14:textId="77777777" w:rsidR="00F82CCB" w:rsidRPr="005E31F5" w:rsidRDefault="00F82CCB"/>
    <w:tbl>
      <w:tblPr>
        <w:tblpPr w:leftFromText="180" w:rightFromText="180" w:topFromText="180" w:bottomFromText="180" w:vertAnchor="text" w:horzAnchor="page" w:tblpX="1631" w:tblpY="-95"/>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725"/>
        <w:gridCol w:w="5501"/>
        <w:gridCol w:w="1418"/>
        <w:gridCol w:w="1974"/>
      </w:tblGrid>
      <w:tr w:rsidR="003546A5" w:rsidRPr="005E31F5" w14:paraId="7D904834" w14:textId="77777777" w:rsidTr="00E85666">
        <w:trPr>
          <w:trHeight w:val="488"/>
        </w:trPr>
        <w:tc>
          <w:tcPr>
            <w:tcW w:w="377" w:type="pct"/>
            <w:vAlign w:val="center"/>
          </w:tcPr>
          <w:p w14:paraId="337DF4E1" w14:textId="5232978A"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lastRenderedPageBreak/>
              <w:t>03</w:t>
            </w:r>
          </w:p>
        </w:tc>
        <w:tc>
          <w:tcPr>
            <w:tcW w:w="2859" w:type="pct"/>
            <w:vAlign w:val="center"/>
          </w:tcPr>
          <w:p w14:paraId="02283342" w14:textId="5B52FA2A" w:rsidR="00F82CCB" w:rsidRPr="005E31F5" w:rsidRDefault="00F82CCB" w:rsidP="003546A5">
            <w:pPr>
              <w:jc w:val="both"/>
              <w:rPr>
                <w:rFonts w:asciiTheme="minorHAnsi" w:hAnsiTheme="minorHAnsi" w:cstheme="minorHAnsi"/>
                <w:sz w:val="22"/>
                <w:szCs w:val="22"/>
                <w:shd w:val="clear" w:color="auto" w:fill="FFFFFF"/>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AUXILIAR ADMINISTRATIVO</w:t>
            </w:r>
            <w:r w:rsidRPr="005E31F5">
              <w:rPr>
                <w:rFonts w:asciiTheme="minorHAnsi" w:hAnsiTheme="minorHAnsi" w:cstheme="minorHAnsi"/>
                <w:sz w:val="22"/>
                <w:szCs w:val="22"/>
                <w:shd w:val="clear" w:color="auto" w:fill="FFFFFF"/>
              </w:rPr>
              <w:t xml:space="preserve"> COM FORMAÇÃO DE NÍVEL MÉDIO COM  CERTIFICAÇÃO  DA  INSTITUIÇÃO  DEVIDAMENTE RECONHECIDA,   CURSO   BÁSICO   DE   INFORMÁTICA SISTEMA  OPERACIONAL  WINDOWS -PACOTE  OFFICE (WORD, EXCEL, POWER POINT, INTERNET EXPLORER), INCLUINDO   MÃO-DE-OBRA,   ENCARGOS   SOCIAIS, INSUMOS,   TRIBUTOS   E   DEMAIS   COMPONENTES. SENDO </w:t>
            </w:r>
            <w:r w:rsidRPr="005E31F5">
              <w:rPr>
                <w:rFonts w:asciiTheme="minorHAnsi" w:hAnsiTheme="minorHAnsi" w:cstheme="minorHAnsi"/>
                <w:b/>
                <w:sz w:val="22"/>
                <w:szCs w:val="22"/>
                <w:shd w:val="clear" w:color="auto" w:fill="FFFFFF"/>
              </w:rPr>
              <w:t>08 HORAS DIÁRIAS E 40 HORAS SEMANAIS</w:t>
            </w:r>
            <w:r w:rsidRPr="005E31F5">
              <w:rPr>
                <w:rFonts w:asciiTheme="minorHAnsi" w:hAnsiTheme="minorHAnsi" w:cstheme="minorHAnsi"/>
                <w:sz w:val="22"/>
                <w:szCs w:val="22"/>
                <w:shd w:val="clear" w:color="auto" w:fill="FFFFFF"/>
              </w:rPr>
              <w:t>. POSTO</w:t>
            </w:r>
          </w:p>
        </w:tc>
        <w:tc>
          <w:tcPr>
            <w:tcW w:w="737" w:type="pct"/>
            <w:vAlign w:val="center"/>
          </w:tcPr>
          <w:p w14:paraId="5B432472" w14:textId="2343CD35" w:rsidR="00F82CCB" w:rsidRPr="005E31F5" w:rsidRDefault="00F82CCB" w:rsidP="003546A5">
            <w:pPr>
              <w:ind w:right="175"/>
              <w:jc w:val="center"/>
              <w:rPr>
                <w:rFonts w:asciiTheme="minorHAnsi" w:hAnsiTheme="minorHAnsi" w:cstheme="minorHAnsi"/>
                <w:b/>
                <w:bCs/>
                <w:sz w:val="22"/>
                <w:szCs w:val="22"/>
              </w:rPr>
            </w:pPr>
            <w:r w:rsidRPr="005E31F5">
              <w:rPr>
                <w:rFonts w:asciiTheme="minorHAnsi" w:hAnsiTheme="minorHAnsi" w:cstheme="minorHAnsi"/>
                <w:b/>
                <w:bCs/>
                <w:sz w:val="22"/>
                <w:szCs w:val="22"/>
              </w:rPr>
              <w:t>240</w:t>
            </w:r>
          </w:p>
        </w:tc>
        <w:tc>
          <w:tcPr>
            <w:tcW w:w="1026" w:type="pct"/>
            <w:vAlign w:val="center"/>
          </w:tcPr>
          <w:p w14:paraId="39DA0F78" w14:textId="5D47E251"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t>SES</w:t>
            </w:r>
          </w:p>
        </w:tc>
      </w:tr>
      <w:tr w:rsidR="003546A5" w:rsidRPr="005E31F5" w14:paraId="2F14E260" w14:textId="77777777" w:rsidTr="00E85666">
        <w:trPr>
          <w:trHeight w:val="488"/>
        </w:trPr>
        <w:tc>
          <w:tcPr>
            <w:tcW w:w="377" w:type="pct"/>
            <w:vAlign w:val="center"/>
          </w:tcPr>
          <w:p w14:paraId="25AC0F40" w14:textId="79EC5DF3"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t>04</w:t>
            </w:r>
          </w:p>
        </w:tc>
        <w:tc>
          <w:tcPr>
            <w:tcW w:w="2859" w:type="pct"/>
            <w:vAlign w:val="center"/>
          </w:tcPr>
          <w:p w14:paraId="54D1E1FD" w14:textId="39F32557" w:rsidR="00F82CCB" w:rsidRPr="005E31F5" w:rsidRDefault="00F82CCB" w:rsidP="003546A5">
            <w:pPr>
              <w:jc w:val="both"/>
              <w:rPr>
                <w:rFonts w:asciiTheme="minorHAnsi" w:hAnsiTheme="minorHAnsi" w:cstheme="minorHAnsi"/>
                <w:sz w:val="22"/>
                <w:szCs w:val="22"/>
                <w:shd w:val="clear" w:color="auto" w:fill="FFFFFF"/>
              </w:rPr>
            </w:pPr>
            <w:r w:rsidRPr="005E31F5">
              <w:rPr>
                <w:rFonts w:asciiTheme="minorHAnsi" w:hAnsiTheme="minorHAnsi" w:cstheme="minorHAnsi"/>
                <w:sz w:val="22"/>
                <w:szCs w:val="22"/>
                <w:shd w:val="clear" w:color="auto" w:fill="FFFFFF"/>
              </w:rPr>
              <w:t xml:space="preserve">SERVIÇO    DE    MÃO    DE    OBRA    DE </w:t>
            </w:r>
            <w:r w:rsidRPr="005E31F5">
              <w:rPr>
                <w:rFonts w:asciiTheme="minorHAnsi" w:hAnsiTheme="minorHAnsi" w:cstheme="minorHAnsi"/>
                <w:b/>
                <w:sz w:val="22"/>
                <w:szCs w:val="22"/>
                <w:shd w:val="clear" w:color="auto" w:fill="FFFFFF"/>
              </w:rPr>
              <w:t xml:space="preserve">AUXILIAR ADMINISTRATIVO </w:t>
            </w:r>
            <w:r w:rsidRPr="005E31F5">
              <w:rPr>
                <w:rFonts w:asciiTheme="minorHAnsi" w:hAnsiTheme="minorHAnsi" w:cstheme="minorHAnsi"/>
                <w:sz w:val="22"/>
                <w:szCs w:val="22"/>
                <w:shd w:val="clear" w:color="auto" w:fill="FFFFFF"/>
              </w:rPr>
              <w:t xml:space="preserve">COM FORMAÇÃO DE NÍVEL MÉDIO COM  CERTIFICAÇÃO  DA  INSTITUIÇÃO  DEVIDAMENTE RECONHECIDA,   CURSO   BÁSICO   DE   INFORMÁTICA SISTEMA  OPERACIONAL  WINDOWS -PACOTE  OFFICE (WORD, EXCEL, POWER POINT, INTERNET EXPLORER), INCLUINDO   MÃO-DE-OBRA,   ENCARGOS   SOCIAIS, INSUMOS,   TRIBUTOS   E   DEMAIS   COMPONENTES. </w:t>
            </w:r>
            <w:r w:rsidRPr="005E31F5">
              <w:rPr>
                <w:rFonts w:asciiTheme="minorHAnsi" w:hAnsiTheme="minorHAnsi" w:cstheme="minorHAnsi"/>
                <w:b/>
                <w:sz w:val="22"/>
                <w:szCs w:val="22"/>
                <w:shd w:val="clear" w:color="auto" w:fill="FFFFFF"/>
              </w:rPr>
              <w:t>SENDO 08 HORAS DIÁRIAS E 40 HORAS SEMANAIS</w:t>
            </w:r>
            <w:r w:rsidRPr="005E31F5">
              <w:rPr>
                <w:rFonts w:asciiTheme="minorHAnsi" w:hAnsiTheme="minorHAnsi" w:cstheme="minorHAnsi"/>
                <w:sz w:val="22"/>
                <w:szCs w:val="22"/>
                <w:shd w:val="clear" w:color="auto" w:fill="FFFFFF"/>
              </w:rPr>
              <w:t>. POSTO.</w:t>
            </w:r>
          </w:p>
        </w:tc>
        <w:tc>
          <w:tcPr>
            <w:tcW w:w="737" w:type="pct"/>
            <w:vAlign w:val="center"/>
          </w:tcPr>
          <w:p w14:paraId="12D79BA7" w14:textId="2AAAFFCF"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t>238</w:t>
            </w:r>
          </w:p>
        </w:tc>
        <w:tc>
          <w:tcPr>
            <w:tcW w:w="1026" w:type="pct"/>
            <w:vAlign w:val="center"/>
          </w:tcPr>
          <w:p w14:paraId="747B08FE" w14:textId="2D07D0CC"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t>AGER, FUNAC, SEMA, SESP</w:t>
            </w:r>
          </w:p>
        </w:tc>
      </w:tr>
      <w:tr w:rsidR="003546A5" w:rsidRPr="005E31F5" w14:paraId="61F82175" w14:textId="77777777" w:rsidTr="00E85666">
        <w:trPr>
          <w:trHeight w:val="488"/>
        </w:trPr>
        <w:tc>
          <w:tcPr>
            <w:tcW w:w="377" w:type="pct"/>
            <w:vAlign w:val="center"/>
          </w:tcPr>
          <w:p w14:paraId="670914DA" w14:textId="7BDD24CA"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t>05</w:t>
            </w:r>
          </w:p>
        </w:tc>
        <w:tc>
          <w:tcPr>
            <w:tcW w:w="2859" w:type="pct"/>
            <w:vAlign w:val="center"/>
          </w:tcPr>
          <w:p w14:paraId="6271E0EF" w14:textId="165FD9AC" w:rsidR="00F82CCB" w:rsidRPr="005E31F5" w:rsidRDefault="00F82CCB" w:rsidP="003546A5">
            <w:pPr>
              <w:jc w:val="both"/>
              <w:rPr>
                <w:rFonts w:asciiTheme="minorHAnsi" w:hAnsiTheme="minorHAnsi" w:cstheme="minorHAnsi"/>
                <w:sz w:val="22"/>
                <w:szCs w:val="22"/>
                <w:shd w:val="clear" w:color="auto" w:fill="FFFFFF"/>
              </w:rPr>
            </w:pPr>
            <w:r w:rsidRPr="005E31F5">
              <w:rPr>
                <w:rFonts w:asciiTheme="minorHAnsi" w:hAnsiTheme="minorHAnsi" w:cstheme="minorHAnsi"/>
                <w:sz w:val="22"/>
                <w:szCs w:val="22"/>
                <w:shd w:val="clear" w:color="auto" w:fill="FFFFFF"/>
              </w:rPr>
              <w:t xml:space="preserve">SERVIÇO ESPECIALIZADO DE </w:t>
            </w:r>
            <w:r w:rsidRPr="005E31F5">
              <w:rPr>
                <w:rFonts w:asciiTheme="minorHAnsi" w:hAnsiTheme="minorHAnsi" w:cstheme="minorHAnsi"/>
                <w:b/>
                <w:sz w:val="22"/>
                <w:szCs w:val="22"/>
                <w:shd w:val="clear" w:color="auto" w:fill="FFFFFF"/>
              </w:rPr>
              <w:t>AUXILIAR OPERACIONAL ADMINISTRATIVO</w:t>
            </w:r>
            <w:r w:rsidRPr="005E31F5">
              <w:rPr>
                <w:rFonts w:asciiTheme="minorHAnsi" w:hAnsiTheme="minorHAnsi" w:cstheme="minorHAnsi"/>
                <w:sz w:val="22"/>
                <w:szCs w:val="22"/>
                <w:shd w:val="clear" w:color="auto" w:fill="FFFFFF"/>
              </w:rPr>
              <w:t xml:space="preserve"> INCLUINDO  MÃO  DE  OBRA, ENCARGOS SOCIAIS, INSUMOS, TRIBUTOS E DEMAIS COMPONENTES. </w:t>
            </w:r>
            <w:r w:rsidRPr="005E31F5">
              <w:rPr>
                <w:rFonts w:asciiTheme="minorHAnsi" w:hAnsiTheme="minorHAnsi" w:cstheme="minorHAnsi"/>
                <w:b/>
                <w:sz w:val="22"/>
                <w:szCs w:val="22"/>
                <w:shd w:val="clear" w:color="auto" w:fill="FFFFFF"/>
              </w:rPr>
              <w:t>COM JORNADA DE 40 (QUARENTA) HORAS SEMANAIS.</w:t>
            </w:r>
          </w:p>
        </w:tc>
        <w:tc>
          <w:tcPr>
            <w:tcW w:w="737" w:type="pct"/>
            <w:vAlign w:val="center"/>
          </w:tcPr>
          <w:p w14:paraId="6DD960C7" w14:textId="77777777" w:rsidR="0033722D" w:rsidRPr="005E31F5" w:rsidRDefault="0033722D" w:rsidP="003546A5">
            <w:pPr>
              <w:jc w:val="center"/>
              <w:rPr>
                <w:rFonts w:asciiTheme="minorHAnsi" w:hAnsiTheme="minorHAnsi" w:cstheme="minorHAnsi"/>
                <w:b/>
                <w:bCs/>
                <w:sz w:val="22"/>
                <w:szCs w:val="22"/>
              </w:rPr>
            </w:pPr>
          </w:p>
          <w:p w14:paraId="762E64C3" w14:textId="77777777"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bCs/>
                <w:sz w:val="22"/>
                <w:szCs w:val="22"/>
              </w:rPr>
              <w:t>188</w:t>
            </w:r>
          </w:p>
          <w:p w14:paraId="45CF26B0" w14:textId="77777777" w:rsidR="00F82CCB" w:rsidRPr="005E31F5" w:rsidRDefault="00F82CCB" w:rsidP="003546A5">
            <w:pPr>
              <w:jc w:val="center"/>
              <w:rPr>
                <w:rFonts w:asciiTheme="minorHAnsi" w:hAnsiTheme="minorHAnsi" w:cstheme="minorHAnsi"/>
                <w:b/>
                <w:bCs/>
                <w:sz w:val="22"/>
                <w:szCs w:val="22"/>
              </w:rPr>
            </w:pPr>
          </w:p>
        </w:tc>
        <w:tc>
          <w:tcPr>
            <w:tcW w:w="1026" w:type="pct"/>
            <w:vAlign w:val="center"/>
          </w:tcPr>
          <w:p w14:paraId="370BFD10" w14:textId="25A210DD" w:rsidR="00F82CCB" w:rsidRPr="005E31F5" w:rsidRDefault="00F82CCB" w:rsidP="003546A5">
            <w:pPr>
              <w:jc w:val="center"/>
              <w:rPr>
                <w:rFonts w:asciiTheme="minorHAnsi" w:hAnsiTheme="minorHAnsi" w:cstheme="minorHAnsi"/>
                <w:b/>
                <w:bCs/>
                <w:sz w:val="22"/>
                <w:szCs w:val="22"/>
              </w:rPr>
            </w:pPr>
            <w:r w:rsidRPr="005E31F5">
              <w:rPr>
                <w:rFonts w:asciiTheme="minorHAnsi" w:hAnsiTheme="minorHAnsi" w:cstheme="minorHAnsi"/>
                <w:b/>
                <w:sz w:val="22"/>
                <w:szCs w:val="22"/>
                <w:shd w:val="clear" w:color="auto" w:fill="FFFFFF"/>
              </w:rPr>
              <w:t>SEPLAG</w:t>
            </w:r>
          </w:p>
        </w:tc>
      </w:tr>
    </w:tbl>
    <w:p w14:paraId="3FA0370C" w14:textId="6CDC7F6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eastAsia="Arial MT" w:hAnsiTheme="minorHAnsi" w:cstheme="minorHAnsi"/>
          <w:sz w:val="22"/>
          <w:szCs w:val="22"/>
        </w:rPr>
      </w:pPr>
      <w:r w:rsidRPr="005E31F5">
        <w:rPr>
          <w:rFonts w:asciiTheme="minorHAnsi" w:eastAsia="Arial" w:hAnsiTheme="minorHAnsi" w:cstheme="minorHAnsi"/>
          <w:sz w:val="22"/>
          <w:szCs w:val="22"/>
        </w:rPr>
        <w:t>EXPECTATIVA DE FORNECIMENTO</w:t>
      </w:r>
    </w:p>
    <w:p w14:paraId="006CA087"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14:paraId="6257145D"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Consideram</w:t>
      </w:r>
      <w:r w:rsidRPr="005E31F5">
        <w:rPr>
          <w:rFonts w:asciiTheme="minorHAnsi" w:eastAsia="Arial" w:hAnsiTheme="minorHAnsi" w:cstheme="minorHAnsi"/>
          <w:color w:val="000000"/>
          <w:sz w:val="22"/>
          <w:szCs w:val="22"/>
        </w:rPr>
        <w:t xml:space="preserve">-se participantes da Ata de Registro de Preços os Órgãos e Entidades que responderam à </w:t>
      </w:r>
      <w:r w:rsidRPr="005E31F5">
        <w:rPr>
          <w:rFonts w:asciiTheme="minorHAnsi" w:eastAsia="Arial" w:hAnsiTheme="minorHAnsi" w:cstheme="minorHAnsi"/>
          <w:sz w:val="22"/>
          <w:szCs w:val="22"/>
        </w:rPr>
        <w:t>pesquisa de demanda consolidada nos autos, na fase interna da licitação.</w:t>
      </w:r>
    </w:p>
    <w:p w14:paraId="41B50BE7"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 xml:space="preserve"> </w:t>
      </w:r>
      <w:r w:rsidRPr="005E31F5">
        <w:rPr>
          <w:rFonts w:asciiTheme="minorHAnsi" w:eastAsia="Arial" w:hAnsiTheme="minorHAnsi" w:cstheme="minorHAnsi"/>
          <w:sz w:val="22"/>
          <w:szCs w:val="22"/>
          <w:lang w:val="pt-BR"/>
        </w:rPr>
        <w:t>Participam</w:t>
      </w:r>
      <w:r w:rsidRPr="005E31F5">
        <w:rPr>
          <w:rFonts w:asciiTheme="minorHAnsi" w:eastAsia="Arial" w:hAnsiTheme="minorHAnsi" w:cstheme="minorHAnsi"/>
          <w:sz w:val="22"/>
          <w:szCs w:val="22"/>
        </w:rPr>
        <w:t xml:space="preserve"> deste Registro de Preços, em conformidade com os termos do Decreto Estadual n° 1.525/2022 o (s) seguinte (s) órgão(s) e/ou entidade(s): </w:t>
      </w:r>
      <w:r w:rsidRPr="005E31F5">
        <w:rPr>
          <w:rFonts w:asciiTheme="minorHAnsi" w:hAnsiTheme="minorHAnsi" w:cstheme="minorHAnsi"/>
          <w:sz w:val="22"/>
          <w:szCs w:val="22"/>
          <w:lang w:val="pt-BR"/>
        </w:rPr>
        <w:t>AGER, CASA CIVIL, FAPEMAT, FUNAC, JUCEMAT, MTPREV, MTSAÚDE, PGE, SECEL, SEDEC, SEMA, SEPLAG, SES, SESP E SETASC.</w:t>
      </w:r>
    </w:p>
    <w:p w14:paraId="5996733C"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 utilização dos quantitativos registrados nesta Ata, pelos Órgãos ou Entidades participantes, será </w:t>
      </w:r>
      <w:r w:rsidRPr="005E31F5">
        <w:rPr>
          <w:rFonts w:asciiTheme="minorHAnsi" w:eastAsia="Arial" w:hAnsiTheme="minorHAnsi" w:cstheme="minorHAnsi"/>
          <w:sz w:val="22"/>
          <w:szCs w:val="22"/>
          <w:lang w:val="pt-BR"/>
        </w:rPr>
        <w:t>restrita</w:t>
      </w:r>
      <w:r w:rsidRPr="005E31F5">
        <w:rPr>
          <w:rFonts w:asciiTheme="minorHAnsi" w:eastAsia="Arial" w:hAnsiTheme="minorHAnsi" w:cstheme="minorHAnsi"/>
          <w:color w:val="000000"/>
          <w:sz w:val="22"/>
          <w:szCs w:val="22"/>
        </w:rPr>
        <w:t xml:space="preserve"> ao quantitativo informado na pesquisa de demanda, conforme relatório de pesquisa, ressalvada a possibilidade de adesão carona, nos termos do Decreto Estadual nº 1.525/2022.</w:t>
      </w:r>
    </w:p>
    <w:p w14:paraId="7BCFA839" w14:textId="77777777" w:rsidR="00691A49" w:rsidRPr="005E31F5" w:rsidRDefault="00691A49" w:rsidP="00F7551D">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É vedado efetuar acréscimos nos quantitativos fixados pela Ata de Registro de Preços, sem prejuízo da possibilidade de remanejamento entre os participantes (art. 205, § 2º do Decreto 1.525/2022).</w:t>
      </w:r>
    </w:p>
    <w:p w14:paraId="68759455"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lang w:val="pt-BR"/>
        </w:rPr>
        <w:t>Os</w:t>
      </w:r>
      <w:r w:rsidRPr="005E31F5">
        <w:rPr>
          <w:rFonts w:asciiTheme="minorHAnsi" w:eastAsia="Arial" w:hAnsiTheme="minorHAnsi" w:cstheme="minorHAnsi"/>
          <w:sz w:val="22"/>
          <w:szCs w:val="22"/>
        </w:rPr>
        <w:t xml:space="preserve"> órgãos ou entidades participantes formalizarão a contratação por meio de Instrumento Simplificado de Formalização de Demanda, nos termos do art. 209 do Decreto 1.525/2022.</w:t>
      </w:r>
    </w:p>
    <w:p w14:paraId="01C86403"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eastAsia="Arial MT" w:hAnsiTheme="minorHAnsi" w:cstheme="minorHAnsi"/>
          <w:sz w:val="22"/>
          <w:szCs w:val="22"/>
        </w:rPr>
      </w:pPr>
      <w:bookmarkStart w:id="3" w:name="_heading=h.v9lvtpc28na1"/>
      <w:bookmarkEnd w:id="3"/>
      <w:r w:rsidRPr="005E31F5">
        <w:rPr>
          <w:rFonts w:asciiTheme="minorHAnsi" w:eastAsia="Arial" w:hAnsiTheme="minorHAnsi" w:cstheme="minorHAnsi"/>
          <w:sz w:val="22"/>
          <w:szCs w:val="22"/>
        </w:rPr>
        <w:t xml:space="preserve">FORMA DE </w:t>
      </w:r>
      <w:r w:rsidRPr="005E31F5">
        <w:rPr>
          <w:rFonts w:asciiTheme="minorHAnsi" w:eastAsia="Arial MT" w:hAnsiTheme="minorHAnsi" w:cstheme="minorHAnsi"/>
          <w:sz w:val="22"/>
          <w:szCs w:val="22"/>
          <w:lang w:val="pt-PT"/>
        </w:rPr>
        <w:t>EXECUÇÃO</w:t>
      </w:r>
    </w:p>
    <w:p w14:paraId="7FB1867A"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 </w:t>
      </w:r>
      <w:r w:rsidRPr="005E31F5">
        <w:rPr>
          <w:rFonts w:asciiTheme="minorHAnsi" w:eastAsia="Arial" w:hAnsiTheme="minorHAnsi" w:cstheme="minorHAnsi"/>
          <w:sz w:val="22"/>
          <w:szCs w:val="22"/>
          <w:lang w:val="pt-BR"/>
        </w:rPr>
        <w:t>empresa</w:t>
      </w:r>
      <w:r w:rsidRPr="005E31F5">
        <w:rPr>
          <w:rFonts w:asciiTheme="minorHAnsi" w:eastAsia="Arial" w:hAnsiTheme="minorHAnsi" w:cstheme="minorHAnsi"/>
          <w:color w:val="000000"/>
          <w:sz w:val="22"/>
          <w:szCs w:val="22"/>
        </w:rPr>
        <w:t xml:space="preserve"> detentora do Registro deverá prestar o(s) serviço(s) para atender às necessidades dos Órgãos adesos conforme especificado no Edital e seus anexos, no Termo de Referência e na proposta de preços.</w:t>
      </w:r>
    </w:p>
    <w:p w14:paraId="5880E9C9"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lastRenderedPageBreak/>
        <w:t>Após</w:t>
      </w:r>
      <w:r w:rsidRPr="005E31F5">
        <w:rPr>
          <w:rFonts w:asciiTheme="minorHAnsi" w:eastAsia="Arial" w:hAnsiTheme="minorHAnsi" w:cstheme="minorHAnsi"/>
          <w:color w:val="000000"/>
          <w:sz w:val="22"/>
          <w:szCs w:val="22"/>
        </w:rPr>
        <w:t xml:space="preserve"> a publicação desta Ata no Diário Oficial do Estado, as empresas registradas ficam obrigadas a atender todos os pedidos feitos pelos Órgãos participantes, além de manter as condições de habilitação durante todo o período de vigência da Ata.</w:t>
      </w:r>
    </w:p>
    <w:bookmarkStart w:id="4" w:name="_heading=h.8vvjf7bgtikd"/>
    <w:bookmarkEnd w:id="4"/>
    <w:p w14:paraId="6495B157" w14:textId="77777777" w:rsidR="00691A49" w:rsidRPr="005E31F5" w:rsidRDefault="00296B76"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sdt>
        <w:sdtPr>
          <w:rPr>
            <w:rFonts w:asciiTheme="minorHAnsi" w:hAnsiTheme="minorHAnsi" w:cstheme="minorHAnsi"/>
            <w:sz w:val="22"/>
            <w:szCs w:val="22"/>
          </w:rPr>
          <w:tag w:val="goog_rdk_5"/>
          <w:id w:val="-1614052881"/>
        </w:sdtPr>
        <w:sdtEndPr/>
        <w:sdtContent/>
      </w:sdt>
      <w:r w:rsidR="00691A49" w:rsidRPr="005E31F5">
        <w:rPr>
          <w:rFonts w:asciiTheme="minorHAnsi" w:eastAsia="Arial" w:hAnsiTheme="minorHAnsi" w:cstheme="minorHAnsi"/>
          <w:sz w:val="22"/>
          <w:szCs w:val="22"/>
        </w:rPr>
        <w:t>ADESÕES DOS ÓRGÃOS NÃO PARTICIPANTES – ADESÃO CARONA</w:t>
      </w:r>
    </w:p>
    <w:p w14:paraId="5DC130F8"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Esta</w:t>
      </w:r>
      <w:r w:rsidRPr="005E31F5">
        <w:rPr>
          <w:rFonts w:asciiTheme="minorHAnsi" w:eastAsia="Arial" w:hAnsiTheme="minorHAnsi" w:cstheme="minorHAnsi"/>
          <w:color w:val="000000"/>
          <w:sz w:val="22"/>
          <w:szCs w:val="22"/>
        </w:rPr>
        <w:t xml:space="preserve"> Ata de Registro de Preços, durante sua vigência e desde que já utilizada por algum dos órgãos </w:t>
      </w:r>
      <w:r w:rsidRPr="005E31F5">
        <w:rPr>
          <w:rFonts w:asciiTheme="minorHAnsi" w:eastAsia="Arial" w:hAnsiTheme="minorHAnsi" w:cstheme="minorHAnsi"/>
          <w:sz w:val="22"/>
          <w:szCs w:val="22"/>
          <w:lang w:val="pt-BR"/>
        </w:rPr>
        <w:t>participantes</w:t>
      </w:r>
      <w:r w:rsidRPr="005E31F5">
        <w:rPr>
          <w:rFonts w:asciiTheme="minorHAnsi" w:eastAsia="Arial" w:hAnsiTheme="minorHAnsi" w:cstheme="minorHAnsi"/>
          <w:color w:val="000000"/>
          <w:sz w:val="22"/>
          <w:szCs w:val="22"/>
        </w:rPr>
        <w:t xml:space="preserve">, poderá ser utilizada por qualquer Órgão ou Entidade da Administração Pública estadual ou municipal, que não tenha participado do certame licitatório, mediante prévia e expressa anuência do </w:t>
      </w:r>
      <w:r w:rsidRPr="005E31F5">
        <w:rPr>
          <w:rFonts w:asciiTheme="minorHAnsi" w:eastAsia="Arial" w:hAnsiTheme="minorHAnsi" w:cstheme="minorHAnsi"/>
          <w:sz w:val="22"/>
          <w:szCs w:val="22"/>
        </w:rPr>
        <w:t xml:space="preserve">gerenciador, </w:t>
      </w:r>
      <w:r w:rsidRPr="005E31F5">
        <w:rPr>
          <w:rFonts w:asciiTheme="minorHAnsi" w:eastAsia="Arial" w:hAnsiTheme="minorHAnsi" w:cstheme="minorHAnsi"/>
          <w:color w:val="000000"/>
          <w:sz w:val="22"/>
          <w:szCs w:val="22"/>
        </w:rPr>
        <w:t>desde que sejam cumpridas as exigências dispost</w:t>
      </w:r>
      <w:r w:rsidRPr="005E31F5">
        <w:rPr>
          <w:rFonts w:asciiTheme="minorHAnsi" w:eastAsia="Arial" w:hAnsiTheme="minorHAnsi" w:cstheme="minorHAnsi"/>
          <w:sz w:val="22"/>
          <w:szCs w:val="22"/>
        </w:rPr>
        <w:t>as no Decreto 1.525/2022 e atendidas as</w:t>
      </w:r>
      <w:r w:rsidRPr="005E31F5">
        <w:rPr>
          <w:rFonts w:asciiTheme="minorHAnsi" w:eastAsia="Arial" w:hAnsiTheme="minorHAnsi" w:cstheme="minorHAnsi"/>
          <w:color w:val="000000"/>
          <w:sz w:val="22"/>
          <w:szCs w:val="22"/>
        </w:rPr>
        <w:t xml:space="preserve"> seguintes condições:</w:t>
      </w:r>
    </w:p>
    <w:p w14:paraId="5780762E"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color w:val="000000"/>
          <w:sz w:val="22"/>
          <w:szCs w:val="22"/>
        </w:rPr>
      </w:pPr>
      <w:r w:rsidRPr="005E31F5">
        <w:rPr>
          <w:rFonts w:asciiTheme="minorHAnsi" w:eastAsia="Arial" w:hAnsiTheme="minorHAnsi" w:cstheme="minorHAnsi"/>
          <w:color w:val="000000"/>
          <w:sz w:val="22"/>
          <w:szCs w:val="22"/>
        </w:rPr>
        <w:t>A Ata ainda esteja vigente e não tenha esgotado o quantitativo registrado do item solicitado;</w:t>
      </w:r>
    </w:p>
    <w:p w14:paraId="7642A59D"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quantitativo decorrente das adesões carona à Ata de Registro de Preços não poderá exceder, na totalidade, ao </w:t>
      </w:r>
      <w:r w:rsidRPr="005E31F5">
        <w:rPr>
          <w:rFonts w:asciiTheme="minorHAnsi" w:eastAsia="Arial" w:hAnsiTheme="minorHAnsi" w:cstheme="minorHAnsi"/>
          <w:b/>
          <w:color w:val="000000"/>
          <w:sz w:val="22"/>
          <w:szCs w:val="22"/>
        </w:rPr>
        <w:t xml:space="preserve">dobro </w:t>
      </w:r>
      <w:r w:rsidRPr="005E31F5">
        <w:rPr>
          <w:rFonts w:asciiTheme="minorHAnsi" w:eastAsia="Arial" w:hAnsiTheme="minorHAnsi" w:cstheme="minorHAnsi"/>
          <w:color w:val="000000"/>
          <w:sz w:val="22"/>
          <w:szCs w:val="22"/>
        </w:rPr>
        <w:t>do quantitativo de cada item registrado na Ata de Registro de Preços para o gerenciador e Órgãos participantes, independentemente do número de Órgãos não participantes que aderirem, nos termos do art. 213, § 2º, inciso III do Decreto Estadual nº 1.525/2022;</w:t>
      </w:r>
    </w:p>
    <w:p w14:paraId="75D86F3E"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As </w:t>
      </w:r>
      <w:r w:rsidRPr="005E31F5">
        <w:rPr>
          <w:rFonts w:asciiTheme="minorHAnsi" w:eastAsia="Arial" w:hAnsiTheme="minorHAnsi" w:cstheme="minorHAnsi"/>
          <w:sz w:val="22"/>
          <w:szCs w:val="22"/>
        </w:rPr>
        <w:t>contratações</w:t>
      </w:r>
      <w:r w:rsidRPr="005E31F5">
        <w:rPr>
          <w:rFonts w:asciiTheme="minorHAnsi" w:eastAsia="Arial" w:hAnsiTheme="minorHAnsi" w:cstheme="minorHAnsi"/>
          <w:color w:val="000000"/>
          <w:sz w:val="22"/>
          <w:szCs w:val="22"/>
        </w:rPr>
        <w:t xml:space="preserve"> decorrentes de adesão carona a esta Ata de Registro de Preços não poderão exceder, por Órgão ou Entidade, a </w:t>
      </w:r>
      <w:r w:rsidRPr="005E31F5">
        <w:rPr>
          <w:rFonts w:asciiTheme="minorHAnsi" w:eastAsia="Arial" w:hAnsiTheme="minorHAnsi" w:cstheme="minorHAnsi"/>
          <w:b/>
          <w:color w:val="000000"/>
          <w:sz w:val="22"/>
          <w:szCs w:val="22"/>
        </w:rPr>
        <w:t xml:space="preserve">50% (cinquenta por cento) </w:t>
      </w:r>
      <w:r w:rsidRPr="005E31F5">
        <w:rPr>
          <w:rFonts w:asciiTheme="minorHAnsi" w:eastAsia="Arial" w:hAnsiTheme="minorHAnsi" w:cstheme="minorHAnsi"/>
          <w:color w:val="000000"/>
          <w:sz w:val="22"/>
          <w:szCs w:val="22"/>
        </w:rPr>
        <w:t xml:space="preserve">dos quantitativos dos itens </w:t>
      </w:r>
      <w:r w:rsidRPr="005E31F5">
        <w:rPr>
          <w:rFonts w:asciiTheme="minorHAnsi" w:eastAsia="Arial" w:hAnsiTheme="minorHAnsi" w:cstheme="minorHAnsi"/>
          <w:sz w:val="22"/>
          <w:szCs w:val="22"/>
        </w:rPr>
        <w:t>registrado</w:t>
      </w:r>
      <w:r w:rsidRPr="005E31F5">
        <w:rPr>
          <w:rFonts w:asciiTheme="minorHAnsi" w:eastAsia="Arial" w:hAnsiTheme="minorHAnsi" w:cstheme="minorHAnsi"/>
          <w:color w:val="000000"/>
          <w:sz w:val="22"/>
          <w:szCs w:val="22"/>
        </w:rPr>
        <w:t xml:space="preserve"> nesta Ata de Registro de Preços para o gerenciador e órgãos participantes;</w:t>
      </w:r>
    </w:p>
    <w:p w14:paraId="0B309D6E"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É </w:t>
      </w:r>
      <w:r w:rsidRPr="005E31F5">
        <w:rPr>
          <w:rFonts w:asciiTheme="minorHAnsi" w:eastAsia="Arial" w:hAnsiTheme="minorHAnsi" w:cstheme="minorHAnsi"/>
          <w:sz w:val="22"/>
          <w:szCs w:val="22"/>
        </w:rPr>
        <w:t>possível</w:t>
      </w:r>
      <w:r w:rsidRPr="005E31F5">
        <w:rPr>
          <w:rFonts w:asciiTheme="minorHAnsi" w:eastAsia="Arial" w:hAnsiTheme="minorHAnsi" w:cstheme="minorHAnsi"/>
          <w:color w:val="000000"/>
          <w:sz w:val="22"/>
          <w:szCs w:val="22"/>
        </w:rPr>
        <w:t xml:space="preserve"> a adesão carona de empresas estatais de Mato Grosso, na forma do art. 402 do Decreto Estadual nº 1.525/2022, desde que haja previsão em seus respectivos regulamentos, seguindo a contratação da minuta específica anexa ao Edital (Minuta de Contrato das Empresas Estatais), regida pela Lei nº 13.303/2016;</w:t>
      </w:r>
    </w:p>
    <w:p w14:paraId="63143AD5"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 </w:t>
      </w:r>
      <w:r w:rsidRPr="005E31F5">
        <w:rPr>
          <w:rFonts w:asciiTheme="minorHAnsi" w:eastAsia="Arial" w:hAnsiTheme="minorHAnsi" w:cstheme="minorHAnsi"/>
          <w:sz w:val="22"/>
          <w:szCs w:val="22"/>
        </w:rPr>
        <w:t>possibilidade</w:t>
      </w:r>
      <w:r w:rsidRPr="005E31F5">
        <w:rPr>
          <w:rFonts w:asciiTheme="minorHAnsi" w:eastAsia="Arial" w:hAnsiTheme="minorHAnsi" w:cstheme="minorHAnsi"/>
          <w:color w:val="000000"/>
          <w:sz w:val="22"/>
          <w:szCs w:val="22"/>
        </w:rPr>
        <w:t xml:space="preserve"> de adesão não altera o regime desta Ata de Registro de Preço;</w:t>
      </w:r>
    </w:p>
    <w:p w14:paraId="1A21EE39"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Os </w:t>
      </w:r>
      <w:r w:rsidRPr="005E31F5">
        <w:rPr>
          <w:rFonts w:asciiTheme="minorHAnsi" w:eastAsia="Arial" w:hAnsiTheme="minorHAnsi" w:cstheme="minorHAnsi"/>
          <w:sz w:val="22"/>
          <w:szCs w:val="22"/>
        </w:rPr>
        <w:t>procedimentos</w:t>
      </w:r>
      <w:r w:rsidRPr="005E31F5">
        <w:rPr>
          <w:rFonts w:asciiTheme="minorHAnsi" w:eastAsia="Arial" w:hAnsiTheme="minorHAnsi" w:cstheme="minorHAnsi"/>
          <w:color w:val="000000"/>
          <w:sz w:val="22"/>
          <w:szCs w:val="22"/>
        </w:rPr>
        <w:t xml:space="preserve"> de contratação pelas empresas estatais devem observar a Lei nº 13.303/2016 e seus regulamentos próprios, sem prejuízo das alterações contratuais condizentes às suas peculiaridades;</w:t>
      </w:r>
    </w:p>
    <w:p w14:paraId="22BCC951"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Em </w:t>
      </w:r>
      <w:r w:rsidRPr="005E31F5">
        <w:rPr>
          <w:rFonts w:asciiTheme="minorHAnsi" w:eastAsia="Arial" w:hAnsiTheme="minorHAnsi" w:cstheme="minorHAnsi"/>
          <w:sz w:val="22"/>
          <w:szCs w:val="22"/>
        </w:rPr>
        <w:t>caso</w:t>
      </w:r>
      <w:r w:rsidRPr="005E31F5">
        <w:rPr>
          <w:rFonts w:asciiTheme="minorHAnsi" w:eastAsia="Arial" w:hAnsiTheme="minorHAnsi" w:cstheme="minorHAnsi"/>
          <w:color w:val="000000"/>
          <w:sz w:val="22"/>
          <w:szCs w:val="22"/>
        </w:rPr>
        <w:t xml:space="preserve"> de contratação por adesão carona das empresas estatais, o regime de execução contratual seguirá as normas aplicáveis a essas pessoas jurídicas.</w:t>
      </w:r>
    </w:p>
    <w:p w14:paraId="3F83DC47"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w:t>
      </w:r>
      <w:r w:rsidRPr="005E31F5">
        <w:rPr>
          <w:rFonts w:asciiTheme="minorHAnsi" w:eastAsia="Arial" w:hAnsiTheme="minorHAnsi" w:cstheme="minorHAnsi"/>
          <w:sz w:val="22"/>
          <w:szCs w:val="22"/>
        </w:rPr>
        <w:t>pedido</w:t>
      </w:r>
      <w:r w:rsidRPr="005E31F5">
        <w:rPr>
          <w:rFonts w:asciiTheme="minorHAnsi" w:eastAsia="Arial" w:hAnsiTheme="minorHAnsi" w:cstheme="minorHAnsi"/>
          <w:color w:val="000000"/>
          <w:sz w:val="22"/>
          <w:szCs w:val="22"/>
        </w:rPr>
        <w:t xml:space="preserve"> de adesão carona seja instruído com os seguintes documentos:</w:t>
      </w:r>
    </w:p>
    <w:p w14:paraId="40A65DF2" w14:textId="77777777" w:rsidR="00691A49" w:rsidRPr="005E31F5" w:rsidRDefault="00691A49" w:rsidP="00F7551D">
      <w:pPr>
        <w:numPr>
          <w:ilvl w:val="0"/>
          <w:numId w:val="12"/>
        </w:numPr>
        <w:suppressAutoHyphens w:val="0"/>
        <w:spacing w:after="240" w:line="276" w:lineRule="auto"/>
        <w:ind w:left="1701" w:hanging="708"/>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Solicitação formal de utilização, com a indicação do(s) serviço(s) e quantitativos demandados</w:t>
      </w:r>
      <w:r w:rsidRPr="005E31F5">
        <w:rPr>
          <w:rFonts w:asciiTheme="minorHAnsi" w:eastAsia="Arial" w:hAnsiTheme="minorHAnsi" w:cstheme="minorHAnsi"/>
          <w:sz w:val="22"/>
          <w:szCs w:val="22"/>
        </w:rPr>
        <w:t>.</w:t>
      </w:r>
      <w:r w:rsidRPr="005E31F5">
        <w:rPr>
          <w:rFonts w:asciiTheme="minorHAnsi" w:hAnsiTheme="minorHAnsi" w:cstheme="minorHAnsi"/>
          <w:noProof/>
          <w:sz w:val="22"/>
          <w:szCs w:val="22"/>
          <w:lang w:val="pt-BR"/>
        </w:rPr>
        <mc:AlternateContent>
          <mc:Choice Requires="wpg">
            <w:drawing>
              <wp:anchor distT="0" distB="0" distL="114300" distR="114300" simplePos="0" relativeHeight="251659264" behindDoc="0" locked="0" layoutInCell="1" allowOverlap="1" wp14:anchorId="375FCBFD" wp14:editId="712182AC">
                <wp:simplePos x="0" y="0"/>
                <wp:positionH relativeFrom="page">
                  <wp:posOffset>6840855</wp:posOffset>
                </wp:positionH>
                <wp:positionV relativeFrom="page">
                  <wp:posOffset>10211435</wp:posOffset>
                </wp:positionV>
                <wp:extent cx="571500" cy="266065"/>
                <wp:effectExtent l="0" t="0" r="0" b="635"/>
                <wp:wrapNone/>
                <wp:docPr id="71" name="Grupo 71"/>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10" name="Grupo 10"/>
                        <wpg:cNvGrpSpPr/>
                        <wpg:grpSpPr>
                          <a:xfrm>
                            <a:off x="0" y="18"/>
                            <a:ext cx="571500" cy="266065"/>
                            <a:chOff x="0" y="18"/>
                            <a:chExt cx="571500" cy="266065"/>
                          </a:xfrm>
                        </wpg:grpSpPr>
                        <wps:wsp>
                          <wps:cNvPr id="11" name="Retângulo 11"/>
                          <wps:cNvSpPr/>
                          <wps:spPr>
                            <a:xfrm>
                              <a:off x="0" y="18"/>
                              <a:ext cx="571500" cy="266050"/>
                            </a:xfrm>
                            <a:prstGeom prst="rect">
                              <a:avLst/>
                            </a:prstGeom>
                            <a:noFill/>
                            <a:ln>
                              <a:noFill/>
                            </a:ln>
                          </wps:spPr>
                          <wps:txbx>
                            <w:txbxContent>
                              <w:p w14:paraId="0CAB94E8" w14:textId="77777777" w:rsidR="00FE582A" w:rsidRDefault="00FE582A" w:rsidP="00691A49"/>
                            </w:txbxContent>
                          </wps:txbx>
                          <wps:bodyPr spcFirstLastPara="1" wrap="square" lIns="91425" tIns="91425" rIns="91425" bIns="91425" anchor="ctr" anchorCtr="0">
                            <a:noAutofit/>
                          </wps:bodyPr>
                        </wps:wsp>
                        <wps:wsp>
                          <wps:cNvPr id="12" name="Retângulo 12"/>
                          <wps:cNvSpPr/>
                          <wps:spPr>
                            <a:xfrm>
                              <a:off x="0" y="18"/>
                              <a:ext cx="571500" cy="266065"/>
                            </a:xfrm>
                            <a:prstGeom prst="rect">
                              <a:avLst/>
                            </a:prstGeom>
                            <a:solidFill>
                              <a:srgbClr val="FEFEFE"/>
                            </a:solidFill>
                            <a:ln>
                              <a:noFill/>
                            </a:ln>
                          </wps:spPr>
                          <wps:txbx>
                            <w:txbxContent>
                              <w:p w14:paraId="157A0BB5" w14:textId="77777777" w:rsidR="00FE582A" w:rsidRDefault="00FE582A" w:rsidP="00691A49"/>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375FCBFD" id="Grupo 71" o:spid="_x0000_s1026" style="position:absolute;left:0;text-align:left;margin-left:538.65pt;margin-top:804.05pt;width:45pt;height:20.95pt;z-index:251659264;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BXgGJRuAgAApwcAAA4AAAAAAAAA&#10;AAAAAAAALgIAAGRycy9lMm9Eb2MueG1sUEsBAi0AFAAGAAgAAAAhAPEqf9niAAAADwEAAA8AAAAA&#10;AAAAAAAAAAAAyAQAAGRycy9kb3ducmV2LnhtbFBLBQYAAAAABAAEAPMAAADXBQAAAAA=&#10;">
                <v:group id="Grupo 10" o:spid="_x0000_s1027"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rect id="Retângulo 11" o:spid="_x0000_s1028"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oOMEA&#10;AADbAAAADwAAAGRycy9kb3ducmV2LnhtbERPzWrCQBC+F/oOyxR6qxtDkTa6CVoqVE826QNMs2M2&#10;mJ2N2VXTt3cFobf5+H5nUYy2E2cafOtYwXSSgCCunW65UfBTrV/eQPiArLFzTAr+yEORPz4sMNPu&#10;wt90LkMjYgj7DBWYEPpMSl8bsugnrieO3N4NFkOEQyP1gJcYbjuZJslMWmw5Nhjs6cNQfShPVsHu&#10;1VH6mfpV2dh3M/5W280RZ0o9P43LOYhAY/gX391fOs6fwu2XeIDM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qKDjBAAAA2wAAAA8AAAAAAAAAAAAAAAAAmAIAAGRycy9kb3du&#10;cmV2LnhtbFBLBQYAAAAABAAEAPUAAACGAwAAAAA=&#10;" filled="f" stroked="f">
                    <v:textbox inset="2.53958mm,2.53958mm,2.53958mm,2.53958mm">
                      <w:txbxContent>
                        <w:p w14:paraId="0CAB94E8" w14:textId="77777777" w:rsidR="00FE582A" w:rsidRDefault="00FE582A" w:rsidP="00691A49"/>
                      </w:txbxContent>
                    </v:textbox>
                  </v:rect>
                  <v:rect id="Retângulo 12" o:spid="_x0000_s1029"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fSGsAA&#10;AADbAAAADwAAAGRycy9kb3ducmV2LnhtbERPS4vCMBC+L/gfwgheljW1h0WrUUQQvHjwcdjj0IxN&#10;tZnUJrb135sFwdt8fM9ZrHpbiZYaXzpWMBknIIhzp0suFJxP258pCB+QNVaOScGTPKyWg68FZtp1&#10;fKD2GAoRQ9hnqMCEUGdS+tyQRT92NXHkLq6xGCJsCqkb7GK4rWSaJL/SYsmxwWBNG0P57fiwCq75&#10;nf/O3fbazmbBTsyG9mX6rdRo2K/nIAL14SN+u3c6zk/h/5d4gF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afSGsAAAADbAAAADwAAAAAAAAAAAAAAAACYAgAAZHJzL2Rvd25y&#10;ZXYueG1sUEsFBgAAAAAEAAQA9QAAAIUDAAAAAA==&#10;" fillcolor="#fefefe" stroked="f">
                    <v:textbox inset="2.53958mm,2.53958mm,2.53958mm,2.53958mm">
                      <w:txbxContent>
                        <w:p w14:paraId="157A0BB5" w14:textId="77777777" w:rsidR="00FE582A" w:rsidRDefault="00FE582A" w:rsidP="00691A49"/>
                      </w:txbxContent>
                    </v:textbox>
                  </v:rect>
                </v:group>
                <w10:wrap anchorx="page" anchory="page"/>
              </v:group>
            </w:pict>
          </mc:Fallback>
        </mc:AlternateContent>
      </w:r>
    </w:p>
    <w:p w14:paraId="496ED1B3" w14:textId="77777777" w:rsidR="00691A49" w:rsidRPr="005E31F5" w:rsidRDefault="00691A49" w:rsidP="00F7551D">
      <w:pPr>
        <w:numPr>
          <w:ilvl w:val="0"/>
          <w:numId w:val="12"/>
        </w:numPr>
        <w:suppressAutoHyphens w:val="0"/>
        <w:spacing w:before="240" w:after="240" w:line="276" w:lineRule="auto"/>
        <w:ind w:left="1701" w:hanging="708"/>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Comprovante de que o fornecedor registrado concorda em prestar o(s) serviço(s) registrado(s) em Ata, sem prejuízo ao cumprimento das obrigações pactuadas com os Órgãos/Entidades participantes, independente da utilização ou não do quantitativo registrado.</w:t>
      </w:r>
    </w:p>
    <w:p w14:paraId="3B6F9020"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lastRenderedPageBreak/>
        <w:t>Caberá</w:t>
      </w:r>
      <w:r w:rsidRPr="005E31F5">
        <w:rPr>
          <w:rFonts w:asciiTheme="minorHAnsi" w:eastAsia="Arial" w:hAnsiTheme="minorHAnsi" w:cstheme="minorHAnsi"/>
          <w:color w:val="000000"/>
          <w:sz w:val="22"/>
          <w:szCs w:val="22"/>
        </w:rPr>
        <w:t xml:space="preserve"> ao fornecedor beneficiário desta Ata de Registro de Preços, observadas as condições nela </w:t>
      </w:r>
      <w:r w:rsidRPr="005E31F5">
        <w:rPr>
          <w:rFonts w:asciiTheme="minorHAnsi" w:eastAsia="Arial" w:hAnsiTheme="minorHAnsi" w:cstheme="minorHAnsi"/>
          <w:sz w:val="22"/>
          <w:szCs w:val="22"/>
          <w:lang w:val="pt-BR"/>
        </w:rPr>
        <w:t>estabelecidas</w:t>
      </w:r>
      <w:r w:rsidRPr="005E31F5">
        <w:rPr>
          <w:rFonts w:asciiTheme="minorHAnsi" w:eastAsia="Arial" w:hAnsiTheme="minorHAnsi" w:cstheme="minorHAnsi"/>
          <w:color w:val="000000"/>
          <w:sz w:val="22"/>
          <w:szCs w:val="22"/>
        </w:rPr>
        <w:t xml:space="preserve">, optar pela aceitação ou não da adesão na modalidade carona, </w:t>
      </w:r>
      <w:r w:rsidRPr="005E31F5">
        <w:rPr>
          <w:rFonts w:asciiTheme="minorHAnsi" w:eastAsia="Arial" w:hAnsiTheme="minorHAnsi" w:cstheme="minorHAnsi"/>
          <w:sz w:val="22"/>
          <w:szCs w:val="22"/>
        </w:rPr>
        <w:t>devendo se certificar que as contratações adicionais não prejudicam</w:t>
      </w:r>
      <w:r w:rsidRPr="005E31F5">
        <w:rPr>
          <w:rFonts w:asciiTheme="minorHAnsi" w:eastAsia="Arial" w:hAnsiTheme="minorHAnsi" w:cstheme="minorHAnsi"/>
          <w:color w:val="000000"/>
          <w:sz w:val="22"/>
          <w:szCs w:val="22"/>
        </w:rPr>
        <w:t xml:space="preserve"> as obrigações presentes e futuras decorrentes desta ata, assumidas com o gerenciador e com os órgãos participantes do registro de preço.</w:t>
      </w:r>
    </w:p>
    <w:p w14:paraId="41F8FC22"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Cumpridas</w:t>
      </w:r>
      <w:r w:rsidRPr="005E31F5">
        <w:rPr>
          <w:rFonts w:asciiTheme="minorHAnsi" w:eastAsia="Arial" w:hAnsiTheme="minorHAnsi" w:cstheme="minorHAnsi"/>
          <w:color w:val="000000"/>
          <w:sz w:val="22"/>
          <w:szCs w:val="22"/>
        </w:rPr>
        <w:t xml:space="preserve"> as exigências para a adesão carona, </w:t>
      </w:r>
      <w:r w:rsidRPr="005E31F5">
        <w:rPr>
          <w:rFonts w:asciiTheme="minorHAnsi" w:eastAsia="Arial" w:hAnsiTheme="minorHAnsi" w:cstheme="minorHAnsi"/>
          <w:sz w:val="22"/>
          <w:szCs w:val="22"/>
        </w:rPr>
        <w:t>o gerenciador</w:t>
      </w:r>
      <w:r w:rsidRPr="005E31F5">
        <w:rPr>
          <w:rFonts w:asciiTheme="minorHAnsi" w:eastAsia="Arial" w:hAnsiTheme="minorHAnsi" w:cstheme="minorHAnsi"/>
          <w:color w:val="000000"/>
          <w:sz w:val="22"/>
          <w:szCs w:val="22"/>
        </w:rPr>
        <w:t xml:space="preserve"> poderá emitir, mediante análise de conveniência e oportunidade, a respectiva autorização.</w:t>
      </w:r>
    </w:p>
    <w:p w14:paraId="07ED7C65"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 autorização de adesão carona terá validade pelo prazo de até 90 (noventa) dias, devendo ser </w:t>
      </w:r>
      <w:r w:rsidRPr="005E31F5">
        <w:rPr>
          <w:rFonts w:asciiTheme="minorHAnsi" w:eastAsia="Arial" w:hAnsiTheme="minorHAnsi" w:cstheme="minorHAnsi"/>
          <w:sz w:val="22"/>
          <w:szCs w:val="22"/>
          <w:lang w:val="pt-BR"/>
        </w:rPr>
        <w:t>observado</w:t>
      </w:r>
      <w:r w:rsidRPr="005E31F5">
        <w:rPr>
          <w:rFonts w:asciiTheme="minorHAnsi" w:eastAsia="Arial" w:hAnsiTheme="minorHAnsi" w:cstheme="minorHAnsi"/>
          <w:color w:val="000000"/>
          <w:sz w:val="22"/>
          <w:szCs w:val="22"/>
        </w:rPr>
        <w:t xml:space="preserve"> o prazo de vigência desta ata. Findado o referido prazo, sem a efetivação da adesão, haverá necessidade de solicitação de nova autorização, atendidas todas as condições exigidas anteriormente.</w:t>
      </w:r>
    </w:p>
    <w:p w14:paraId="3CC9F294"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Caso</w:t>
      </w:r>
      <w:r w:rsidRPr="005E31F5">
        <w:rPr>
          <w:rFonts w:asciiTheme="minorHAnsi" w:eastAsia="Arial" w:hAnsiTheme="minorHAnsi" w:cstheme="minorHAnsi"/>
          <w:color w:val="000000"/>
          <w:sz w:val="22"/>
          <w:szCs w:val="22"/>
        </w:rPr>
        <w:t xml:space="preserve"> o Órgão ou Entidade não possua mais interesse na adesão autorizada, deverá </w:t>
      </w:r>
      <w:r w:rsidRPr="005E31F5">
        <w:rPr>
          <w:rFonts w:asciiTheme="minorHAnsi" w:eastAsia="Arial" w:hAnsiTheme="minorHAnsi" w:cstheme="minorHAnsi"/>
          <w:sz w:val="22"/>
          <w:szCs w:val="22"/>
        </w:rPr>
        <w:t>enviar</w:t>
      </w:r>
      <w:r w:rsidRPr="005E31F5">
        <w:rPr>
          <w:rFonts w:asciiTheme="minorHAnsi" w:eastAsia="Arial" w:hAnsiTheme="minorHAnsi" w:cstheme="minorHAnsi"/>
          <w:color w:val="000000"/>
          <w:sz w:val="22"/>
          <w:szCs w:val="22"/>
        </w:rPr>
        <w:t xml:space="preserve"> </w:t>
      </w:r>
      <w:r w:rsidRPr="005E31F5">
        <w:rPr>
          <w:rFonts w:asciiTheme="minorHAnsi" w:eastAsia="Arial" w:hAnsiTheme="minorHAnsi" w:cstheme="minorHAnsi"/>
          <w:sz w:val="22"/>
          <w:szCs w:val="22"/>
        </w:rPr>
        <w:t xml:space="preserve">ao gerenciador </w:t>
      </w:r>
      <w:r w:rsidRPr="005E31F5">
        <w:rPr>
          <w:rFonts w:asciiTheme="minorHAnsi" w:eastAsia="Arial" w:hAnsiTheme="minorHAnsi" w:cstheme="minorHAnsi"/>
          <w:color w:val="000000"/>
          <w:sz w:val="22"/>
          <w:szCs w:val="22"/>
        </w:rPr>
        <w:t>cópia da autorização e do pedido de cancelamento, com indicação do número autorizado.</w:t>
      </w:r>
    </w:p>
    <w:p w14:paraId="2A6BE0F9"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color w:val="000000"/>
          <w:sz w:val="22"/>
          <w:szCs w:val="22"/>
        </w:rPr>
      </w:pPr>
      <w:r w:rsidRPr="005E31F5">
        <w:rPr>
          <w:rFonts w:asciiTheme="minorHAnsi" w:eastAsia="Arial" w:hAnsiTheme="minorHAnsi" w:cstheme="minorHAnsi"/>
          <w:sz w:val="22"/>
          <w:szCs w:val="22"/>
          <w:lang w:val="pt-BR"/>
        </w:rPr>
        <w:t>Compete</w:t>
      </w:r>
      <w:r w:rsidRPr="005E31F5">
        <w:rPr>
          <w:rFonts w:asciiTheme="minorHAnsi" w:eastAsia="Arial" w:hAnsiTheme="minorHAnsi" w:cstheme="minorHAnsi"/>
          <w:color w:val="000000"/>
          <w:sz w:val="22"/>
          <w:szCs w:val="22"/>
        </w:rPr>
        <w:t xml:space="preserve"> ao Órgão não participante aderente da Ata de Registro de Preço, a responsabilidade dos atos relativos ao acompanhamento da execução e fiscalização contratual, inclusive quanto ao pagamento e aplicação de eventuais penalidades decorrentes do descumprimento das cláusulas contratuais, observada a ampla defesa e o contraditório, devendo informar tais ocorrências </w:t>
      </w:r>
      <w:r w:rsidRPr="005E31F5">
        <w:rPr>
          <w:rFonts w:asciiTheme="minorHAnsi" w:eastAsia="Arial" w:hAnsiTheme="minorHAnsi" w:cstheme="minorHAnsi"/>
          <w:sz w:val="22"/>
          <w:szCs w:val="22"/>
        </w:rPr>
        <w:t xml:space="preserve">ao gerenciador. </w:t>
      </w:r>
    </w:p>
    <w:p w14:paraId="07A275B2"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5" w:name="_heading=h.c6t19ix7582f"/>
      <w:bookmarkEnd w:id="5"/>
      <w:r w:rsidRPr="005E31F5">
        <w:rPr>
          <w:rFonts w:asciiTheme="minorHAnsi" w:eastAsia="Arial" w:hAnsiTheme="minorHAnsi" w:cstheme="minorHAnsi"/>
          <w:sz w:val="22"/>
          <w:szCs w:val="22"/>
        </w:rPr>
        <w:t>GERENCIAMENTO DA ATA DE REGISTRO DE PREÇOS</w:t>
      </w:r>
    </w:p>
    <w:p w14:paraId="7E89DAD8"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w:t>
      </w:r>
      <w:r w:rsidRPr="005E31F5">
        <w:rPr>
          <w:rFonts w:asciiTheme="minorHAnsi" w:eastAsia="Arial" w:hAnsiTheme="minorHAnsi" w:cstheme="minorHAnsi"/>
          <w:sz w:val="22"/>
          <w:szCs w:val="22"/>
          <w:lang w:val="pt-BR"/>
        </w:rPr>
        <w:t>gerenciamento</w:t>
      </w:r>
      <w:r w:rsidRPr="005E31F5">
        <w:rPr>
          <w:rFonts w:asciiTheme="minorHAnsi" w:eastAsia="Arial" w:hAnsiTheme="minorHAnsi" w:cstheme="minorHAnsi"/>
          <w:color w:val="000000"/>
          <w:sz w:val="22"/>
          <w:szCs w:val="22"/>
        </w:rPr>
        <w:t xml:space="preserve"> desta Ata caberá </w:t>
      </w:r>
      <w:r w:rsidRPr="005E31F5">
        <w:rPr>
          <w:rFonts w:asciiTheme="minorHAnsi" w:eastAsia="Arial" w:hAnsiTheme="minorHAnsi" w:cstheme="minorHAnsi"/>
          <w:sz w:val="22"/>
          <w:szCs w:val="22"/>
        </w:rPr>
        <w:t>ao gerenciador</w:t>
      </w:r>
      <w:r w:rsidRPr="005E31F5">
        <w:rPr>
          <w:rFonts w:asciiTheme="minorHAnsi" w:eastAsia="Arial" w:hAnsiTheme="minorHAnsi" w:cstheme="minorHAnsi"/>
          <w:color w:val="000000"/>
          <w:sz w:val="22"/>
          <w:szCs w:val="22"/>
        </w:rPr>
        <w:t xml:space="preserve">, </w:t>
      </w:r>
      <w:r w:rsidRPr="005E31F5">
        <w:rPr>
          <w:rFonts w:asciiTheme="minorHAnsi" w:eastAsia="Arial" w:hAnsiTheme="minorHAnsi" w:cstheme="minorHAnsi"/>
          <w:sz w:val="22"/>
          <w:szCs w:val="22"/>
        </w:rPr>
        <w:t>que exercerá as competências dispostas na Lei 14.133/21 e nos arts. 215 a 222 do Decreto Estadual 1.525/2022</w:t>
      </w:r>
      <w:r w:rsidRPr="005E31F5">
        <w:rPr>
          <w:rFonts w:asciiTheme="minorHAnsi" w:eastAsia="Arial" w:hAnsiTheme="minorHAnsi" w:cstheme="minorHAnsi"/>
          <w:color w:val="000000"/>
          <w:sz w:val="22"/>
          <w:szCs w:val="22"/>
        </w:rPr>
        <w:t>, competindo-lhe, ainda:</w:t>
      </w:r>
    </w:p>
    <w:p w14:paraId="099D7E9E"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color w:val="000000"/>
          <w:sz w:val="22"/>
          <w:szCs w:val="22"/>
        </w:rPr>
      </w:pPr>
      <w:r w:rsidRPr="005E31F5">
        <w:rPr>
          <w:rFonts w:asciiTheme="minorHAnsi" w:eastAsia="Arial" w:hAnsiTheme="minorHAnsi" w:cstheme="minorHAnsi"/>
          <w:sz w:val="22"/>
          <w:szCs w:val="22"/>
        </w:rPr>
        <w:t>Promover</w:t>
      </w:r>
      <w:r w:rsidRPr="005E31F5">
        <w:rPr>
          <w:rFonts w:asciiTheme="minorHAnsi" w:eastAsia="Arial" w:hAnsiTheme="minorHAnsi" w:cstheme="minorHAnsi"/>
          <w:color w:val="000000"/>
          <w:sz w:val="22"/>
          <w:szCs w:val="22"/>
        </w:rPr>
        <w:t xml:space="preserve"> a publicação desta Ata no Diário Oficial do Estado de Mato Grosso, após assinatura das empresas vencedoras da licitação, de acordo com a ordem de classificação, e da autoridade competente d</w:t>
      </w:r>
      <w:r w:rsidRPr="005E31F5">
        <w:rPr>
          <w:rFonts w:asciiTheme="minorHAnsi" w:eastAsia="Arial" w:hAnsiTheme="minorHAnsi" w:cstheme="minorHAnsi"/>
          <w:sz w:val="22"/>
          <w:szCs w:val="22"/>
        </w:rPr>
        <w:t xml:space="preserve">o gerenciador; </w:t>
      </w:r>
      <w:r w:rsidRPr="005E31F5">
        <w:rPr>
          <w:rFonts w:asciiTheme="minorHAnsi" w:eastAsia="Arial" w:hAnsiTheme="minorHAnsi" w:cstheme="minorHAnsi"/>
          <w:color w:val="000000"/>
          <w:sz w:val="22"/>
          <w:szCs w:val="22"/>
        </w:rPr>
        <w:t>;</w:t>
      </w:r>
    </w:p>
    <w:p w14:paraId="7A0F2778"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Arquivar</w:t>
      </w:r>
      <w:r w:rsidRPr="005E31F5">
        <w:rPr>
          <w:rFonts w:asciiTheme="minorHAnsi" w:eastAsia="Arial" w:hAnsiTheme="minorHAnsi" w:cstheme="minorHAnsi"/>
          <w:color w:val="000000"/>
          <w:sz w:val="22"/>
          <w:szCs w:val="22"/>
        </w:rPr>
        <w:t xml:space="preserve"> a Ata de Registro de Preços em autos próprios e disponibilizá-la em meio eletrônico;</w:t>
      </w:r>
    </w:p>
    <w:p w14:paraId="326A3003"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Gerenciar</w:t>
      </w:r>
      <w:r w:rsidRPr="005E31F5">
        <w:rPr>
          <w:rFonts w:asciiTheme="minorHAnsi" w:eastAsia="Arial" w:hAnsiTheme="minorHAnsi" w:cstheme="minorHAnsi"/>
          <w:color w:val="000000"/>
          <w:sz w:val="22"/>
          <w:szCs w:val="22"/>
        </w:rPr>
        <w:t xml:space="preserve"> a Ata de Registro de Preços e decidir sobre adesões, sempre que solicitadas oficialmente, para atendimento às necessidades da Administração e nos limites da quantidade demandada por cada participante na fase interna da licitação;</w:t>
      </w:r>
    </w:p>
    <w:p w14:paraId="2EC0C206"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Conduzir</w:t>
      </w:r>
      <w:r w:rsidRPr="005E31F5">
        <w:rPr>
          <w:rFonts w:asciiTheme="minorHAnsi" w:eastAsia="Arial" w:hAnsiTheme="minorHAnsi" w:cstheme="minorHAnsi"/>
          <w:color w:val="000000"/>
          <w:sz w:val="22"/>
          <w:szCs w:val="22"/>
        </w:rPr>
        <w:t xml:space="preserve"> procedimentos relativos a eventuais renegociações dos preços registrados;</w:t>
      </w:r>
    </w:p>
    <w:p w14:paraId="33E03F57" w14:textId="77777777" w:rsidR="00691A49" w:rsidRPr="005E31F5" w:rsidRDefault="00691A49" w:rsidP="00F7551D">
      <w:pPr>
        <w:numPr>
          <w:ilvl w:val="2"/>
          <w:numId w:val="11"/>
        </w:numPr>
        <w:tabs>
          <w:tab w:val="left" w:pos="851"/>
          <w:tab w:val="left" w:pos="1320"/>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Aplicar</w:t>
      </w:r>
      <w:r w:rsidRPr="005E31F5">
        <w:rPr>
          <w:rFonts w:asciiTheme="minorHAnsi" w:eastAsia="Arial" w:hAnsiTheme="minorHAnsi" w:cstheme="minorHAnsi"/>
          <w:color w:val="000000"/>
          <w:sz w:val="22"/>
          <w:szCs w:val="22"/>
        </w:rPr>
        <w:t>, garantida a ampla defesa e o contraditório, penalidades por descumprimento do pactuado na Ata de Registro de Preços.</w:t>
      </w:r>
    </w:p>
    <w:p w14:paraId="3CEABA4E"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Todas</w:t>
      </w:r>
      <w:r w:rsidRPr="005E31F5">
        <w:rPr>
          <w:rFonts w:asciiTheme="minorHAnsi" w:eastAsia="Arial" w:hAnsiTheme="minorHAnsi" w:cstheme="minorHAnsi"/>
          <w:color w:val="000000"/>
          <w:sz w:val="22"/>
          <w:szCs w:val="22"/>
        </w:rPr>
        <w:t xml:space="preserve"> as eventuais alterações que se fizerem necessárias serão registradas por intermédio de lavratura de Termo Aditivo à Ata de Registro de Preços.</w:t>
      </w:r>
    </w:p>
    <w:p w14:paraId="13FA2A0A"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6" w:name="_heading=h.ntqt3pt02xis"/>
      <w:bookmarkEnd w:id="6"/>
      <w:r w:rsidRPr="005E31F5">
        <w:rPr>
          <w:rFonts w:asciiTheme="minorHAnsi" w:eastAsia="Arial" w:hAnsiTheme="minorHAnsi" w:cstheme="minorHAnsi"/>
          <w:sz w:val="22"/>
          <w:szCs w:val="22"/>
        </w:rPr>
        <w:t>VIGÊNCIA</w:t>
      </w:r>
    </w:p>
    <w:p w14:paraId="7F2B8417"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w:hAnsiTheme="minorHAnsi" w:cstheme="minorHAnsi"/>
          <w:sz w:val="22"/>
          <w:szCs w:val="22"/>
        </w:rPr>
      </w:pPr>
      <w:r w:rsidRPr="005E31F5">
        <w:rPr>
          <w:rFonts w:asciiTheme="minorHAnsi" w:eastAsia="Arial" w:hAnsiTheme="minorHAnsi" w:cstheme="minorHAnsi"/>
          <w:color w:val="000000"/>
          <w:sz w:val="22"/>
          <w:szCs w:val="22"/>
        </w:rPr>
        <w:t>O prazo de vigência desta Ata será de 01 (um) ano, contado a partir da publicação do seu extrato no Diário Oficial do Estado, e poderá ser prorrogado, por igual período, desde que comprovado o preço mais vantajoso, nos termos do art. 205 do Decreto 1.525/2022.</w:t>
      </w:r>
    </w:p>
    <w:p w14:paraId="43776AFB"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eastAsia="Arial MT" w:hAnsiTheme="minorHAnsi" w:cstheme="minorHAnsi"/>
          <w:sz w:val="22"/>
          <w:szCs w:val="22"/>
        </w:rPr>
      </w:pPr>
      <w:bookmarkStart w:id="7" w:name="_heading=h.xtqhxckeupwf"/>
      <w:bookmarkEnd w:id="7"/>
      <w:r w:rsidRPr="005E31F5">
        <w:rPr>
          <w:rFonts w:asciiTheme="minorHAnsi" w:eastAsia="Arial" w:hAnsiTheme="minorHAnsi" w:cstheme="minorHAnsi"/>
          <w:sz w:val="22"/>
          <w:szCs w:val="22"/>
        </w:rPr>
        <w:t>EFICÁCIA</w:t>
      </w:r>
    </w:p>
    <w:p w14:paraId="574FE624"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presente Registro de Preços somente terá eficácia após publicação do respectivo extrato no Diário </w:t>
      </w:r>
      <w:r w:rsidRPr="005E31F5">
        <w:rPr>
          <w:rFonts w:asciiTheme="minorHAnsi" w:eastAsia="Arial" w:hAnsiTheme="minorHAnsi" w:cstheme="minorHAnsi"/>
          <w:sz w:val="22"/>
          <w:szCs w:val="22"/>
          <w:lang w:val="pt-BR"/>
        </w:rPr>
        <w:t>Oficial</w:t>
      </w:r>
      <w:r w:rsidRPr="005E31F5">
        <w:rPr>
          <w:rFonts w:asciiTheme="minorHAnsi" w:eastAsia="Arial" w:hAnsiTheme="minorHAnsi" w:cstheme="minorHAnsi"/>
          <w:color w:val="000000"/>
          <w:sz w:val="22"/>
          <w:szCs w:val="22"/>
        </w:rPr>
        <w:t xml:space="preserve"> do Estado de Mato Grosso, na forma preconizada pelo art. 206, inciso II do Decreto Estadual nº 1.525/2022.</w:t>
      </w:r>
    </w:p>
    <w:p w14:paraId="2F3CCD71"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8" w:name="_heading=h.f01jzksu4yy2"/>
      <w:bookmarkEnd w:id="8"/>
      <w:r w:rsidRPr="005E31F5">
        <w:rPr>
          <w:rFonts w:asciiTheme="minorHAnsi" w:eastAsia="Arial" w:hAnsiTheme="minorHAnsi" w:cstheme="minorHAnsi"/>
          <w:sz w:val="22"/>
          <w:szCs w:val="22"/>
        </w:rPr>
        <w:lastRenderedPageBreak/>
        <w:t>ALTERAÇÕES DA ATA E REVISÃO DOS PREÇOS REGISTRADOS</w:t>
      </w:r>
    </w:p>
    <w:p w14:paraId="4AA24423"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 </w:t>
      </w:r>
      <w:r w:rsidRPr="005E31F5">
        <w:rPr>
          <w:rFonts w:asciiTheme="minorHAnsi" w:eastAsia="Arial" w:hAnsiTheme="minorHAnsi" w:cstheme="minorHAnsi"/>
          <w:sz w:val="22"/>
          <w:szCs w:val="22"/>
          <w:lang w:val="pt-BR"/>
        </w:rPr>
        <w:t>Ata</w:t>
      </w:r>
      <w:r w:rsidRPr="005E31F5">
        <w:rPr>
          <w:rFonts w:asciiTheme="minorHAnsi" w:eastAsia="Arial" w:hAnsiTheme="minorHAnsi" w:cstheme="minorHAnsi"/>
          <w:color w:val="000000"/>
          <w:sz w:val="22"/>
          <w:szCs w:val="22"/>
        </w:rPr>
        <w:t xml:space="preserve"> de Registro de Preços poderá ser alterada na</w:t>
      </w:r>
      <w:r w:rsidRPr="005E31F5">
        <w:rPr>
          <w:rFonts w:asciiTheme="minorHAnsi" w:eastAsia="Arial" w:hAnsiTheme="minorHAnsi" w:cstheme="minorHAnsi"/>
          <w:sz w:val="22"/>
          <w:szCs w:val="22"/>
        </w:rPr>
        <w:t xml:space="preserve"> forma</w:t>
      </w:r>
      <w:r w:rsidRPr="005E31F5">
        <w:rPr>
          <w:rFonts w:asciiTheme="minorHAnsi" w:eastAsia="Arial" w:hAnsiTheme="minorHAnsi" w:cstheme="minorHAnsi"/>
          <w:color w:val="000000"/>
          <w:sz w:val="22"/>
          <w:szCs w:val="22"/>
        </w:rPr>
        <w:t xml:space="preserve"> dos arts. </w:t>
      </w:r>
      <w:r w:rsidRPr="005E31F5">
        <w:rPr>
          <w:rFonts w:asciiTheme="minorHAnsi" w:eastAsia="Arial" w:hAnsiTheme="minorHAnsi" w:cstheme="minorHAnsi"/>
          <w:sz w:val="22"/>
          <w:szCs w:val="22"/>
        </w:rPr>
        <w:t xml:space="preserve">223 a 230 do </w:t>
      </w:r>
      <w:r w:rsidRPr="005E31F5">
        <w:rPr>
          <w:rFonts w:asciiTheme="minorHAnsi" w:eastAsia="Arial" w:hAnsiTheme="minorHAnsi" w:cstheme="minorHAnsi"/>
          <w:color w:val="000000"/>
          <w:sz w:val="22"/>
          <w:szCs w:val="22"/>
        </w:rPr>
        <w:t>Decreto Estadual nº 1.525/2022, mediante revisão ou renegociação.</w:t>
      </w:r>
    </w:p>
    <w:p w14:paraId="4E1CD59F"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É </w:t>
      </w:r>
      <w:r w:rsidRPr="005E31F5">
        <w:rPr>
          <w:rFonts w:asciiTheme="minorHAnsi" w:eastAsia="Arial" w:hAnsiTheme="minorHAnsi" w:cstheme="minorHAnsi"/>
          <w:sz w:val="22"/>
          <w:szCs w:val="22"/>
          <w:lang w:val="pt-BR"/>
        </w:rPr>
        <w:t>vedado</w:t>
      </w:r>
      <w:r w:rsidRPr="005E31F5">
        <w:rPr>
          <w:rFonts w:asciiTheme="minorHAnsi" w:eastAsia="Arial" w:hAnsiTheme="minorHAnsi" w:cstheme="minorHAnsi"/>
          <w:color w:val="000000"/>
          <w:sz w:val="22"/>
          <w:szCs w:val="22"/>
        </w:rPr>
        <w:t xml:space="preserve"> efetuar acréscimos nos quantitativos fixados pela Ata de Registro de Preços, inclusive o acréscimo de que trata o art. 125 da Lei nº 14.133/2021, sem prejuízos da possibilidade de remanejamento entre os participantes.</w:t>
      </w:r>
    </w:p>
    <w:p w14:paraId="433C059C"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 xml:space="preserve">Iniciado o procedimento de alteração da Ata, ficarão suspensas as solicitações não concluídas de </w:t>
      </w:r>
      <w:r w:rsidRPr="005E31F5">
        <w:rPr>
          <w:rFonts w:asciiTheme="minorHAnsi" w:eastAsia="Arial" w:hAnsiTheme="minorHAnsi" w:cstheme="minorHAnsi"/>
          <w:sz w:val="22"/>
          <w:szCs w:val="22"/>
          <w:lang w:val="pt-BR"/>
        </w:rPr>
        <w:t>adesão</w:t>
      </w:r>
      <w:r w:rsidRPr="005E31F5">
        <w:rPr>
          <w:rFonts w:asciiTheme="minorHAnsi" w:eastAsia="Arial" w:hAnsiTheme="minorHAnsi" w:cstheme="minorHAnsi"/>
          <w:sz w:val="22"/>
          <w:szCs w:val="22"/>
        </w:rPr>
        <w:t xml:space="preserve"> do item a que se referir, até a decisão da autoridade competente.</w:t>
      </w:r>
    </w:p>
    <w:p w14:paraId="70B00B22"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No</w:t>
      </w:r>
      <w:r w:rsidRPr="005E31F5">
        <w:rPr>
          <w:rFonts w:asciiTheme="minorHAnsi" w:eastAsia="Arial" w:hAnsiTheme="minorHAnsi" w:cstheme="minorHAnsi"/>
          <w:sz w:val="22"/>
          <w:szCs w:val="22"/>
        </w:rPr>
        <w:t xml:space="preserve"> caso de alteração, a suspensão terminará com a respectiva publicação, e as adesões solicitadas observarão as novas condições de fornecimento ou prestação do serviço.</w:t>
      </w:r>
    </w:p>
    <w:p w14:paraId="2CA812E9"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Não</w:t>
      </w:r>
      <w:r w:rsidRPr="005E31F5">
        <w:rPr>
          <w:rFonts w:asciiTheme="minorHAnsi" w:eastAsia="Arial" w:hAnsiTheme="minorHAnsi" w:cstheme="minorHAnsi"/>
          <w:sz w:val="22"/>
          <w:szCs w:val="22"/>
        </w:rPr>
        <w:t xml:space="preserve"> realizada a alteração da ata, os pedidos de adesão terão prosseguimento imediatamente após à decisão e nos termos pactuados anteriormente, ressalvado o disposto no § 4º deste artigo.</w:t>
      </w:r>
    </w:p>
    <w:p w14:paraId="46EA3C5A"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Os preços registrados que sofrerem revisão não poderão ultrapassar os preços praticados no mercado, de acordo com pesquisa de preços, mantendo-se pelo menos a diferença percentual apurada entre o valor originalmente constante da proposta e aquele vigente no mercado à época do registro.</w:t>
      </w:r>
      <w:r w:rsidRPr="005E31F5">
        <w:rPr>
          <w:rFonts w:asciiTheme="minorHAnsi" w:hAnsiTheme="minorHAnsi" w:cstheme="minorHAnsi"/>
          <w:noProof/>
          <w:sz w:val="22"/>
          <w:szCs w:val="22"/>
          <w:lang w:val="pt-BR"/>
        </w:rPr>
        <mc:AlternateContent>
          <mc:Choice Requires="wpg">
            <w:drawing>
              <wp:anchor distT="0" distB="0" distL="114300" distR="114300" simplePos="0" relativeHeight="251660288" behindDoc="0" locked="0" layoutInCell="1" allowOverlap="1" wp14:anchorId="2D9EF18D" wp14:editId="45A58BCF">
                <wp:simplePos x="0" y="0"/>
                <wp:positionH relativeFrom="page">
                  <wp:posOffset>6840855</wp:posOffset>
                </wp:positionH>
                <wp:positionV relativeFrom="page">
                  <wp:posOffset>10211435</wp:posOffset>
                </wp:positionV>
                <wp:extent cx="571500" cy="266065"/>
                <wp:effectExtent l="0" t="0" r="0" b="635"/>
                <wp:wrapNone/>
                <wp:docPr id="70" name="Grupo 70"/>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6" name="Grupo 6"/>
                        <wpg:cNvGrpSpPr/>
                        <wpg:grpSpPr>
                          <a:xfrm>
                            <a:off x="0" y="18"/>
                            <a:ext cx="571500" cy="266065"/>
                            <a:chOff x="0" y="18"/>
                            <a:chExt cx="571500" cy="266065"/>
                          </a:xfrm>
                        </wpg:grpSpPr>
                        <wps:wsp>
                          <wps:cNvPr id="7" name="Retângulo 7"/>
                          <wps:cNvSpPr/>
                          <wps:spPr>
                            <a:xfrm>
                              <a:off x="0" y="18"/>
                              <a:ext cx="571500" cy="266050"/>
                            </a:xfrm>
                            <a:prstGeom prst="rect">
                              <a:avLst/>
                            </a:prstGeom>
                            <a:noFill/>
                            <a:ln>
                              <a:noFill/>
                            </a:ln>
                          </wps:spPr>
                          <wps:txbx>
                            <w:txbxContent>
                              <w:p w14:paraId="0F1B843C" w14:textId="77777777" w:rsidR="00FE582A" w:rsidRDefault="00FE582A" w:rsidP="00691A49"/>
                            </w:txbxContent>
                          </wps:txbx>
                          <wps:bodyPr spcFirstLastPara="1" wrap="square" lIns="91425" tIns="91425" rIns="91425" bIns="91425" anchor="ctr" anchorCtr="0">
                            <a:noAutofit/>
                          </wps:bodyPr>
                        </wps:wsp>
                        <wps:wsp>
                          <wps:cNvPr id="8" name="Retângulo 8"/>
                          <wps:cNvSpPr/>
                          <wps:spPr>
                            <a:xfrm>
                              <a:off x="0" y="18"/>
                              <a:ext cx="571500" cy="266065"/>
                            </a:xfrm>
                            <a:prstGeom prst="rect">
                              <a:avLst/>
                            </a:prstGeom>
                            <a:solidFill>
                              <a:srgbClr val="FEFEFE"/>
                            </a:solidFill>
                            <a:ln>
                              <a:noFill/>
                            </a:ln>
                          </wps:spPr>
                          <wps:txbx>
                            <w:txbxContent>
                              <w:p w14:paraId="56F37612" w14:textId="77777777" w:rsidR="00FE582A" w:rsidRDefault="00FE582A" w:rsidP="00691A49"/>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2D9EF18D" id="Grupo 70" o:spid="_x0000_s1030" style="position:absolute;left:0;text-align:left;margin-left:538.65pt;margin-top:804.05pt;width:45pt;height:20.95pt;z-index:251660288;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FTbgkNuAgAAqAcAAA4AAAAAAAAA&#10;AAAAAAAALgIAAGRycy9lMm9Eb2MueG1sUEsBAi0AFAAGAAgAAAAhAPEqf9niAAAADwEAAA8AAAAA&#10;AAAAAAAAAAAAyAQAAGRycy9kb3ducmV2LnhtbFBLBQYAAAAABAAEAPMAAADXBQAAAAA=&#10;">
                <v:group id="Grupo 6" o:spid="_x0000_s1031"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tângulo 7" o:spid="_x0000_s1032"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37cIA&#10;AADaAAAADwAAAGRycy9kb3ducmV2LnhtbESPwW7CMBBE70j8g7VIvRWnUQVtiIOgaqWWEwQ+YImX&#10;OGq8TmMXwt/jSpU4jmbmjSZfDrYVZ+p941jB0zQBQVw53XCt4LD/eHwB4QOyxtYxKbiSh2UxHuWY&#10;aXfhHZ3LUIsIYZ+hAhNCl0npK0MW/dR1xNE7ud5iiLKvpe7xEuG2lWmSzKTFhuOCwY7eDFXf5a9V&#10;sH12lL6nfl3W9tUMx/3m6wdnSj1MhtUCRKAh3MP/7U+tYA5/V+INk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9DftwgAAANoAAAAPAAAAAAAAAAAAAAAAAJgCAABkcnMvZG93&#10;bnJldi54bWxQSwUGAAAAAAQABAD1AAAAhwMAAAAA&#10;" filled="f" stroked="f">
                    <v:textbox inset="2.53958mm,2.53958mm,2.53958mm,2.53958mm">
                      <w:txbxContent>
                        <w:p w14:paraId="0F1B843C" w14:textId="77777777" w:rsidR="00FE582A" w:rsidRDefault="00FE582A" w:rsidP="00691A49"/>
                      </w:txbxContent>
                    </v:textbox>
                  </v:rect>
                  <v:rect id="Retângulo 8" o:spid="_x0000_s1033"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na/r8A&#10;AADaAAAADwAAAGRycy9kb3ducmV2LnhtbERPTYvCMBC9C/6HMIIX0VQPy1pNRQTBi4d1PXgcmrFp&#10;bSa1iW399+awsMfH+97uBluLjlpfOlawXCQgiHOnSy4UXH+P828QPiBrrB2Tgjd52GXj0RZT7Xr+&#10;oe4SChFD2KeowITQpFL63JBFv3ANceTurrUYImwLqVvsY7it5SpJvqTFkmODwYYOhvLH5WUVVPmT&#10;b9f+WHXrdbBLc6BzuZopNZ0M+w2IQEP4F/+5T1pB3BqvxBsg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Sdr+vwAAANoAAAAPAAAAAAAAAAAAAAAAAJgCAABkcnMvZG93bnJl&#10;di54bWxQSwUGAAAAAAQABAD1AAAAhAMAAAAA&#10;" fillcolor="#fefefe" stroked="f">
                    <v:textbox inset="2.53958mm,2.53958mm,2.53958mm,2.53958mm">
                      <w:txbxContent>
                        <w:p w14:paraId="56F37612" w14:textId="77777777" w:rsidR="00FE582A" w:rsidRDefault="00FE582A" w:rsidP="00691A49"/>
                      </w:txbxContent>
                    </v:textbox>
                  </v:rect>
                </v:group>
                <w10:wrap anchorx="page" anchory="page"/>
              </v:group>
            </w:pict>
          </mc:Fallback>
        </mc:AlternateContent>
      </w:r>
    </w:p>
    <w:p w14:paraId="2821D2F4" w14:textId="123D65FD"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MT" w:hAnsiTheme="minorHAnsi" w:cstheme="minorHAnsi"/>
          <w:sz w:val="22"/>
          <w:szCs w:val="22"/>
        </w:rPr>
      </w:pPr>
      <w:r w:rsidRPr="005E31F5">
        <w:rPr>
          <w:rFonts w:asciiTheme="minorHAnsi" w:eastAsia="Arial" w:hAnsiTheme="minorHAnsi" w:cstheme="minorHAnsi"/>
          <w:sz w:val="22"/>
          <w:szCs w:val="22"/>
          <w:lang w:val="pt-BR"/>
        </w:rPr>
        <w:t>Quando</w:t>
      </w:r>
      <w:r w:rsidRPr="005E31F5">
        <w:rPr>
          <w:rFonts w:asciiTheme="minorHAnsi" w:eastAsia="Arial" w:hAnsiTheme="minorHAnsi" w:cstheme="minorHAnsi"/>
          <w:sz w:val="22"/>
          <w:szCs w:val="22"/>
        </w:rPr>
        <w:t xml:space="preserve"> o preço registrado </w:t>
      </w:r>
      <w:r w:rsidR="00A16A43" w:rsidRPr="005E31F5">
        <w:rPr>
          <w:rFonts w:asciiTheme="minorHAnsi" w:eastAsia="Arial" w:hAnsiTheme="minorHAnsi" w:cstheme="minorHAnsi"/>
          <w:sz w:val="22"/>
          <w:szCs w:val="22"/>
        </w:rPr>
        <w:t>se tornar</w:t>
      </w:r>
      <w:r w:rsidRPr="005E31F5">
        <w:rPr>
          <w:rFonts w:asciiTheme="minorHAnsi" w:eastAsia="Arial" w:hAnsiTheme="minorHAnsi" w:cstheme="minorHAnsi"/>
          <w:sz w:val="22"/>
          <w:szCs w:val="22"/>
        </w:rPr>
        <w:t xml:space="preserve"> superior ao preço praticado no mercado, o gerenciador adotará o procedimento delineado nos arts. 210 e 211 do Decreto 1.525/2022. </w:t>
      </w:r>
    </w:p>
    <w:p w14:paraId="34A6AEA3"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9" w:name="_heading=h.eph0zddq0czu"/>
      <w:bookmarkEnd w:id="9"/>
      <w:r w:rsidRPr="005E31F5">
        <w:rPr>
          <w:rFonts w:asciiTheme="minorHAnsi" w:eastAsia="Arial" w:hAnsiTheme="minorHAnsi" w:cstheme="minorHAnsi"/>
          <w:sz w:val="22"/>
          <w:szCs w:val="22"/>
        </w:rPr>
        <w:t xml:space="preserve">REAJUSTE </w:t>
      </w:r>
    </w:p>
    <w:p w14:paraId="79866E71"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Os preços inicialmente registrados são fixos e irreajustáveis pelo prazo de um ano</w:t>
      </w:r>
      <w:sdt>
        <w:sdtPr>
          <w:rPr>
            <w:rFonts w:asciiTheme="minorHAnsi" w:hAnsiTheme="minorHAnsi" w:cstheme="minorHAnsi"/>
            <w:sz w:val="22"/>
            <w:szCs w:val="22"/>
          </w:rPr>
          <w:tag w:val="goog_rdk_8"/>
          <w:id w:val="-1209328441"/>
        </w:sdtPr>
        <w:sdtEndPr/>
        <w:sdtContent/>
      </w:sdt>
      <w:r w:rsidRPr="005E31F5">
        <w:rPr>
          <w:rFonts w:asciiTheme="minorHAnsi" w:eastAsia="Arial" w:hAnsiTheme="minorHAnsi" w:cstheme="minorHAnsi"/>
          <w:sz w:val="22"/>
          <w:szCs w:val="22"/>
        </w:rPr>
        <w:t xml:space="preserve"> contado da data do orçamento estimado, em (08/11/2023).</w:t>
      </w:r>
    </w:p>
    <w:p w14:paraId="3547CCFA"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lang w:val="pt-BR"/>
        </w:rPr>
        <w:t>Após</w:t>
      </w:r>
      <w:r w:rsidRPr="005E31F5">
        <w:rPr>
          <w:rFonts w:asciiTheme="minorHAnsi" w:eastAsia="Arial" w:hAnsiTheme="minorHAnsi" w:cstheme="minorHAnsi"/>
          <w:sz w:val="22"/>
          <w:szCs w:val="22"/>
        </w:rPr>
        <w:t xml:space="preserve"> o intervalo de um ano </w:t>
      </w:r>
      <w:sdt>
        <w:sdtPr>
          <w:rPr>
            <w:rFonts w:asciiTheme="minorHAnsi" w:hAnsiTheme="minorHAnsi" w:cstheme="minorHAnsi"/>
            <w:sz w:val="22"/>
            <w:szCs w:val="22"/>
          </w:rPr>
          <w:tag w:val="goog_rdk_9"/>
          <w:id w:val="-1412538474"/>
        </w:sdtPr>
        <w:sdtEndPr/>
        <w:sdtContent/>
      </w:sdt>
      <w:r w:rsidRPr="005E31F5">
        <w:rPr>
          <w:rFonts w:asciiTheme="minorHAnsi" w:eastAsia="Arial" w:hAnsiTheme="minorHAnsi" w:cstheme="minorHAnsi"/>
          <w:sz w:val="22"/>
          <w:szCs w:val="22"/>
        </w:rPr>
        <w:t xml:space="preserve">contado da data do orçamento estimado, os preços iniciais serão reajustados, a requerimento do particular, por meio da aplicação do </w:t>
      </w:r>
      <w:r w:rsidRPr="005E31F5">
        <w:rPr>
          <w:rFonts w:asciiTheme="minorHAnsi" w:hAnsiTheme="minorHAnsi" w:cstheme="minorHAnsi"/>
          <w:sz w:val="22"/>
          <w:szCs w:val="22"/>
          <w:lang w:val="pt-BR"/>
        </w:rPr>
        <w:t>Índice Nacional de Preços ao Consumidor Amplo (IPCA/IBGE)</w:t>
      </w:r>
    </w:p>
    <w:p w14:paraId="1E8F6A44"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Os reajustes deverão ser precedidos de solicitação formal do contratado, acompanhada de memorial do cálculo.</w:t>
      </w:r>
    </w:p>
    <w:p w14:paraId="7EEC6534"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lang w:val="pt-BR"/>
        </w:rPr>
        <w:t>Os</w:t>
      </w:r>
      <w:r w:rsidRPr="005E31F5">
        <w:rPr>
          <w:rFonts w:asciiTheme="minorHAnsi" w:eastAsia="Arial" w:hAnsiTheme="minorHAnsi" w:cstheme="minorHAnsi"/>
          <w:sz w:val="22"/>
          <w:szCs w:val="22"/>
        </w:rPr>
        <w:t xml:space="preserve"> contratos firmados após a concessão do reajustamento desta ata de registro de preços deverão ser firmados com o novo preço registrado e somente poderão ser reajustados novamente com o decurso de 12 (doze) meses daquela data-base. </w:t>
      </w:r>
    </w:p>
    <w:p w14:paraId="4DF36610"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lang w:val="pt-BR"/>
        </w:rPr>
        <w:t>Não</w:t>
      </w:r>
      <w:r w:rsidRPr="005E31F5">
        <w:rPr>
          <w:rFonts w:asciiTheme="minorHAnsi" w:eastAsia="Arial" w:hAnsiTheme="minorHAnsi" w:cstheme="minorHAnsi"/>
          <w:sz w:val="22"/>
          <w:szCs w:val="22"/>
        </w:rPr>
        <w:t xml:space="preserve"> há preclusão automática ao direito de reajuste na prorrogação da ARP.</w:t>
      </w:r>
    </w:p>
    <w:p w14:paraId="0D9F5C7E"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rPr>
        <w:t xml:space="preserve">O órgão gerenciador pode negociar com o particular com o propósito de obter condições mais vantajosas ao Estado. </w:t>
      </w:r>
    </w:p>
    <w:bookmarkStart w:id="10" w:name="_heading=h.he39jdxdixrn"/>
    <w:bookmarkEnd w:id="10"/>
    <w:p w14:paraId="35ABF7BC" w14:textId="77777777" w:rsidR="00691A49" w:rsidRPr="005E31F5" w:rsidRDefault="00296B76"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sdt>
        <w:sdtPr>
          <w:rPr>
            <w:rFonts w:asciiTheme="minorHAnsi" w:hAnsiTheme="minorHAnsi" w:cstheme="minorHAnsi"/>
            <w:sz w:val="22"/>
            <w:szCs w:val="22"/>
          </w:rPr>
          <w:tag w:val="goog_rdk_12"/>
          <w:id w:val="190958193"/>
        </w:sdtPr>
        <w:sdtEndPr/>
        <w:sdtContent/>
      </w:sdt>
      <w:r w:rsidR="00691A49" w:rsidRPr="005E31F5">
        <w:rPr>
          <w:rFonts w:asciiTheme="minorHAnsi" w:eastAsia="Arial" w:hAnsiTheme="minorHAnsi" w:cstheme="minorHAnsi"/>
          <w:sz w:val="22"/>
          <w:szCs w:val="22"/>
        </w:rPr>
        <w:t>REPACTUAÇÃO</w:t>
      </w:r>
    </w:p>
    <w:p w14:paraId="214BB659"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lang w:val="pt-BR"/>
        </w:rPr>
      </w:pPr>
      <w:r w:rsidRPr="005E31F5">
        <w:rPr>
          <w:rFonts w:asciiTheme="minorHAnsi" w:eastAsia="Arial" w:hAnsiTheme="minorHAnsi" w:cstheme="minorHAnsi"/>
          <w:sz w:val="22"/>
          <w:szCs w:val="22"/>
        </w:rPr>
        <w:t>Visando</w:t>
      </w:r>
      <w:r w:rsidRPr="005E31F5">
        <w:rPr>
          <w:rFonts w:asciiTheme="minorHAnsi" w:eastAsia="Arial" w:hAnsiTheme="minorHAnsi" w:cstheme="minorHAnsi"/>
          <w:sz w:val="22"/>
          <w:szCs w:val="22"/>
          <w:lang w:val="pt-BR"/>
        </w:rPr>
        <w:t xml:space="preserve"> à adequação aos novos preços praticados no mercado, desde que solicitado pelo particular e observado o interregno mínimo de 1 (um) ano contado na forma apresentada abaixo, o valor consignado na ata de registro de preços será repactuado, competindo ao contratado justificar e comprovar a variação dos custos, apresentando memória de cálculo e planilhas apropriadas para análise e posterior aprovação do contratante, na forma estatuída no Decreto Estadual n° 1.525/2022, e nas disposições da Instrução Normativa 01/2020/SEPLAG, de 17 de janeiro de 2020.</w:t>
      </w:r>
    </w:p>
    <w:p w14:paraId="709F4002"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 xml:space="preserve">A repactuação poderá ser dividida em tantas parcelas quantas forem necessárias, em respeito ao princípio da anualidade do reajustamento dos preços da contratação, podendo ser realizada em momentos distintos para discutir a variação de custos que tenham sua anualidade resultante em datas </w:t>
      </w:r>
      <w:r w:rsidRPr="005E31F5">
        <w:rPr>
          <w:rFonts w:asciiTheme="minorHAnsi" w:eastAsia="Arial" w:hAnsiTheme="minorHAnsi" w:cstheme="minorHAnsi"/>
          <w:sz w:val="22"/>
          <w:szCs w:val="22"/>
        </w:rPr>
        <w:lastRenderedPageBreak/>
        <w:t>diferenciadas.</w:t>
      </w:r>
    </w:p>
    <w:p w14:paraId="2867781A" w14:textId="77777777" w:rsidR="00691A49" w:rsidRPr="005E31F5" w:rsidRDefault="00691A49" w:rsidP="00C609CC">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O interregno mínimo de 1 (um) ano para o primeiro reajuste e repactuação será contado a partir dos seguintes momentos:</w:t>
      </w:r>
    </w:p>
    <w:p w14:paraId="701064B7"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Da data vinculada ao Acordo, Convenção, Dissídio Coletivo de Trabalho ou equivalente vigente à época da apresentação da proposta quando a variação dos custos for decorrente da mão de obra e estiver vinculada às datas-bases destes instrumentos.</w:t>
      </w:r>
    </w:p>
    <w:p w14:paraId="3FF4C388"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Para os demais custos, sujeitos à variação de preços do mercado: a partir da data da apresentação da proposta.</w:t>
      </w:r>
    </w:p>
    <w:p w14:paraId="2BFE0668"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Nas repactuações subsequentes à primeira, a anualidade será contada a partir da data do fato gerador que deu ensejo à última repactuação.</w:t>
      </w:r>
    </w:p>
    <w:p w14:paraId="4B48A0FE"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rPr>
        <w:t xml:space="preserve">A repactuação dos preços registrado em ata tem efeitos pro futuro, sendo eficaz apenas a partir do deferimento administrativo com a efetiva alteração do preço registrado, o que não obsta o prosseguimento de pedidos formalizados em contratos firmados, que poderão ter efeitos retroativos no bojo dos respectivos contratos, nos termos do Decreto Estadual 1.522/2022. </w:t>
      </w:r>
    </w:p>
    <w:p w14:paraId="3C55089D"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11" w:name="_heading=h.y2aapcx7ch1c"/>
      <w:bookmarkEnd w:id="11"/>
      <w:r w:rsidRPr="005E31F5">
        <w:rPr>
          <w:rFonts w:asciiTheme="minorHAnsi" w:eastAsia="Arial" w:hAnsiTheme="minorHAnsi" w:cstheme="minorHAnsi"/>
          <w:sz w:val="22"/>
          <w:szCs w:val="22"/>
        </w:rPr>
        <w:t>CANCELAMENTO OU SUSPENSÃO DO REGISTRO DE PREÇOS</w:t>
      </w:r>
    </w:p>
    <w:p w14:paraId="25384ECC"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A empresa registrada terá o seu registro cancelado, na forma do art. 231 e 232 do Decreto 1.525/2022, nas seguintes situações:</w:t>
      </w:r>
    </w:p>
    <w:p w14:paraId="1E6267FF" w14:textId="68C66A1B"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rPr>
        <w:t>Quando descumprir as condições da Ata de Registro de Preços;</w:t>
      </w:r>
    </w:p>
    <w:p w14:paraId="403C63B9"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Quando</w:t>
      </w:r>
      <w:r w:rsidRPr="005E31F5">
        <w:rPr>
          <w:rFonts w:asciiTheme="minorHAnsi" w:eastAsia="Arial" w:hAnsiTheme="minorHAnsi" w:cstheme="minorHAnsi"/>
          <w:color w:val="000000"/>
          <w:sz w:val="22"/>
          <w:szCs w:val="22"/>
        </w:rPr>
        <w:t xml:space="preserve"> não for retirada a nota de empenho ou instrumento equivalente no prazo estabelecido pela Administração, sem justificativa aceitável;</w:t>
      </w:r>
    </w:p>
    <w:p w14:paraId="67CA91FD"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Quando</w:t>
      </w:r>
      <w:r w:rsidRPr="005E31F5">
        <w:rPr>
          <w:rFonts w:asciiTheme="minorHAnsi" w:eastAsia="Arial" w:hAnsiTheme="minorHAnsi" w:cstheme="minorHAnsi"/>
          <w:color w:val="000000"/>
          <w:sz w:val="22"/>
          <w:szCs w:val="22"/>
        </w:rPr>
        <w:t xml:space="preserve"> os preços registrados se apresentarem superiores aos praticados no mercado e a empresa se recusar a reduzi-los;</w:t>
      </w:r>
    </w:p>
    <w:p w14:paraId="614F7252"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Quando</w:t>
      </w:r>
      <w:r w:rsidRPr="005E31F5">
        <w:rPr>
          <w:rFonts w:asciiTheme="minorHAnsi" w:eastAsia="Arial" w:hAnsiTheme="minorHAnsi" w:cstheme="minorHAnsi"/>
          <w:color w:val="000000"/>
          <w:sz w:val="22"/>
          <w:szCs w:val="22"/>
        </w:rPr>
        <w:t xml:space="preserve"> a empresa for declarada inidônea ou impedida do direito de contratar e licitar com a Administração.</w:t>
      </w:r>
    </w:p>
    <w:p w14:paraId="3FE1A4B5"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w:t>
      </w:r>
      <w:r w:rsidRPr="005E31F5">
        <w:rPr>
          <w:rFonts w:asciiTheme="minorHAnsi" w:eastAsia="Arial" w:hAnsiTheme="minorHAnsi" w:cstheme="minorHAnsi"/>
          <w:sz w:val="22"/>
          <w:szCs w:val="22"/>
        </w:rPr>
        <w:t>cancelamento</w:t>
      </w:r>
      <w:r w:rsidRPr="005E31F5">
        <w:rPr>
          <w:rFonts w:asciiTheme="minorHAnsi" w:eastAsia="Arial" w:hAnsiTheme="minorHAnsi" w:cstheme="minorHAnsi"/>
          <w:color w:val="000000"/>
          <w:sz w:val="22"/>
          <w:szCs w:val="22"/>
        </w:rPr>
        <w:t xml:space="preserve"> de Registros nas hipóteses previstas nos </w:t>
      </w:r>
      <w:r w:rsidRPr="005E31F5">
        <w:rPr>
          <w:rFonts w:asciiTheme="minorHAnsi" w:eastAsia="Arial" w:hAnsiTheme="minorHAnsi" w:cstheme="minorHAnsi"/>
          <w:b/>
          <w:color w:val="000000"/>
          <w:sz w:val="22"/>
          <w:szCs w:val="22"/>
        </w:rPr>
        <w:t xml:space="preserve">subitens 11.1.1, 11.1.2 </w:t>
      </w:r>
      <w:r w:rsidRPr="005E31F5">
        <w:rPr>
          <w:rFonts w:asciiTheme="minorHAnsi" w:eastAsia="Arial" w:hAnsiTheme="minorHAnsi" w:cstheme="minorHAnsi"/>
          <w:color w:val="000000"/>
          <w:sz w:val="22"/>
          <w:szCs w:val="22"/>
        </w:rPr>
        <w:t xml:space="preserve">e </w:t>
      </w:r>
      <w:r w:rsidRPr="005E31F5">
        <w:rPr>
          <w:rFonts w:asciiTheme="minorHAnsi" w:eastAsia="Arial" w:hAnsiTheme="minorHAnsi" w:cstheme="minorHAnsi"/>
          <w:b/>
          <w:color w:val="000000"/>
          <w:sz w:val="22"/>
          <w:szCs w:val="22"/>
        </w:rPr>
        <w:t xml:space="preserve">11.1.4 </w:t>
      </w:r>
      <w:r w:rsidRPr="005E31F5">
        <w:rPr>
          <w:rFonts w:asciiTheme="minorHAnsi" w:eastAsia="Arial" w:hAnsiTheme="minorHAnsi" w:cstheme="minorHAnsi"/>
          <w:color w:val="000000"/>
          <w:sz w:val="22"/>
          <w:szCs w:val="22"/>
        </w:rPr>
        <w:t>será formalizado por decisão d</w:t>
      </w:r>
      <w:r w:rsidRPr="005E31F5">
        <w:rPr>
          <w:rFonts w:asciiTheme="minorHAnsi" w:eastAsia="Arial" w:hAnsiTheme="minorHAnsi" w:cstheme="minorHAnsi"/>
          <w:sz w:val="22"/>
          <w:szCs w:val="22"/>
        </w:rPr>
        <w:t>o</w:t>
      </w:r>
      <w:r w:rsidRPr="005E31F5">
        <w:rPr>
          <w:rFonts w:asciiTheme="minorHAnsi" w:eastAsia="Arial" w:hAnsiTheme="minorHAnsi" w:cstheme="minorHAnsi"/>
          <w:color w:val="FF0000"/>
          <w:sz w:val="22"/>
          <w:szCs w:val="22"/>
        </w:rPr>
        <w:t xml:space="preserve"> </w:t>
      </w:r>
      <w:r w:rsidRPr="005E31F5">
        <w:rPr>
          <w:rFonts w:asciiTheme="minorHAnsi" w:eastAsia="Arial" w:hAnsiTheme="minorHAnsi" w:cstheme="minorHAnsi"/>
          <w:sz w:val="22"/>
          <w:szCs w:val="22"/>
        </w:rPr>
        <w:t>gerenciador</w:t>
      </w:r>
      <w:r w:rsidRPr="005E31F5">
        <w:rPr>
          <w:rFonts w:asciiTheme="minorHAnsi" w:eastAsia="Arial" w:hAnsiTheme="minorHAnsi" w:cstheme="minorHAnsi"/>
          <w:color w:val="000000"/>
          <w:sz w:val="22"/>
          <w:szCs w:val="22"/>
        </w:rPr>
        <w:t>, assegurado o contraditório e a ampla defesa.</w:t>
      </w:r>
    </w:p>
    <w:p w14:paraId="4E788354"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w:t>
      </w:r>
      <w:r w:rsidRPr="005E31F5">
        <w:rPr>
          <w:rFonts w:asciiTheme="minorHAnsi" w:eastAsia="Arial" w:hAnsiTheme="minorHAnsi" w:cstheme="minorHAnsi"/>
          <w:sz w:val="22"/>
          <w:szCs w:val="22"/>
        </w:rPr>
        <w:t>cancelamento</w:t>
      </w:r>
      <w:r w:rsidRPr="005E31F5">
        <w:rPr>
          <w:rFonts w:asciiTheme="minorHAnsi" w:eastAsia="Arial" w:hAnsiTheme="minorHAnsi" w:cstheme="minorHAnsi"/>
          <w:color w:val="000000"/>
          <w:sz w:val="22"/>
          <w:szCs w:val="22"/>
        </w:rPr>
        <w:t xml:space="preserve"> do Registro de Preços será comunicado mediante publicação no Diário Oficial do Estado de Mato Grosso.</w:t>
      </w:r>
    </w:p>
    <w:p w14:paraId="0053039D" w14:textId="77777777" w:rsidR="00691A49" w:rsidRPr="005E31F5" w:rsidRDefault="00691A49" w:rsidP="00F7551D">
      <w:pPr>
        <w:pStyle w:val="PargrafodaLista"/>
        <w:numPr>
          <w:ilvl w:val="1"/>
          <w:numId w:val="13"/>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0BBE4633" w14:textId="77777777" w:rsidR="00691A49" w:rsidRPr="005E31F5" w:rsidRDefault="00691A49" w:rsidP="00F7551D">
      <w:pPr>
        <w:pStyle w:val="PargrafodaLista"/>
        <w:numPr>
          <w:ilvl w:val="1"/>
          <w:numId w:val="13"/>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1D97D3CB" w14:textId="427E533D"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rPr>
        <w:t>Havendo o cancelamento do preço registrado, permanecerá o compromisso da garantia e assistência técnica do(s) serviço(s) executado(s), anteriormente ao cancelamento.</w:t>
      </w:r>
    </w:p>
    <w:p w14:paraId="64A4DC9D"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O cancelamento do registro de preços poderá ocorrer por fato superveniente, decorrente de caso fortuito ou força maior, que prejudique o cumprimento da Ata, devidamente comprovado e justificado, por razão de interesse público ou a pedido do fornecedor.</w:t>
      </w:r>
    </w:p>
    <w:p w14:paraId="23B067BD"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O direito ao contraditório e ampla defesa antes do cancelamento do registro não impede a suspensão </w:t>
      </w:r>
      <w:r w:rsidRPr="005E31F5">
        <w:rPr>
          <w:rFonts w:asciiTheme="minorHAnsi" w:eastAsia="Arial" w:hAnsiTheme="minorHAnsi" w:cstheme="minorHAnsi"/>
          <w:color w:val="000000"/>
          <w:sz w:val="22"/>
          <w:szCs w:val="22"/>
        </w:rPr>
        <w:lastRenderedPageBreak/>
        <w:t>do registro até a decisão da autoridade competente.</w:t>
      </w:r>
    </w:p>
    <w:p w14:paraId="418880A5"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12" w:name="_heading=h.1fny3hgmz97"/>
      <w:bookmarkEnd w:id="12"/>
      <w:r w:rsidRPr="005E31F5">
        <w:rPr>
          <w:rFonts w:asciiTheme="minorHAnsi" w:eastAsia="Arial" w:hAnsiTheme="minorHAnsi" w:cstheme="minorHAnsi"/>
          <w:sz w:val="22"/>
          <w:szCs w:val="22"/>
        </w:rPr>
        <w:t>DISPOSIÇÕES DO CONTRATO ADMINISTRATIVO</w:t>
      </w:r>
    </w:p>
    <w:p w14:paraId="2CBC229E" w14:textId="13F3532C"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As contratações serão formalizadas pelos Órgãos e Entidades participantes ou os que vierem a aderir, conforme disposto no artigo 95 da Lei nº 14.133/2021, observadas as disposições constantes na minuta de contrato, anexo do Edital.</w:t>
      </w:r>
    </w:p>
    <w:p w14:paraId="4888D7B9"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Por</w:t>
      </w:r>
      <w:r w:rsidRPr="005E31F5">
        <w:rPr>
          <w:rFonts w:asciiTheme="minorHAnsi" w:eastAsia="Arial" w:hAnsiTheme="minorHAnsi" w:cstheme="minorHAnsi"/>
          <w:color w:val="000000"/>
          <w:sz w:val="22"/>
          <w:szCs w:val="22"/>
        </w:rPr>
        <w:t xml:space="preserve"> tratar-se de Registro de Preços, os recursos financeiros para fazer face às despesas da contratação correrão por conta dos Órgãos e Entidade aderentes, cujo elemento de despesas e nota de empenho constarão nos respectivos contratos, observadas as condições estabelecidas nesta Ata de Registro de Preços.</w:t>
      </w:r>
    </w:p>
    <w:p w14:paraId="44C8A342"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A Administração convocará</w:t>
      </w:r>
      <w:r w:rsidRPr="005E31F5">
        <w:rPr>
          <w:rFonts w:asciiTheme="minorHAnsi" w:eastAsia="Arial" w:hAnsiTheme="minorHAnsi" w:cstheme="minorHAnsi"/>
          <w:sz w:val="22"/>
          <w:szCs w:val="22"/>
        </w:rPr>
        <w:t xml:space="preserve"> a empresa com preços registrados</w:t>
      </w:r>
      <w:r w:rsidRPr="005E31F5">
        <w:rPr>
          <w:rFonts w:asciiTheme="minorHAnsi" w:eastAsia="Arial" w:hAnsiTheme="minorHAnsi" w:cstheme="minorHAnsi"/>
          <w:color w:val="000000"/>
          <w:sz w:val="22"/>
          <w:szCs w:val="22"/>
        </w:rPr>
        <w:t xml:space="preserve"> para assinar o contrato ou para aceitar ou retirar o instrumento equivalente, no prazo </w:t>
      </w:r>
      <w:r w:rsidRPr="005E31F5">
        <w:rPr>
          <w:rFonts w:asciiTheme="minorHAnsi" w:eastAsia="Arial" w:hAnsiTheme="minorHAnsi" w:cstheme="minorHAnsi"/>
          <w:sz w:val="22"/>
          <w:szCs w:val="22"/>
        </w:rPr>
        <w:t xml:space="preserve">máximo de 03 (três) dias úteis, contados </w:t>
      </w:r>
      <w:r w:rsidRPr="005E31F5">
        <w:rPr>
          <w:rFonts w:asciiTheme="minorHAnsi" w:eastAsia="Arial" w:hAnsiTheme="minorHAnsi" w:cstheme="minorHAnsi"/>
          <w:color w:val="000000"/>
          <w:sz w:val="22"/>
          <w:szCs w:val="22"/>
        </w:rPr>
        <w:t>do recebimento da convocação formal, sob pena de decair o direito à contratação, sem prejuízo das sanções previstas na Lei Federal nº 14.133, de 1º de abril de 2021.</w:t>
      </w:r>
    </w:p>
    <w:p w14:paraId="602BE6A7"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Para</w:t>
      </w:r>
      <w:r w:rsidRPr="005E31F5">
        <w:rPr>
          <w:rFonts w:asciiTheme="minorHAnsi" w:eastAsia="Arial" w:hAnsiTheme="minorHAnsi" w:cstheme="minorHAnsi"/>
          <w:color w:val="000000"/>
          <w:sz w:val="22"/>
          <w:szCs w:val="22"/>
        </w:rPr>
        <w:t xml:space="preserve"> formalização do contrato será exigido Termo Anticorrupção das empresas beneficiadas direta ou indiretamente com recursos públicos estaduais, declarando formalmente que a condução de seus negócios segue estritamente a lei, a moral e a ética.</w:t>
      </w:r>
    </w:p>
    <w:p w14:paraId="0F3C800B"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É </w:t>
      </w:r>
      <w:r w:rsidRPr="005E31F5">
        <w:rPr>
          <w:rFonts w:asciiTheme="minorHAnsi" w:eastAsia="Arial" w:hAnsiTheme="minorHAnsi" w:cstheme="minorHAnsi"/>
          <w:sz w:val="22"/>
          <w:szCs w:val="22"/>
        </w:rPr>
        <w:t>vedado</w:t>
      </w:r>
      <w:r w:rsidRPr="005E31F5">
        <w:rPr>
          <w:rFonts w:asciiTheme="minorHAnsi" w:eastAsia="Arial" w:hAnsiTheme="minorHAnsi" w:cstheme="minorHAnsi"/>
          <w:color w:val="000000"/>
          <w:sz w:val="22"/>
          <w:szCs w:val="22"/>
        </w:rPr>
        <w:t xml:space="preserve"> caucionar ou utilizar o contrato administrativo decorrente do registro de preços para qualquer operação financeira sem a prévia e expressa autorização da autoridade competente.</w:t>
      </w:r>
    </w:p>
    <w:p w14:paraId="1F08E4A3"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 xml:space="preserve">Para fins de assinatura do contrato, o particular deverá apresentar </w:t>
      </w:r>
      <w:r w:rsidRPr="005E31F5">
        <w:rPr>
          <w:rFonts w:asciiTheme="minorHAnsi" w:hAnsiTheme="minorHAnsi" w:cstheme="minorHAnsi"/>
          <w:sz w:val="22"/>
          <w:szCs w:val="22"/>
          <w:lang w:val="pt-BR"/>
        </w:rPr>
        <w:t xml:space="preserve">Alvará de funcionamento ou outro </w:t>
      </w:r>
      <w:r w:rsidRPr="005E31F5">
        <w:rPr>
          <w:rFonts w:asciiTheme="minorHAnsi" w:eastAsia="Arial" w:hAnsiTheme="minorHAnsi" w:cstheme="minorHAnsi"/>
          <w:sz w:val="22"/>
          <w:szCs w:val="22"/>
        </w:rPr>
        <w:t>documento</w:t>
      </w:r>
      <w:r w:rsidRPr="005E31F5">
        <w:rPr>
          <w:rFonts w:asciiTheme="minorHAnsi" w:hAnsiTheme="minorHAnsi" w:cstheme="minorHAnsi"/>
          <w:sz w:val="22"/>
          <w:szCs w:val="22"/>
          <w:lang w:val="pt-BR"/>
        </w:rPr>
        <w:t>, expedido pela Prefeitura Municipal, referente ao ano de exercício vigente, que comprove a existência de instalação física e regularidade de funcionamento da empresa Licitante;</w:t>
      </w:r>
      <w:r w:rsidRPr="005E31F5">
        <w:rPr>
          <w:rFonts w:asciiTheme="minorHAnsi" w:eastAsia="Arial" w:hAnsiTheme="minorHAnsi" w:cstheme="minorHAnsi"/>
          <w:sz w:val="22"/>
          <w:szCs w:val="22"/>
        </w:rPr>
        <w:t xml:space="preserve"> </w:t>
      </w:r>
    </w:p>
    <w:p w14:paraId="3338155C"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lang w:val="pt-BR"/>
        </w:rPr>
      </w:pPr>
      <w:r w:rsidRPr="005E31F5">
        <w:rPr>
          <w:rFonts w:asciiTheme="minorHAnsi" w:eastAsia="Arial" w:hAnsiTheme="minorHAnsi" w:cstheme="minorHAnsi"/>
          <w:sz w:val="22"/>
          <w:szCs w:val="22"/>
        </w:rPr>
        <w:t>Caso</w:t>
      </w:r>
      <w:r w:rsidRPr="005E31F5">
        <w:rPr>
          <w:rFonts w:asciiTheme="minorHAnsi" w:hAnsiTheme="minorHAnsi" w:cstheme="minorHAnsi"/>
          <w:sz w:val="22"/>
          <w:szCs w:val="22"/>
          <w:lang w:val="pt-BR"/>
        </w:rPr>
        <w:t xml:space="preserve"> não possua, o contratado providenciará instalação física (escritório) na cidade de Cuiabá e/ou Várzea Grande durante o período de vigência do Contrato, em até 60 (sessenta) dias úteis após a assinatura do Contrato, sendo que quando ocorrer a efetiva instalação deverá ser comunicado ao contratante.</w:t>
      </w:r>
    </w:p>
    <w:p w14:paraId="09984397"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hAnsiTheme="minorHAnsi" w:cstheme="minorHAnsi"/>
          <w:sz w:val="22"/>
          <w:szCs w:val="22"/>
          <w:lang w:val="pt-BR"/>
        </w:rPr>
        <w:t>Em até 30 (trinta) dias contados da assinatura do Contrato, providenciar quando necessário a realização de perícia por profissional competente e devidamente registrado no Ministério do Trabalho e Emprego, atestando o grau de insalubridade (máximo, médio e mínimo) com base no estabelecido na Convenção Coletiva da Categoria bem como se atividade apontada como insalubre consta na relação da NR-15 do Ministério do Trabalho, nos termos do art. 192 da CLT e NR-15, aprovada pela Portaria 3.214/78 do Ministério do Trabalho e Emprego, ficando o pagamento do adicional de insalubridade condicionado à realização da referida perícia.</w:t>
      </w:r>
    </w:p>
    <w:p w14:paraId="3165B12D"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Constatada</w:t>
      </w:r>
      <w:r w:rsidRPr="005E31F5">
        <w:rPr>
          <w:rFonts w:asciiTheme="minorHAnsi" w:hAnsiTheme="minorHAnsi" w:cstheme="minorHAnsi"/>
          <w:sz w:val="22"/>
          <w:szCs w:val="22"/>
          <w:lang w:val="pt-BR"/>
        </w:rPr>
        <w:t xml:space="preserve"> a incidência do adicional, a empresa fica obrigada a pagá-lo a todos os empregados diretamente envolvidos na apresentação dos serviços considerados insalubres desde o início de sua execução;</w:t>
      </w:r>
    </w:p>
    <w:p w14:paraId="254AE377"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Os</w:t>
      </w:r>
      <w:r w:rsidRPr="005E31F5">
        <w:rPr>
          <w:rFonts w:asciiTheme="minorHAnsi" w:hAnsiTheme="minorHAnsi" w:cstheme="minorHAnsi"/>
          <w:sz w:val="22"/>
          <w:szCs w:val="22"/>
          <w:lang w:val="pt-BR"/>
        </w:rPr>
        <w:t xml:space="preserve"> adicionais constantes do item anterior ensejarão direito à revisão de preços, na forma do art. 124, II, alinea "d", da Lei nº 14.133/2021.</w:t>
      </w:r>
    </w:p>
    <w:p w14:paraId="45051715" w14:textId="77777777" w:rsidR="00691A49" w:rsidRPr="005E31F5" w:rsidRDefault="00691A49" w:rsidP="00792DC1">
      <w:pPr>
        <w:numPr>
          <w:ilvl w:val="1"/>
          <w:numId w:val="11"/>
        </w:numPr>
        <w:tabs>
          <w:tab w:val="left" w:pos="567"/>
        </w:tabs>
        <w:suppressAutoHyphens w:val="0"/>
        <w:spacing w:before="120" w:after="120"/>
        <w:ind w:left="567" w:right="6" w:hanging="567"/>
        <w:jc w:val="both"/>
        <w:rPr>
          <w:rFonts w:asciiTheme="minorHAnsi" w:hAnsiTheme="minorHAnsi" w:cstheme="minorHAnsi"/>
          <w:b/>
          <w:sz w:val="22"/>
          <w:szCs w:val="22"/>
          <w:lang w:val="pt-BR"/>
        </w:rPr>
      </w:pPr>
      <w:r w:rsidRPr="005E31F5">
        <w:rPr>
          <w:rFonts w:asciiTheme="minorHAnsi" w:hAnsiTheme="minorHAnsi" w:cstheme="minorHAnsi"/>
          <w:b/>
          <w:sz w:val="22"/>
          <w:szCs w:val="22"/>
          <w:lang w:val="pt-BR"/>
        </w:rPr>
        <w:t>PROGRAMA DE INTEGRIDADE</w:t>
      </w:r>
    </w:p>
    <w:p w14:paraId="6F536C13" w14:textId="77777777" w:rsidR="00691A49" w:rsidRPr="005E31F5" w:rsidRDefault="00691A49" w:rsidP="00F7551D">
      <w:pPr>
        <w:pStyle w:val="PargrafodaLista"/>
        <w:numPr>
          <w:ilvl w:val="0"/>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6E6600DF"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5A3C6179"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59743F8A"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5BB67024"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00F8FB36"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6AC9E9D5"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5F1C7874"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6245EB0E"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2F576E06" w14:textId="77777777" w:rsidR="00691A49" w:rsidRPr="005E31F5" w:rsidRDefault="00691A49" w:rsidP="00F7551D">
      <w:pPr>
        <w:pStyle w:val="PargrafodaLista"/>
        <w:numPr>
          <w:ilvl w:val="1"/>
          <w:numId w:val="30"/>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lang w:val="pt-BR"/>
        </w:rPr>
      </w:pPr>
    </w:p>
    <w:p w14:paraId="4824B246" w14:textId="0F6A61E6"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color w:val="000000"/>
          <w:sz w:val="22"/>
          <w:szCs w:val="22"/>
          <w:lang w:val="pt-BR"/>
        </w:rPr>
      </w:pPr>
      <w:r w:rsidRPr="005E31F5">
        <w:rPr>
          <w:rFonts w:asciiTheme="minorHAnsi" w:eastAsia="Arial" w:hAnsiTheme="minorHAnsi" w:cstheme="minorHAnsi"/>
          <w:color w:val="000000"/>
          <w:sz w:val="22"/>
          <w:szCs w:val="22"/>
          <w:lang w:val="pt-BR"/>
        </w:rPr>
        <w:t xml:space="preserve">Na hipótese do futuro contrato, oriundo de Ata de Registro de Preço, a ser firmado com Órgão/Entidade ou Empresa Estatal de Mato Grosso, se enquadrar no limite da Lei Estadual nº </w:t>
      </w:r>
      <w:r w:rsidRPr="005E31F5">
        <w:rPr>
          <w:rFonts w:asciiTheme="minorHAnsi" w:eastAsia="Arial" w:hAnsiTheme="minorHAnsi" w:cstheme="minorHAnsi"/>
          <w:sz w:val="22"/>
          <w:szCs w:val="22"/>
          <w:lang w:val="pt-BR"/>
        </w:rPr>
        <w:lastRenderedPageBreak/>
        <w:t>12.148/2023</w:t>
      </w:r>
      <w:r w:rsidRPr="005E31F5">
        <w:rPr>
          <w:rFonts w:asciiTheme="minorHAnsi" w:eastAsia="Arial" w:hAnsiTheme="minorHAnsi" w:cstheme="minorHAnsi"/>
          <w:color w:val="000000"/>
          <w:sz w:val="22"/>
          <w:szCs w:val="22"/>
          <w:lang w:val="pt-BR"/>
        </w:rPr>
        <w:t>, o fornecedor deverá comprovar que mantém programa de integridade, que consiste no conjunto de mecanismos e procedimentos internos de integridade, auditoria e incentivo à denúncia de irregularidades e na aplicação efetiva de códigos de ética e de conduta, políticas e diretrizes</w:t>
      </w:r>
      <w:r w:rsidRPr="005E31F5">
        <w:rPr>
          <w:rFonts w:asciiTheme="minorHAnsi" w:eastAsia="Arial" w:hAnsiTheme="minorHAnsi" w:cstheme="minorHAnsi"/>
          <w:sz w:val="22"/>
          <w:szCs w:val="22"/>
          <w:lang w:val="pt-BR"/>
        </w:rPr>
        <w:t xml:space="preserve"> </w:t>
      </w:r>
      <w:r w:rsidRPr="005E31F5">
        <w:rPr>
          <w:rFonts w:asciiTheme="minorHAnsi" w:hAnsiTheme="minorHAnsi" w:cstheme="minorHAnsi"/>
          <w:noProof/>
          <w:sz w:val="22"/>
          <w:szCs w:val="22"/>
          <w:lang w:val="pt-BR"/>
        </w:rPr>
        <mc:AlternateContent>
          <mc:Choice Requires="wpg">
            <w:drawing>
              <wp:anchor distT="0" distB="0" distL="114300" distR="114300" simplePos="0" relativeHeight="251661312" behindDoc="0" locked="0" layoutInCell="1" allowOverlap="1" wp14:anchorId="7AF15904" wp14:editId="17F0DFF9">
                <wp:simplePos x="0" y="0"/>
                <wp:positionH relativeFrom="page">
                  <wp:posOffset>6840855</wp:posOffset>
                </wp:positionH>
                <wp:positionV relativeFrom="page">
                  <wp:posOffset>10211435</wp:posOffset>
                </wp:positionV>
                <wp:extent cx="571500" cy="266065"/>
                <wp:effectExtent l="0" t="0" r="0" b="635"/>
                <wp:wrapNone/>
                <wp:docPr id="69" name="Grupo 69"/>
                <wp:cNvGraphicFramePr/>
                <a:graphic xmlns:a="http://schemas.openxmlformats.org/drawingml/2006/main">
                  <a:graphicData uri="http://schemas.microsoft.com/office/word/2010/wordprocessingGroup">
                    <wpg:wgp>
                      <wpg:cNvGrpSpPr/>
                      <wpg:grpSpPr>
                        <a:xfrm>
                          <a:off x="0" y="0"/>
                          <a:ext cx="571500" cy="266065"/>
                          <a:chOff x="0" y="18"/>
                          <a:chExt cx="571500" cy="266065"/>
                        </a:xfrm>
                      </wpg:grpSpPr>
                      <wpg:grpSp>
                        <wpg:cNvPr id="2" name="Grupo 2"/>
                        <wpg:cNvGrpSpPr/>
                        <wpg:grpSpPr>
                          <a:xfrm>
                            <a:off x="0" y="18"/>
                            <a:ext cx="571500" cy="266065"/>
                            <a:chOff x="0" y="18"/>
                            <a:chExt cx="571500" cy="266065"/>
                          </a:xfrm>
                        </wpg:grpSpPr>
                        <wps:wsp>
                          <wps:cNvPr id="3" name="Retângulo 3"/>
                          <wps:cNvSpPr/>
                          <wps:spPr>
                            <a:xfrm>
                              <a:off x="0" y="18"/>
                              <a:ext cx="571500" cy="266050"/>
                            </a:xfrm>
                            <a:prstGeom prst="rect">
                              <a:avLst/>
                            </a:prstGeom>
                            <a:noFill/>
                            <a:ln>
                              <a:noFill/>
                            </a:ln>
                          </wps:spPr>
                          <wps:txbx>
                            <w:txbxContent>
                              <w:p w14:paraId="4C3EF7DE" w14:textId="77777777" w:rsidR="00FE582A" w:rsidRDefault="00FE582A" w:rsidP="00691A49"/>
                            </w:txbxContent>
                          </wps:txbx>
                          <wps:bodyPr spcFirstLastPara="1" wrap="square" lIns="91425" tIns="91425" rIns="91425" bIns="91425" anchor="ctr" anchorCtr="0">
                            <a:noAutofit/>
                          </wps:bodyPr>
                        </wps:wsp>
                        <wps:wsp>
                          <wps:cNvPr id="4" name="Retângulo 4"/>
                          <wps:cNvSpPr/>
                          <wps:spPr>
                            <a:xfrm>
                              <a:off x="0" y="18"/>
                              <a:ext cx="571500" cy="266065"/>
                            </a:xfrm>
                            <a:prstGeom prst="rect">
                              <a:avLst/>
                            </a:prstGeom>
                            <a:solidFill>
                              <a:srgbClr val="FEFEFE"/>
                            </a:solidFill>
                            <a:ln>
                              <a:noFill/>
                            </a:ln>
                          </wps:spPr>
                          <wps:txbx>
                            <w:txbxContent>
                              <w:p w14:paraId="74F74F66" w14:textId="77777777" w:rsidR="00FE582A" w:rsidRDefault="00FE582A" w:rsidP="00691A49"/>
                            </w:txbxContent>
                          </wps:txbx>
                          <wps:bodyPr spcFirstLastPara="1" wrap="square" lIns="91425" tIns="91425" rIns="91425" bIns="91425" anchor="ctr" anchorCtr="0">
                            <a:noAutofit/>
                          </wps:bodyPr>
                        </wps:wsp>
                      </wpg:grpSp>
                    </wpg:wgp>
                  </a:graphicData>
                </a:graphic>
                <wp14:sizeRelH relativeFrom="page">
                  <wp14:pctWidth>0</wp14:pctWidth>
                </wp14:sizeRelH>
                <wp14:sizeRelV relativeFrom="page">
                  <wp14:pctHeight>0</wp14:pctHeight>
                </wp14:sizeRelV>
              </wp:anchor>
            </w:drawing>
          </mc:Choice>
          <mc:Fallback>
            <w:pict>
              <v:group w14:anchorId="7AF15904" id="Grupo 69" o:spid="_x0000_s1034" style="position:absolute;left:0;text-align:left;margin-left:538.65pt;margin-top:804.05pt;width:45pt;height:20.95pt;z-index:251661312;mso-position-horizontal-relative:page;mso-position-vertical-relative:page" coordorigin="" coordsize="5715,2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">
                <v:group id="Grupo 2" o:spid="_x0000_s1035" style="position:absolute;width:5715;height:2660" coordorigin="" coordsize="5715,26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tângulo 3" o:spid="_x0000_s1036"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14:paraId="4C3EF7DE" w14:textId="77777777" w:rsidR="00FE582A" w:rsidRDefault="00FE582A" w:rsidP="00691A49"/>
                      </w:txbxContent>
                    </v:textbox>
                  </v:rect>
                  <v:rect id="Retângulo 4" o:spid="_x0000_s1037" style="position:absolute;width:5715;height:26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Q+8IA&#10;AADaAAAADwAAAGRycy9kb3ducmV2LnhtbESPQYvCMBSE78L+h/CEvciaKiJr1ygiCHvxoPbg8dG8&#10;barNS7eJbf33RhA8DjPzDbNc97YSLTW+dKxgMk5AEOdOl1woyE67r28QPiBrrByTgjt5WK8+BktM&#10;tev4QO0xFCJC2KeowIRQp1L63JBFP3Y1cfT+XGMxRNkUUjfYRbit5DRJ5tJiyXHBYE1bQ/n1eLMK&#10;Lvk/n7Nud2kXi2AnZkv7cjpS6nPYb35ABOrDO/xq/2oFM3hei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BND7wgAAANoAAAAPAAAAAAAAAAAAAAAAAJgCAABkcnMvZG93&#10;bnJldi54bWxQSwUGAAAAAAQABAD1AAAAhwMAAAAA&#10;" fillcolor="#fefefe" stroked="f">
                    <v:textbox inset="2.53958mm,2.53958mm,2.53958mm,2.53958mm">
                      <w:txbxContent>
                        <w:p w14:paraId="74F74F66" w14:textId="77777777" w:rsidR="00FE582A" w:rsidRDefault="00FE582A" w:rsidP="00691A49"/>
                      </w:txbxContent>
                    </v:textbox>
                  </v:rect>
                </v:group>
                <w10:wrap anchorx="page" anchory="page"/>
              </v:group>
            </w:pict>
          </mc:Fallback>
        </mc:AlternateContent>
      </w:r>
      <w:r w:rsidRPr="005E31F5">
        <w:rPr>
          <w:rFonts w:asciiTheme="minorHAnsi" w:eastAsia="Arial" w:hAnsiTheme="minorHAnsi" w:cstheme="minorHAnsi"/>
          <w:color w:val="000000"/>
          <w:sz w:val="22"/>
          <w:szCs w:val="22"/>
          <w:lang w:val="pt-BR"/>
        </w:rPr>
        <w:t>com o objetivo de detectar e sanar desvios, fraudes, irregularidades e atos ilícitos praticados contra a Administração Pública Direta e Indireta.</w:t>
      </w:r>
    </w:p>
    <w:p w14:paraId="42D7F5F4"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Na hipótese do não cumprimento do prazo estipulado, o contratado estará sujeito a multa por inexecução parcial do contrato, de acordo com o art. 336 do Decreto Estadual nº 1.525/2021, e será aplicada multa de 0,02% (dois centésimos por cento), por dia, incidente sobre o valor do contrato a contar do término do prazo de 6 (seis) meses.</w:t>
      </w:r>
    </w:p>
    <w:p w14:paraId="72037944"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O montante correspondente à soma dos valores básicos das multas moratórias será limitado a 10% (dez por cento) do valor do contrato.</w:t>
      </w:r>
    </w:p>
    <w:p w14:paraId="0A500790"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O cumprimento da exigência da implantação fará cessar a aplicação diária da multa, sendo devido o pagamento do percentual até o dia anterior à data do protocolo.</w:t>
      </w:r>
    </w:p>
    <w:p w14:paraId="3B3EDB7B"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O cumprimento da exigência da implantação não implicará ressarcimento das multas aplicadas.</w:t>
      </w:r>
    </w:p>
    <w:p w14:paraId="7576D20D"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Para efetiva implantação do Programa de Integridade, os custos/despesas resultantes correrão à conta do contratado, não cabendo ao contratante o seu ressarcimento.</w:t>
      </w:r>
    </w:p>
    <w:p w14:paraId="6A652ACA"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Ao programa de integridade deverá ser dada publicidade pela divulgação em local de fácil acesso no website da empresa ou, na ausência, mediante cartório de títulos e documentos.</w:t>
      </w:r>
    </w:p>
    <w:p w14:paraId="46278124"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sz w:val="22"/>
          <w:szCs w:val="22"/>
        </w:rPr>
        <w:t>O programa de integridade deve ser estruturado, aplicado e atualizado de acordo com as características e riscos atuais das atividades de cada empresa, contemplando os requisitos mínimos exigidos no art. 340 do Decreto Estadual nº 1.525/2022.</w:t>
      </w:r>
    </w:p>
    <w:p w14:paraId="74922248"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13" w:name="_heading=h.hmgnvbxcv21e"/>
      <w:bookmarkEnd w:id="13"/>
      <w:r w:rsidRPr="005E31F5">
        <w:rPr>
          <w:rFonts w:asciiTheme="minorHAnsi" w:eastAsia="Arial" w:hAnsiTheme="minorHAnsi" w:cstheme="minorHAnsi"/>
          <w:sz w:val="22"/>
          <w:szCs w:val="22"/>
        </w:rPr>
        <w:t>INFRAÇÕES E SANÇÕES ADMINISTRATIVAS</w:t>
      </w:r>
    </w:p>
    <w:p w14:paraId="253A2D0D" w14:textId="2784B8D3"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 </w:t>
      </w:r>
      <w:r w:rsidRPr="005E31F5">
        <w:rPr>
          <w:rFonts w:asciiTheme="minorHAnsi" w:eastAsia="Arial" w:hAnsiTheme="minorHAnsi" w:cstheme="minorHAnsi"/>
          <w:sz w:val="22"/>
          <w:szCs w:val="22"/>
        </w:rPr>
        <w:t>licitante</w:t>
      </w:r>
      <w:r w:rsidRPr="005E31F5">
        <w:rPr>
          <w:rFonts w:asciiTheme="minorHAnsi" w:eastAsia="Arial" w:hAnsiTheme="minorHAnsi" w:cstheme="minorHAnsi"/>
          <w:color w:val="000000"/>
          <w:sz w:val="22"/>
          <w:szCs w:val="22"/>
        </w:rPr>
        <w:t xml:space="preserve"> vencedora que descumprir quaisquer das condições deste instrumento ficará sujeita às seguintes penalidades, assegurado o contraditório e a ampla defesa.</w:t>
      </w:r>
    </w:p>
    <w:p w14:paraId="43DF202B"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Quanto</w:t>
      </w:r>
      <w:r w:rsidRPr="005E31F5">
        <w:rPr>
          <w:rFonts w:asciiTheme="minorHAnsi" w:eastAsia="Arial" w:hAnsiTheme="minorHAnsi" w:cstheme="minorHAnsi"/>
          <w:color w:val="000000"/>
          <w:sz w:val="22"/>
          <w:szCs w:val="22"/>
        </w:rPr>
        <w:t xml:space="preserve"> ao atraso para assinatura do contrato:</w:t>
      </w:r>
    </w:p>
    <w:p w14:paraId="61E1E04B" w14:textId="77777777" w:rsidR="00691A49" w:rsidRPr="005E31F5" w:rsidRDefault="00691A49" w:rsidP="00F7551D">
      <w:pPr>
        <w:pStyle w:val="PargrafodaLista"/>
        <w:numPr>
          <w:ilvl w:val="0"/>
          <w:numId w:val="32"/>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316692CF" w14:textId="77777777" w:rsidR="00691A49" w:rsidRPr="005E31F5" w:rsidRDefault="00691A49" w:rsidP="00F7551D">
      <w:pPr>
        <w:pStyle w:val="PargrafodaLista"/>
        <w:numPr>
          <w:ilvl w:val="1"/>
          <w:numId w:val="32"/>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471AE8D0" w14:textId="77777777" w:rsidR="00691A49" w:rsidRPr="005E31F5" w:rsidRDefault="00691A49" w:rsidP="00F7551D">
      <w:pPr>
        <w:pStyle w:val="PargrafodaLista"/>
        <w:numPr>
          <w:ilvl w:val="1"/>
          <w:numId w:val="32"/>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6E6256B1" w14:textId="214BC48B"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rPr>
        <w:t>Atraso de até 02 (dois) dias úteis, multa de 2% (dois por cento), sobre o valor da nota de empenho se for prestação de serviço única e sobre o valor do contrato e for prestação de serviço parcelada/mensal;</w:t>
      </w:r>
    </w:p>
    <w:p w14:paraId="4DA4AA0E"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A partir do 3</w:t>
      </w:r>
      <w:r w:rsidRPr="005E31F5">
        <w:rPr>
          <w:rFonts w:asciiTheme="minorHAnsi" w:eastAsia="Arial" w:hAnsiTheme="minorHAnsi" w:cstheme="minorHAnsi"/>
          <w:color w:val="000000"/>
          <w:sz w:val="22"/>
          <w:szCs w:val="22"/>
          <w:vertAlign w:val="superscript"/>
        </w:rPr>
        <w:t xml:space="preserve">o </w:t>
      </w:r>
      <w:r w:rsidRPr="005E31F5">
        <w:rPr>
          <w:rFonts w:asciiTheme="minorHAnsi" w:eastAsia="Arial" w:hAnsiTheme="minorHAnsi" w:cstheme="minorHAnsi"/>
          <w:color w:val="000000"/>
          <w:sz w:val="22"/>
          <w:szCs w:val="22"/>
        </w:rPr>
        <w:t xml:space="preserve">(terceiro) dia útil até o limite do 10° (décimo) dia útil, multa de 10% (dez por cento), sobre o valor do contrato </w:t>
      </w:r>
      <w:r w:rsidRPr="005E31F5">
        <w:rPr>
          <w:rFonts w:asciiTheme="minorHAnsi" w:eastAsia="Arial" w:hAnsiTheme="minorHAnsi" w:cstheme="minorHAnsi"/>
          <w:sz w:val="22"/>
          <w:szCs w:val="22"/>
        </w:rPr>
        <w:t>ou instrumento equivalente</w:t>
      </w:r>
      <w:r w:rsidRPr="005E31F5">
        <w:rPr>
          <w:rFonts w:asciiTheme="minorHAnsi" w:eastAsia="Arial" w:hAnsiTheme="minorHAnsi" w:cstheme="minorHAnsi"/>
          <w:color w:val="000000"/>
          <w:sz w:val="22"/>
          <w:szCs w:val="22"/>
        </w:rPr>
        <w:t>, caracterizando-se a inexecução total da obrigação a partir do 11</w:t>
      </w:r>
      <w:r w:rsidRPr="005E31F5">
        <w:rPr>
          <w:rFonts w:asciiTheme="minorHAnsi" w:eastAsia="Arial" w:hAnsiTheme="minorHAnsi" w:cstheme="minorHAnsi"/>
          <w:color w:val="000000"/>
          <w:sz w:val="22"/>
          <w:szCs w:val="22"/>
          <w:vertAlign w:val="superscript"/>
        </w:rPr>
        <w:t xml:space="preserve">o </w:t>
      </w:r>
      <w:r w:rsidRPr="005E31F5">
        <w:rPr>
          <w:rFonts w:asciiTheme="minorHAnsi" w:eastAsia="Arial" w:hAnsiTheme="minorHAnsi" w:cstheme="minorHAnsi"/>
          <w:color w:val="000000"/>
          <w:sz w:val="22"/>
          <w:szCs w:val="22"/>
        </w:rPr>
        <w:t>(décimo primeiro) dia útil de atraso.</w:t>
      </w:r>
    </w:p>
    <w:p w14:paraId="411CA856"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Pela </w:t>
      </w:r>
      <w:r w:rsidRPr="005E31F5">
        <w:rPr>
          <w:rFonts w:asciiTheme="minorHAnsi" w:eastAsia="Arial" w:hAnsiTheme="minorHAnsi" w:cstheme="minorHAnsi"/>
          <w:sz w:val="22"/>
          <w:szCs w:val="22"/>
        </w:rPr>
        <w:t>inexecução</w:t>
      </w:r>
      <w:r w:rsidRPr="005E31F5">
        <w:rPr>
          <w:rFonts w:asciiTheme="minorHAnsi" w:eastAsia="Arial" w:hAnsiTheme="minorHAnsi" w:cstheme="minorHAnsi"/>
          <w:color w:val="000000"/>
          <w:sz w:val="22"/>
          <w:szCs w:val="22"/>
        </w:rPr>
        <w:t xml:space="preserve"> parcial ou total das condições estabelecidas nesta Ata de Registro de Preços, poderão ser aplicadas também, garantida a prévia defesa, as seguintes sanções:</w:t>
      </w:r>
    </w:p>
    <w:p w14:paraId="0372CF80" w14:textId="77777777" w:rsidR="00691A49" w:rsidRPr="005E31F5" w:rsidRDefault="00691A49" w:rsidP="00F7551D">
      <w:pPr>
        <w:pStyle w:val="PargrafodaLista"/>
        <w:numPr>
          <w:ilvl w:val="1"/>
          <w:numId w:val="33"/>
        </w:numPr>
        <w:tabs>
          <w:tab w:val="left" w:pos="3809"/>
        </w:tabs>
        <w:suppressAutoHyphens w:val="0"/>
        <w:spacing w:before="240" w:after="240" w:line="276" w:lineRule="auto"/>
        <w:ind w:right="7"/>
        <w:jc w:val="both"/>
        <w:rPr>
          <w:rFonts w:asciiTheme="minorHAnsi" w:eastAsia="Arial" w:hAnsiTheme="minorHAnsi" w:cstheme="minorHAnsi"/>
          <w:b/>
          <w:vanish/>
          <w:color w:val="000000"/>
          <w:sz w:val="22"/>
          <w:szCs w:val="22"/>
        </w:rPr>
      </w:pPr>
    </w:p>
    <w:p w14:paraId="668F1653" w14:textId="32329312"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eastAsia="Arial" w:hAnsiTheme="minorHAnsi" w:cstheme="minorHAnsi"/>
          <w:color w:val="000000"/>
          <w:sz w:val="22"/>
          <w:szCs w:val="22"/>
        </w:rPr>
      </w:pPr>
      <w:r w:rsidRPr="005E31F5">
        <w:rPr>
          <w:rFonts w:asciiTheme="minorHAnsi" w:eastAsia="Arial" w:hAnsiTheme="minorHAnsi" w:cstheme="minorHAnsi"/>
          <w:b/>
          <w:color w:val="000000"/>
          <w:sz w:val="22"/>
          <w:szCs w:val="22"/>
        </w:rPr>
        <w:t xml:space="preserve">Advertência </w:t>
      </w:r>
      <w:r w:rsidRPr="005E31F5">
        <w:rPr>
          <w:rFonts w:asciiTheme="minorHAnsi" w:eastAsia="Arial" w:hAnsiTheme="minorHAnsi" w:cstheme="minorHAnsi"/>
          <w:color w:val="000000"/>
          <w:sz w:val="22"/>
          <w:szCs w:val="22"/>
        </w:rPr>
        <w:t>na hipótese em que a inexecução parcial não implique em prejuízos ou dano à Administração;</w:t>
      </w:r>
    </w:p>
    <w:p w14:paraId="1A584A2B"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b/>
          <w:color w:val="000000"/>
          <w:sz w:val="22"/>
          <w:szCs w:val="22"/>
        </w:rPr>
        <w:t xml:space="preserve">Multa </w:t>
      </w:r>
      <w:r w:rsidRPr="005E31F5">
        <w:rPr>
          <w:rFonts w:asciiTheme="minorHAnsi" w:eastAsia="Arial" w:hAnsiTheme="minorHAnsi" w:cstheme="minorHAnsi"/>
          <w:color w:val="000000"/>
          <w:sz w:val="22"/>
          <w:szCs w:val="22"/>
        </w:rPr>
        <w:t>de até 30% (trinta por cento) sobre o valor registrado, e corrigido monetariamente, recolhida no prazo de 05 (cinco) dias úteis, contados da comunicação oficial, sem embargo de indenização dos prejuízos porventura causados à Administração;</w:t>
      </w:r>
    </w:p>
    <w:p w14:paraId="48220932"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b/>
          <w:color w:val="000000"/>
          <w:sz w:val="22"/>
          <w:szCs w:val="22"/>
        </w:rPr>
        <w:t xml:space="preserve">Impedimento </w:t>
      </w:r>
      <w:r w:rsidRPr="005E31F5">
        <w:rPr>
          <w:rFonts w:asciiTheme="minorHAnsi" w:eastAsia="Arial" w:hAnsiTheme="minorHAnsi" w:cstheme="minorHAnsi"/>
          <w:color w:val="000000"/>
          <w:sz w:val="22"/>
          <w:szCs w:val="22"/>
        </w:rPr>
        <w:t>de participar em licitação e de contratar com o Poder Executivo do Estado de Mato Grosso, pelo prazo de até 03 (três) anos, quando não se justificar a imposição de penalidade mais grave;</w:t>
      </w:r>
    </w:p>
    <w:p w14:paraId="5CC79822"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lang w:val="pt-BR"/>
        </w:rPr>
      </w:pPr>
      <w:r w:rsidRPr="005E31F5">
        <w:rPr>
          <w:rFonts w:asciiTheme="minorHAnsi" w:eastAsia="Arial" w:hAnsiTheme="minorHAnsi" w:cstheme="minorHAnsi"/>
          <w:b/>
          <w:color w:val="000000"/>
          <w:sz w:val="22"/>
          <w:szCs w:val="22"/>
        </w:rPr>
        <w:t xml:space="preserve">Declaração de inidoneidade </w:t>
      </w:r>
      <w:r w:rsidRPr="005E31F5">
        <w:rPr>
          <w:rFonts w:asciiTheme="minorHAnsi" w:eastAsia="Arial" w:hAnsiTheme="minorHAnsi" w:cstheme="minorHAnsi"/>
          <w:color w:val="000000"/>
          <w:sz w:val="22"/>
          <w:szCs w:val="22"/>
        </w:rPr>
        <w:t>para licitar ou contratar com a Administração Pública, de qualquer ente da Federação, pelo prazo mínimo de 3 (três) anos e máximo de 6 (</w:t>
      </w:r>
      <w:r w:rsidRPr="005E31F5">
        <w:rPr>
          <w:rFonts w:asciiTheme="minorHAnsi" w:eastAsia="Arial" w:hAnsiTheme="minorHAnsi" w:cstheme="minorHAnsi"/>
          <w:color w:val="000000"/>
          <w:sz w:val="22"/>
          <w:szCs w:val="22"/>
          <w:lang w:val="pt-BR"/>
        </w:rPr>
        <w:t>seis) anos.</w:t>
      </w:r>
    </w:p>
    <w:p w14:paraId="70242970"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lang w:val="pt-BR"/>
        </w:rPr>
      </w:pPr>
      <w:r w:rsidRPr="005E31F5">
        <w:rPr>
          <w:rFonts w:asciiTheme="minorHAnsi" w:eastAsia="Arial" w:hAnsiTheme="minorHAnsi" w:cstheme="minorHAnsi"/>
          <w:color w:val="000000"/>
          <w:sz w:val="22"/>
          <w:szCs w:val="22"/>
          <w:lang w:val="pt-BR"/>
        </w:rPr>
        <w:t>A personalidade jurídica poderá ser desconsiderada sempre que utilizada com abuso do direito para facilitar, encobrir ou dissimular a prática dos atos ilícitos previstos na Lei nº 14.133/2021 ou para provocar confusão patrimonial, e, nesse caso, todos os efeitos das sanções aplicadas à pessoa jurídica serão estendidos aos seus administradores e sócios com poderes de administração, a pessoa jurídica sucessora ou a empresa do mesmo ramo com relação de coligação ou controle, de fato ou de direito, com o sancionado, observados, em todos os casos, o contraditório, a ampla defesa e a obrigatoriedade de análise jurídica prévia.</w:t>
      </w:r>
    </w:p>
    <w:p w14:paraId="4AAFEC14" w14:textId="47756C78" w:rsidR="005852AB" w:rsidRPr="005E31F5" w:rsidRDefault="00691A49" w:rsidP="005852AB">
      <w:pPr>
        <w:widowControl/>
        <w:numPr>
          <w:ilvl w:val="1"/>
          <w:numId w:val="11"/>
        </w:numPr>
        <w:tabs>
          <w:tab w:val="left" w:pos="567"/>
        </w:tabs>
        <w:suppressAutoHyphens w:val="0"/>
        <w:spacing w:before="120" w:after="120" w:line="259" w:lineRule="auto"/>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As </w:t>
      </w:r>
      <w:r w:rsidRPr="005E31F5">
        <w:rPr>
          <w:rFonts w:asciiTheme="minorHAnsi" w:eastAsia="Arial" w:hAnsiTheme="minorHAnsi" w:cstheme="minorHAnsi"/>
          <w:sz w:val="22"/>
          <w:szCs w:val="22"/>
        </w:rPr>
        <w:t>multas</w:t>
      </w:r>
      <w:r w:rsidRPr="005E31F5">
        <w:rPr>
          <w:rFonts w:asciiTheme="minorHAnsi" w:eastAsia="Arial" w:hAnsiTheme="minorHAnsi" w:cstheme="minorHAnsi"/>
          <w:color w:val="000000"/>
          <w:sz w:val="22"/>
          <w:szCs w:val="22"/>
        </w:rPr>
        <w:t xml:space="preserve"> aplicadas deverão ser pagas no prazo de 05 (cinco) dias úteis a contar da notificação, e não sendo recolhidas nesse prazo, além de nova penalização, serão descontadas dos créditos da empresa contratada ou cobradas administrativa ou judicialmente.</w:t>
      </w:r>
    </w:p>
    <w:p w14:paraId="362EB771"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As </w:t>
      </w:r>
      <w:r w:rsidRPr="005E31F5">
        <w:rPr>
          <w:rFonts w:asciiTheme="minorHAnsi" w:eastAsia="Arial" w:hAnsiTheme="minorHAnsi" w:cstheme="minorHAnsi"/>
          <w:sz w:val="22"/>
          <w:szCs w:val="22"/>
        </w:rPr>
        <w:t>penalidades</w:t>
      </w:r>
      <w:r w:rsidRPr="005E31F5">
        <w:rPr>
          <w:rFonts w:asciiTheme="minorHAnsi" w:eastAsia="Arial" w:hAnsiTheme="minorHAnsi" w:cstheme="minorHAnsi"/>
          <w:color w:val="000000"/>
          <w:sz w:val="22"/>
          <w:szCs w:val="22"/>
        </w:rPr>
        <w:t xml:space="preserve"> previstas acima têm caráter de sanção administrativa, consequentemente:</w:t>
      </w:r>
    </w:p>
    <w:p w14:paraId="39403488" w14:textId="77777777" w:rsidR="00691A49" w:rsidRPr="005E31F5" w:rsidRDefault="00691A49" w:rsidP="00F7551D">
      <w:pPr>
        <w:pStyle w:val="PargrafodaLista"/>
        <w:numPr>
          <w:ilvl w:val="1"/>
          <w:numId w:val="34"/>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6F2C0E02" w14:textId="77777777" w:rsidR="00691A49" w:rsidRPr="005E31F5" w:rsidRDefault="00691A49" w:rsidP="00F7551D">
      <w:pPr>
        <w:pStyle w:val="PargrafodaLista"/>
        <w:numPr>
          <w:ilvl w:val="1"/>
          <w:numId w:val="34"/>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0822634F" w14:textId="77777777" w:rsidR="00691A49" w:rsidRPr="005E31F5" w:rsidRDefault="00691A49" w:rsidP="00F7551D">
      <w:pPr>
        <w:pStyle w:val="PargrafodaLista"/>
        <w:numPr>
          <w:ilvl w:val="1"/>
          <w:numId w:val="34"/>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2A48757D" w14:textId="722792F3"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eastAsia="Arial" w:hAnsiTheme="minorHAnsi" w:cstheme="minorHAnsi"/>
          <w:sz w:val="22"/>
          <w:szCs w:val="22"/>
        </w:rPr>
      </w:pPr>
      <w:r w:rsidRPr="005E31F5">
        <w:rPr>
          <w:rFonts w:asciiTheme="minorHAnsi" w:eastAsia="Arial" w:hAnsiTheme="minorHAnsi" w:cstheme="minorHAnsi"/>
          <w:sz w:val="22"/>
          <w:szCs w:val="22"/>
        </w:rPr>
        <w:t>A sua aplicação não exime a empresa da reparação das eventuais perdas e danos que seu ato venha acarretar à Administração;</w:t>
      </w:r>
    </w:p>
    <w:p w14:paraId="38D00132"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Não exclui a responsabilização judicial por atos ilícitos;</w:t>
      </w:r>
    </w:p>
    <w:p w14:paraId="1ECAAB44" w14:textId="77777777" w:rsidR="00691A49" w:rsidRPr="005E31F5" w:rsidRDefault="00691A49" w:rsidP="00792DC1">
      <w:pPr>
        <w:numPr>
          <w:ilvl w:val="2"/>
          <w:numId w:val="11"/>
        </w:numPr>
        <w:tabs>
          <w:tab w:val="left" w:pos="851"/>
          <w:tab w:val="left" w:pos="1322"/>
        </w:tabs>
        <w:suppressAutoHyphens w:val="0"/>
        <w:spacing w:before="240" w:after="240" w:line="276" w:lineRule="auto"/>
        <w:ind w:left="1134" w:right="7"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As penalidades são independentes e a aplicação de uma não exclui as demais, quando cabíveis.</w:t>
      </w:r>
    </w:p>
    <w:p w14:paraId="4021CE50" w14:textId="523BBC62" w:rsidR="005852AB" w:rsidRPr="005E31F5" w:rsidRDefault="00691A49" w:rsidP="005852AB">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O descumprimento da Ata de Registro de Preços será apurado pel</w:t>
      </w:r>
      <w:r w:rsidRPr="005E31F5">
        <w:rPr>
          <w:rFonts w:asciiTheme="minorHAnsi" w:eastAsia="Arial" w:hAnsiTheme="minorHAnsi" w:cstheme="minorHAnsi"/>
          <w:sz w:val="22"/>
          <w:szCs w:val="22"/>
        </w:rPr>
        <w:t>o gerenciador</w:t>
      </w:r>
      <w:r w:rsidRPr="005E31F5">
        <w:rPr>
          <w:rFonts w:asciiTheme="minorHAnsi" w:eastAsia="Arial" w:hAnsiTheme="minorHAnsi" w:cstheme="minorHAnsi"/>
          <w:color w:val="000000"/>
          <w:sz w:val="22"/>
          <w:szCs w:val="22"/>
        </w:rPr>
        <w:t>, sem prejuízo da apuração do descumprimento dos contratos decorrentes, que deverá ser realizada pelos Órgãos e Entidades aderentes</w:t>
      </w:r>
      <w:r w:rsidRPr="005E31F5">
        <w:rPr>
          <w:rFonts w:asciiTheme="minorHAnsi" w:eastAsia="Arial" w:hAnsiTheme="minorHAnsi" w:cstheme="minorHAnsi"/>
          <w:sz w:val="22"/>
          <w:szCs w:val="22"/>
        </w:rPr>
        <w:t>.</w:t>
      </w:r>
    </w:p>
    <w:p w14:paraId="3B9BA1E0"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14" w:name="_heading=h.54d83y9sdikv"/>
      <w:bookmarkEnd w:id="14"/>
      <w:r w:rsidRPr="005E31F5">
        <w:rPr>
          <w:rFonts w:asciiTheme="minorHAnsi" w:eastAsia="Arial" w:hAnsiTheme="minorHAnsi" w:cstheme="minorHAnsi"/>
          <w:sz w:val="22"/>
          <w:szCs w:val="22"/>
        </w:rPr>
        <w:t>NULIDADE DA ATA</w:t>
      </w:r>
    </w:p>
    <w:p w14:paraId="5C9DD242" w14:textId="4EFBAE34"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Mediante</w:t>
      </w:r>
      <w:r w:rsidRPr="005E31F5">
        <w:rPr>
          <w:rFonts w:asciiTheme="minorHAnsi" w:eastAsia="Arial" w:hAnsiTheme="minorHAnsi" w:cstheme="minorHAnsi"/>
          <w:color w:val="000000"/>
          <w:sz w:val="22"/>
          <w:szCs w:val="22"/>
        </w:rPr>
        <w:t xml:space="preserve"> decisão escrita e devidamente fundamentada, esta Ata de Registro de Preços será anulada se ocorrer ilegalidade insanável em seu processamento ou nas fases que lhe deu origem, suspensa ou revogada por razões de interesse público decorrente de fato superveniente devidamente comprovado, pertinente e suficiente para justificar tal conduta.</w:t>
      </w:r>
    </w:p>
    <w:p w14:paraId="27D51399" w14:textId="70CBA259" w:rsidR="00E21D75" w:rsidRPr="005E31F5" w:rsidRDefault="00E21D75"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color w:val="000000"/>
          <w:sz w:val="22"/>
          <w:szCs w:val="22"/>
        </w:rPr>
        <w:t xml:space="preserve">Ao </w:t>
      </w:r>
      <w:r w:rsidRPr="005E31F5">
        <w:rPr>
          <w:rFonts w:asciiTheme="minorHAnsi" w:eastAsia="Arial" w:hAnsiTheme="minorHAnsi" w:cstheme="minorHAnsi"/>
          <w:sz w:val="22"/>
          <w:szCs w:val="22"/>
        </w:rPr>
        <w:t>pronunciar</w:t>
      </w:r>
      <w:r w:rsidRPr="005E31F5">
        <w:rPr>
          <w:rFonts w:asciiTheme="minorHAnsi" w:eastAsia="Arial" w:hAnsiTheme="minorHAnsi" w:cstheme="minorHAnsi"/>
          <w:color w:val="000000"/>
          <w:sz w:val="22"/>
          <w:szCs w:val="22"/>
        </w:rPr>
        <w:t xml:space="preserve"> a nulidade do processo licitatório, a autoridade competente indicará expressamente os atos com vícios insanáveis,</w:t>
      </w:r>
      <w:r w:rsidRPr="005E31F5">
        <w:rPr>
          <w:rFonts w:asciiTheme="minorHAnsi" w:eastAsia="Arial" w:hAnsiTheme="minorHAnsi" w:cstheme="minorHAnsi"/>
          <w:sz w:val="22"/>
          <w:szCs w:val="22"/>
        </w:rPr>
        <w:t xml:space="preserve"> devendo respeitar o disposto no art. 21 da LINDB</w:t>
      </w:r>
    </w:p>
    <w:p w14:paraId="6BF4B01F" w14:textId="77777777" w:rsidR="005852AB" w:rsidRPr="005E31F5" w:rsidRDefault="005852AB" w:rsidP="005852AB">
      <w:pPr>
        <w:tabs>
          <w:tab w:val="left" w:pos="567"/>
        </w:tabs>
        <w:suppressAutoHyphens w:val="0"/>
        <w:spacing w:before="120" w:after="120"/>
        <w:ind w:left="567" w:right="6"/>
        <w:jc w:val="both"/>
        <w:rPr>
          <w:rFonts w:asciiTheme="minorHAnsi" w:hAnsiTheme="minorHAnsi" w:cstheme="minorHAnsi"/>
          <w:sz w:val="22"/>
          <w:szCs w:val="22"/>
        </w:rPr>
      </w:pPr>
    </w:p>
    <w:p w14:paraId="2D981D8C" w14:textId="77777777" w:rsidR="00691A49" w:rsidRPr="005E31F5" w:rsidRDefault="00691A49" w:rsidP="00F7551D">
      <w:pPr>
        <w:pStyle w:val="PargrafodaLista"/>
        <w:numPr>
          <w:ilvl w:val="0"/>
          <w:numId w:val="36"/>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3FB24918" w14:textId="77777777" w:rsidR="00691A49" w:rsidRPr="005E31F5" w:rsidRDefault="00691A49" w:rsidP="00F7551D">
      <w:pPr>
        <w:pStyle w:val="PargrafodaLista"/>
        <w:numPr>
          <w:ilvl w:val="1"/>
          <w:numId w:val="36"/>
        </w:numPr>
        <w:tabs>
          <w:tab w:val="left" w:pos="3809"/>
        </w:tabs>
        <w:suppressAutoHyphens w:val="0"/>
        <w:spacing w:before="240" w:after="240" w:line="276" w:lineRule="auto"/>
        <w:ind w:right="7"/>
        <w:jc w:val="both"/>
        <w:rPr>
          <w:rFonts w:asciiTheme="minorHAnsi" w:eastAsia="Arial" w:hAnsiTheme="minorHAnsi" w:cstheme="minorHAnsi"/>
          <w:vanish/>
          <w:color w:val="000000"/>
          <w:sz w:val="22"/>
          <w:szCs w:val="22"/>
        </w:rPr>
      </w:pPr>
    </w:p>
    <w:p w14:paraId="79F6857B" w14:textId="44A1A0F0" w:rsidR="00691A49" w:rsidRPr="005E31F5" w:rsidRDefault="00E21D75"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hAnsiTheme="minorHAnsi" w:cstheme="minorHAnsi"/>
          <w:sz w:val="22"/>
          <w:szCs w:val="22"/>
        </w:rPr>
      </w:pPr>
      <w:bookmarkStart w:id="15" w:name="_heading=h.jhcj4g40kbrv"/>
      <w:bookmarkEnd w:id="15"/>
      <w:r w:rsidRPr="005E31F5">
        <w:rPr>
          <w:rFonts w:asciiTheme="minorHAnsi" w:eastAsia="Arial" w:hAnsiTheme="minorHAnsi" w:cstheme="minorHAnsi"/>
          <w:sz w:val="22"/>
          <w:szCs w:val="22"/>
        </w:rPr>
        <w:t>CASOS</w:t>
      </w:r>
      <w:r w:rsidR="00691A49" w:rsidRPr="005E31F5">
        <w:rPr>
          <w:rFonts w:asciiTheme="minorHAnsi" w:eastAsia="Arial" w:hAnsiTheme="minorHAnsi" w:cstheme="minorHAnsi"/>
          <w:sz w:val="22"/>
          <w:szCs w:val="22"/>
        </w:rPr>
        <w:t xml:space="preserve"> OMISSOS</w:t>
      </w:r>
    </w:p>
    <w:p w14:paraId="016BC057" w14:textId="520CDD3F"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 xml:space="preserve">As cláusulas desta Ata de Registro de Preços somam-se às obrigações das partes previstas no Edital </w:t>
      </w:r>
      <w:r w:rsidR="00E21D75" w:rsidRPr="005E31F5">
        <w:rPr>
          <w:rFonts w:asciiTheme="minorHAnsi" w:eastAsia="Arial" w:hAnsiTheme="minorHAnsi" w:cstheme="minorHAnsi"/>
          <w:sz w:val="22"/>
          <w:szCs w:val="22"/>
        </w:rPr>
        <w:t xml:space="preserve">  </w:t>
      </w:r>
      <w:r w:rsidRPr="005E31F5">
        <w:rPr>
          <w:rFonts w:asciiTheme="minorHAnsi" w:eastAsia="Arial" w:hAnsiTheme="minorHAnsi" w:cstheme="minorHAnsi"/>
          <w:sz w:val="22"/>
          <w:szCs w:val="22"/>
        </w:rPr>
        <w:t xml:space="preserve">do Pregão Eletrônico nº </w:t>
      </w:r>
      <w:r w:rsidR="00270422" w:rsidRPr="005E31F5">
        <w:rPr>
          <w:rFonts w:asciiTheme="minorHAnsi" w:eastAsia="Arial" w:hAnsiTheme="minorHAnsi" w:cstheme="minorHAnsi"/>
          <w:b/>
          <w:bCs/>
          <w:sz w:val="22"/>
          <w:szCs w:val="22"/>
          <w:lang w:val="pt-BR"/>
        </w:rPr>
        <w:t>002/2024/SEPLAG</w:t>
      </w:r>
      <w:r w:rsidRPr="005E31F5">
        <w:rPr>
          <w:rFonts w:asciiTheme="minorHAnsi" w:eastAsia="Arial" w:hAnsiTheme="minorHAnsi" w:cstheme="minorHAnsi"/>
          <w:b/>
          <w:sz w:val="22"/>
          <w:szCs w:val="22"/>
        </w:rPr>
        <w:t xml:space="preserve"> </w:t>
      </w:r>
      <w:r w:rsidRPr="005E31F5">
        <w:rPr>
          <w:rFonts w:asciiTheme="minorHAnsi" w:eastAsia="Arial" w:hAnsiTheme="minorHAnsi" w:cstheme="minorHAnsi"/>
          <w:sz w:val="22"/>
          <w:szCs w:val="22"/>
        </w:rPr>
        <w:t>e seus anexos, bem como aquelas previstas na minuta do contrato.</w:t>
      </w:r>
    </w:p>
    <w:p w14:paraId="1DBE7870" w14:textId="77777777" w:rsidR="00691A49" w:rsidRPr="005E31F5" w:rsidRDefault="00691A49" w:rsidP="00792DC1">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Aos casos omissos aplicam-se as disposições constantes na Lei Federal nº 14.133/2021 e no Decreto Estadual nº 1.525/2022.</w:t>
      </w:r>
    </w:p>
    <w:p w14:paraId="2F1F2852" w14:textId="77777777" w:rsidR="00691A49" w:rsidRPr="005E31F5" w:rsidRDefault="00691A49" w:rsidP="008110EC">
      <w:pPr>
        <w:pStyle w:val="Ttulo"/>
        <w:keepNext/>
        <w:keepLines/>
        <w:widowControl w:val="0"/>
        <w:numPr>
          <w:ilvl w:val="0"/>
          <w:numId w:val="11"/>
        </w:numPr>
        <w:tabs>
          <w:tab w:val="left" w:pos="561"/>
          <w:tab w:val="left" w:pos="868"/>
        </w:tabs>
        <w:spacing w:before="120" w:line="240" w:lineRule="auto"/>
        <w:ind w:left="567" w:hanging="567"/>
        <w:jc w:val="left"/>
        <w:rPr>
          <w:rFonts w:asciiTheme="minorHAnsi" w:eastAsia="Arial MT" w:hAnsiTheme="minorHAnsi" w:cstheme="minorHAnsi"/>
          <w:sz w:val="22"/>
          <w:szCs w:val="22"/>
        </w:rPr>
      </w:pPr>
      <w:bookmarkStart w:id="16" w:name="_heading=h.shwp041ktdiv"/>
      <w:bookmarkEnd w:id="16"/>
      <w:r w:rsidRPr="005E31F5">
        <w:rPr>
          <w:rFonts w:asciiTheme="minorHAnsi" w:eastAsia="Arial" w:hAnsiTheme="minorHAnsi" w:cstheme="minorHAnsi"/>
          <w:sz w:val="22"/>
          <w:szCs w:val="22"/>
        </w:rPr>
        <w:t>SOLUÇÃO DE CONFLITOS</w:t>
      </w:r>
    </w:p>
    <w:p w14:paraId="595AA9A4" w14:textId="77777777" w:rsidR="00691A49" w:rsidRPr="005E31F5" w:rsidRDefault="00691A49" w:rsidP="006A2FD7">
      <w:pPr>
        <w:numPr>
          <w:ilvl w:val="1"/>
          <w:numId w:val="11"/>
        </w:numPr>
        <w:tabs>
          <w:tab w:val="left" w:pos="567"/>
        </w:tabs>
        <w:suppressAutoHyphens w:val="0"/>
        <w:spacing w:before="120" w:after="120"/>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Para dirimir eventuais conflitos decorrentes do gerenciamento desta ata de registro de preços, poderá ser instada a Câmara Administrativa de Resolução Consensual de Conflitos envolvendo Aquisições e Contratos no Estado de Mato Grosso - CONSENSO MT, criada pelo Decreto n° 1.525/12022 e na forma da Resolução do Colégio de Procuradores.</w:t>
      </w:r>
    </w:p>
    <w:p w14:paraId="062AE497" w14:textId="3536FC39" w:rsidR="00691A49" w:rsidRPr="005E31F5" w:rsidRDefault="00691A49" w:rsidP="005852AB">
      <w:pPr>
        <w:widowControl/>
        <w:numPr>
          <w:ilvl w:val="1"/>
          <w:numId w:val="11"/>
        </w:numPr>
        <w:tabs>
          <w:tab w:val="left" w:pos="567"/>
        </w:tabs>
        <w:suppressAutoHyphens w:val="0"/>
        <w:spacing w:before="120" w:after="120" w:line="259" w:lineRule="auto"/>
        <w:ind w:left="567" w:right="6" w:hanging="567"/>
        <w:jc w:val="both"/>
        <w:rPr>
          <w:rFonts w:asciiTheme="minorHAnsi" w:hAnsiTheme="minorHAnsi" w:cstheme="minorHAnsi"/>
          <w:sz w:val="22"/>
          <w:szCs w:val="22"/>
        </w:rPr>
      </w:pPr>
      <w:r w:rsidRPr="005E31F5">
        <w:rPr>
          <w:rFonts w:asciiTheme="minorHAnsi" w:eastAsia="Arial" w:hAnsiTheme="minorHAnsi" w:cstheme="minorHAnsi"/>
          <w:sz w:val="22"/>
          <w:szCs w:val="22"/>
        </w:rPr>
        <w:t>As partes contratantes elegem o foro de Cuiabá-MT como competente para dirimir quaisquer questões oriundas da presente Ata de Registro de Preço e dos contratos, inclusive os casos omissos, que não puderem ser resolvidos pela via administrativa, renunciando a qualquer outro, por mais privilegiado que seja.</w:t>
      </w:r>
    </w:p>
    <w:p w14:paraId="3E1789C4" w14:textId="0D8365DB" w:rsidR="00792DC1" w:rsidRPr="005E31F5" w:rsidRDefault="00792DC1" w:rsidP="00792DC1">
      <w:pPr>
        <w:jc w:val="right"/>
        <w:rPr>
          <w:rFonts w:asciiTheme="minorHAnsi" w:eastAsia="Calibri" w:hAnsiTheme="minorHAnsi" w:cstheme="minorHAnsi"/>
          <w:sz w:val="22"/>
          <w:szCs w:val="22"/>
          <w:lang w:val="pt-BR" w:eastAsia="en-US"/>
        </w:rPr>
      </w:pPr>
      <w:r w:rsidRPr="005E31F5">
        <w:rPr>
          <w:rFonts w:asciiTheme="minorHAnsi" w:eastAsia="Calibri" w:hAnsiTheme="minorHAnsi" w:cstheme="minorHAnsi"/>
          <w:sz w:val="22"/>
          <w:szCs w:val="22"/>
          <w:lang w:val="pt-BR" w:eastAsia="en-US"/>
        </w:rPr>
        <w:t xml:space="preserve">                                                                             </w:t>
      </w:r>
      <w:r w:rsidR="00FE197B" w:rsidRPr="005E31F5">
        <w:rPr>
          <w:rFonts w:asciiTheme="minorHAnsi" w:eastAsia="Calibri" w:hAnsiTheme="minorHAnsi" w:cstheme="minorHAnsi"/>
          <w:sz w:val="22"/>
          <w:szCs w:val="22"/>
          <w:lang w:val="pt-BR" w:eastAsia="en-US"/>
        </w:rPr>
        <w:t xml:space="preserve">                   Cuiabá-MT, 2</w:t>
      </w:r>
      <w:r w:rsidR="005852AB" w:rsidRPr="005E31F5">
        <w:rPr>
          <w:rFonts w:asciiTheme="minorHAnsi" w:eastAsia="Calibri" w:hAnsiTheme="minorHAnsi" w:cstheme="minorHAnsi"/>
          <w:sz w:val="22"/>
          <w:szCs w:val="22"/>
          <w:lang w:val="pt-BR" w:eastAsia="en-US"/>
        </w:rPr>
        <w:t>8</w:t>
      </w:r>
      <w:r w:rsidRPr="005E31F5">
        <w:rPr>
          <w:rFonts w:asciiTheme="minorHAnsi" w:eastAsia="Calibri" w:hAnsiTheme="minorHAnsi" w:cstheme="minorHAnsi"/>
          <w:sz w:val="22"/>
          <w:szCs w:val="22"/>
          <w:lang w:val="pt-BR" w:eastAsia="en-US"/>
        </w:rPr>
        <w:t xml:space="preserve"> de março de 2024.</w:t>
      </w:r>
    </w:p>
    <w:p w14:paraId="5553A06F" w14:textId="77777777" w:rsidR="00691A49" w:rsidRPr="005E31F5" w:rsidRDefault="00691A49" w:rsidP="00691A49">
      <w:pPr>
        <w:tabs>
          <w:tab w:val="left" w:pos="6147"/>
          <w:tab w:val="left" w:pos="7427"/>
        </w:tabs>
        <w:spacing w:before="240" w:after="240" w:line="276" w:lineRule="auto"/>
        <w:ind w:left="4838"/>
        <w:jc w:val="right"/>
        <w:rPr>
          <w:rFonts w:asciiTheme="minorHAnsi" w:eastAsia="Arial" w:hAnsiTheme="minorHAnsi" w:cstheme="minorHAnsi"/>
          <w:sz w:val="22"/>
          <w:szCs w:val="22"/>
        </w:rPr>
      </w:pPr>
    </w:p>
    <w:tbl>
      <w:tblPr>
        <w:tblW w:w="8789" w:type="dxa"/>
        <w:jc w:val="center"/>
        <w:tblCellMar>
          <w:left w:w="10" w:type="dxa"/>
          <w:right w:w="10" w:type="dxa"/>
        </w:tblCellMar>
        <w:tblLook w:val="04A0" w:firstRow="1" w:lastRow="0" w:firstColumn="1" w:lastColumn="0" w:noHBand="0" w:noVBand="1"/>
      </w:tblPr>
      <w:tblGrid>
        <w:gridCol w:w="4253"/>
        <w:gridCol w:w="4536"/>
      </w:tblGrid>
      <w:tr w:rsidR="00792DC1" w:rsidRPr="005E31F5" w14:paraId="59A90131" w14:textId="77777777" w:rsidTr="005852AB">
        <w:trPr>
          <w:trHeight w:val="552"/>
          <w:jc w:val="center"/>
        </w:trPr>
        <w:tc>
          <w:tcPr>
            <w:tcW w:w="4253" w:type="dxa"/>
            <w:shd w:val="clear" w:color="000000" w:fill="FFFFFF"/>
            <w:tcMar>
              <w:left w:w="108" w:type="dxa"/>
              <w:right w:w="108" w:type="dxa"/>
            </w:tcMar>
            <w:vAlign w:val="center"/>
          </w:tcPr>
          <w:p w14:paraId="49FD99C8" w14:textId="77777777" w:rsidR="00792DC1" w:rsidRPr="005E31F5" w:rsidRDefault="00792DC1" w:rsidP="00B37FB5">
            <w:pPr>
              <w:tabs>
                <w:tab w:val="left" w:pos="2340"/>
              </w:tabs>
              <w:jc w:val="center"/>
              <w:rPr>
                <w:rFonts w:asciiTheme="minorHAnsi" w:hAnsiTheme="minorHAnsi" w:cstheme="minorHAnsi"/>
                <w:b/>
                <w:color w:val="000000" w:themeColor="text1"/>
                <w:sz w:val="22"/>
                <w:szCs w:val="22"/>
              </w:rPr>
            </w:pPr>
            <w:r w:rsidRPr="005E31F5">
              <w:rPr>
                <w:rFonts w:asciiTheme="minorHAnsi" w:hAnsiTheme="minorHAnsi" w:cstheme="minorHAnsi"/>
                <w:b/>
                <w:color w:val="000000" w:themeColor="text1"/>
                <w:sz w:val="22"/>
                <w:szCs w:val="22"/>
              </w:rPr>
              <w:t>BASÍLIO BEZERRA GUIMARÃES DOS SANTOS</w:t>
            </w:r>
          </w:p>
          <w:p w14:paraId="21016A7F" w14:textId="77777777" w:rsidR="00792DC1" w:rsidRPr="005E31F5" w:rsidRDefault="00792DC1" w:rsidP="00B37FB5">
            <w:pPr>
              <w:tabs>
                <w:tab w:val="left" w:pos="2340"/>
              </w:tabs>
              <w:jc w:val="center"/>
              <w:rPr>
                <w:rFonts w:asciiTheme="minorHAnsi" w:hAnsiTheme="minorHAnsi" w:cstheme="minorHAnsi"/>
                <w:color w:val="000000" w:themeColor="text1"/>
                <w:sz w:val="22"/>
                <w:szCs w:val="22"/>
              </w:rPr>
            </w:pPr>
            <w:r w:rsidRPr="005E31F5">
              <w:rPr>
                <w:rFonts w:asciiTheme="minorHAnsi" w:hAnsiTheme="minorHAnsi" w:cstheme="minorHAnsi"/>
                <w:bCs/>
                <w:color w:val="000000" w:themeColor="text1"/>
                <w:sz w:val="22"/>
                <w:szCs w:val="22"/>
              </w:rPr>
              <w:t>SECRETÁRIO DE ESTADO DE PLANEJAMENTO E GESTÃO</w:t>
            </w:r>
          </w:p>
        </w:tc>
        <w:tc>
          <w:tcPr>
            <w:tcW w:w="4536" w:type="dxa"/>
            <w:shd w:val="clear" w:color="000000" w:fill="FFFFFF"/>
            <w:tcMar>
              <w:left w:w="108" w:type="dxa"/>
              <w:right w:w="108" w:type="dxa"/>
            </w:tcMar>
            <w:vAlign w:val="center"/>
          </w:tcPr>
          <w:p w14:paraId="4E5F3FA3" w14:textId="77777777" w:rsidR="00792DC1" w:rsidRPr="005E31F5" w:rsidRDefault="00792DC1" w:rsidP="00B37FB5">
            <w:pPr>
              <w:pStyle w:val="SemEspaamento"/>
              <w:tabs>
                <w:tab w:val="left" w:pos="3138"/>
              </w:tabs>
              <w:jc w:val="center"/>
              <w:rPr>
                <w:rFonts w:asciiTheme="minorHAnsi" w:hAnsiTheme="minorHAnsi" w:cstheme="minorHAnsi"/>
                <w:b/>
                <w:color w:val="000000" w:themeColor="text1"/>
              </w:rPr>
            </w:pPr>
            <w:r w:rsidRPr="005E31F5">
              <w:rPr>
                <w:rFonts w:asciiTheme="minorHAnsi" w:hAnsiTheme="minorHAnsi" w:cstheme="minorHAnsi"/>
                <w:b/>
                <w:color w:val="000000" w:themeColor="text1"/>
              </w:rPr>
              <w:t>KATIENE CETSUMI MIYAKAWA PINHEIRO</w:t>
            </w:r>
          </w:p>
          <w:p w14:paraId="37191E37" w14:textId="77777777" w:rsidR="00792DC1" w:rsidRPr="005E31F5" w:rsidRDefault="00792DC1" w:rsidP="00B37FB5">
            <w:pPr>
              <w:jc w:val="center"/>
              <w:rPr>
                <w:rFonts w:asciiTheme="minorHAnsi" w:hAnsiTheme="minorHAnsi" w:cstheme="minorHAnsi"/>
                <w:color w:val="000000" w:themeColor="text1"/>
                <w:sz w:val="22"/>
                <w:szCs w:val="22"/>
              </w:rPr>
            </w:pPr>
            <w:r w:rsidRPr="005E31F5">
              <w:rPr>
                <w:rFonts w:asciiTheme="minorHAnsi" w:hAnsiTheme="minorHAnsi" w:cstheme="minorHAnsi"/>
                <w:bCs/>
                <w:color w:val="000000" w:themeColor="text1"/>
                <w:sz w:val="22"/>
                <w:szCs w:val="22"/>
              </w:rPr>
              <w:t>SECRETÁRIA ADJUNTA DE AQUISIÇÕES GOVERNAMENTAIS</w:t>
            </w:r>
          </w:p>
        </w:tc>
      </w:tr>
    </w:tbl>
    <w:p w14:paraId="17BB0D03" w14:textId="77777777" w:rsidR="00691A49" w:rsidRPr="005E31F5" w:rsidRDefault="00691A49" w:rsidP="00691A49">
      <w:pPr>
        <w:tabs>
          <w:tab w:val="left" w:pos="0"/>
          <w:tab w:val="left" w:pos="3809"/>
        </w:tabs>
        <w:spacing w:before="240" w:after="240" w:line="276" w:lineRule="auto"/>
        <w:ind w:right="799"/>
        <w:jc w:val="both"/>
        <w:rPr>
          <w:rFonts w:asciiTheme="minorHAnsi" w:eastAsia="Arial" w:hAnsiTheme="minorHAnsi" w:cstheme="minorHAnsi"/>
          <w:sz w:val="22"/>
          <w:szCs w:val="22"/>
          <w:lang w:val="pt-PT"/>
        </w:rPr>
      </w:pPr>
    </w:p>
    <w:tbl>
      <w:tblPr>
        <w:tblW w:w="0" w:type="auto"/>
        <w:tblLook w:val="04A0" w:firstRow="1" w:lastRow="0" w:firstColumn="1" w:lastColumn="0" w:noHBand="0" w:noVBand="1"/>
      </w:tblPr>
      <w:tblGrid>
        <w:gridCol w:w="4679"/>
        <w:gridCol w:w="4739"/>
      </w:tblGrid>
      <w:tr w:rsidR="00BB6503" w:rsidRPr="005E31F5" w14:paraId="691CC356" w14:textId="77777777" w:rsidTr="00FE197B">
        <w:trPr>
          <w:trHeight w:val="599"/>
        </w:trPr>
        <w:tc>
          <w:tcPr>
            <w:tcW w:w="4679" w:type="dxa"/>
          </w:tcPr>
          <w:p w14:paraId="13E302B3" w14:textId="5643E9B0" w:rsidR="00BB6503" w:rsidRPr="005E31F5" w:rsidRDefault="00FE197B" w:rsidP="00FE197B">
            <w:pPr>
              <w:pStyle w:val="SemEspaamento"/>
              <w:tabs>
                <w:tab w:val="left" w:pos="3138"/>
              </w:tabs>
              <w:jc w:val="center"/>
              <w:rPr>
                <w:rFonts w:asciiTheme="minorHAnsi" w:hAnsiTheme="minorHAnsi" w:cstheme="minorHAnsi"/>
                <w:b/>
                <w:color w:val="000000" w:themeColor="text1"/>
              </w:rPr>
            </w:pPr>
            <w:r w:rsidRPr="005E31F5">
              <w:rPr>
                <w:rFonts w:asciiTheme="minorHAnsi" w:hAnsiTheme="minorHAnsi" w:cstheme="minorHAnsi"/>
                <w:b/>
                <w:color w:val="000000" w:themeColor="text1"/>
              </w:rPr>
              <w:t>VINICIUS DE ALMEIDA CAMPOS</w:t>
            </w:r>
          </w:p>
          <w:p w14:paraId="06EB4F31" w14:textId="76BBC18D" w:rsidR="00BB6503" w:rsidRPr="005E31F5" w:rsidRDefault="001E56D1" w:rsidP="00FE197B">
            <w:pPr>
              <w:pStyle w:val="SemEspaamento"/>
              <w:tabs>
                <w:tab w:val="left" w:pos="3138"/>
              </w:tabs>
              <w:jc w:val="center"/>
              <w:rPr>
                <w:rFonts w:asciiTheme="minorHAnsi" w:hAnsiTheme="minorHAnsi" w:cstheme="minorHAnsi"/>
                <w:color w:val="000000" w:themeColor="text1"/>
              </w:rPr>
            </w:pPr>
            <w:r w:rsidRPr="005E31F5">
              <w:rPr>
                <w:rFonts w:asciiTheme="minorHAnsi" w:hAnsiTheme="minorHAnsi" w:cstheme="minorHAnsi"/>
                <w:color w:val="000000" w:themeColor="text1"/>
              </w:rPr>
              <w:t>CSF SERVIÇOS DE LIMPEZA LTDA</w:t>
            </w:r>
          </w:p>
          <w:p w14:paraId="0C49CD31" w14:textId="77777777" w:rsidR="00BB6503" w:rsidRPr="005E31F5" w:rsidRDefault="00BB6503" w:rsidP="00FE197B">
            <w:pPr>
              <w:pStyle w:val="SemEspaamento"/>
              <w:tabs>
                <w:tab w:val="left" w:pos="3138"/>
              </w:tabs>
              <w:jc w:val="center"/>
              <w:rPr>
                <w:rFonts w:asciiTheme="minorHAnsi" w:hAnsiTheme="minorHAnsi" w:cstheme="minorHAnsi"/>
                <w:b/>
              </w:rPr>
            </w:pPr>
          </w:p>
        </w:tc>
        <w:tc>
          <w:tcPr>
            <w:tcW w:w="4739" w:type="dxa"/>
          </w:tcPr>
          <w:p w14:paraId="065181BC" w14:textId="65523233" w:rsidR="00BB6503" w:rsidRPr="005E31F5" w:rsidRDefault="00FE197B" w:rsidP="00FE197B">
            <w:pPr>
              <w:pStyle w:val="SemEspaamento"/>
              <w:tabs>
                <w:tab w:val="left" w:pos="3138"/>
              </w:tabs>
              <w:jc w:val="center"/>
              <w:rPr>
                <w:rFonts w:asciiTheme="minorHAnsi" w:hAnsiTheme="minorHAnsi" w:cstheme="minorHAnsi"/>
                <w:b/>
              </w:rPr>
            </w:pPr>
            <w:r w:rsidRPr="005E31F5">
              <w:rPr>
                <w:rFonts w:asciiTheme="minorHAnsi" w:hAnsiTheme="minorHAnsi" w:cstheme="minorHAnsi"/>
                <w:b/>
              </w:rPr>
              <w:t>ANILDO PEREIRA DUTRA</w:t>
            </w:r>
          </w:p>
          <w:p w14:paraId="7FEAADDC" w14:textId="28AACE25" w:rsidR="00BB6503" w:rsidRPr="005E31F5" w:rsidRDefault="00FE197B" w:rsidP="00FE197B">
            <w:pPr>
              <w:pStyle w:val="SemEspaamento"/>
              <w:tabs>
                <w:tab w:val="left" w:pos="3138"/>
              </w:tabs>
              <w:jc w:val="center"/>
              <w:rPr>
                <w:rFonts w:asciiTheme="minorHAnsi" w:hAnsiTheme="minorHAnsi" w:cstheme="minorHAnsi"/>
                <w:b/>
              </w:rPr>
            </w:pPr>
            <w:r w:rsidRPr="005E31F5">
              <w:rPr>
                <w:rFonts w:asciiTheme="minorHAnsi" w:hAnsiTheme="minorHAnsi" w:cstheme="minorHAnsi"/>
              </w:rPr>
              <w:t>LUA SERVIÇOS EIRELI</w:t>
            </w:r>
          </w:p>
        </w:tc>
      </w:tr>
      <w:tr w:rsidR="00FE197B" w:rsidRPr="005E31F5" w14:paraId="245D45B1" w14:textId="77777777" w:rsidTr="00FE197B">
        <w:trPr>
          <w:trHeight w:val="599"/>
        </w:trPr>
        <w:tc>
          <w:tcPr>
            <w:tcW w:w="9418" w:type="dxa"/>
            <w:gridSpan w:val="2"/>
          </w:tcPr>
          <w:p w14:paraId="1A0ED6FF" w14:textId="77777777" w:rsidR="00FE197B" w:rsidRPr="005E31F5" w:rsidRDefault="00FE197B" w:rsidP="00FE197B">
            <w:pPr>
              <w:pStyle w:val="SemEspaamento"/>
              <w:tabs>
                <w:tab w:val="left" w:pos="3138"/>
              </w:tabs>
              <w:jc w:val="center"/>
              <w:rPr>
                <w:rFonts w:asciiTheme="minorHAnsi" w:hAnsiTheme="minorHAnsi" w:cstheme="minorHAnsi"/>
                <w:b/>
              </w:rPr>
            </w:pPr>
          </w:p>
          <w:p w14:paraId="4C8E896D" w14:textId="68EFE57D" w:rsidR="00FE197B" w:rsidRPr="005E31F5" w:rsidRDefault="00FE197B" w:rsidP="00FE197B">
            <w:pPr>
              <w:pStyle w:val="SemEspaamento"/>
              <w:tabs>
                <w:tab w:val="left" w:pos="3138"/>
              </w:tabs>
              <w:jc w:val="center"/>
              <w:rPr>
                <w:rFonts w:asciiTheme="minorHAnsi" w:hAnsiTheme="minorHAnsi" w:cstheme="minorHAnsi"/>
                <w:b/>
              </w:rPr>
            </w:pPr>
            <w:r w:rsidRPr="005E31F5">
              <w:rPr>
                <w:rFonts w:asciiTheme="minorHAnsi" w:hAnsiTheme="minorHAnsi" w:cstheme="minorHAnsi"/>
                <w:b/>
              </w:rPr>
              <w:t>VALQUIRIA BORGES DE CAMPOS</w:t>
            </w:r>
          </w:p>
          <w:p w14:paraId="121E02C7" w14:textId="48F279E0" w:rsidR="00FE197B" w:rsidRPr="005E31F5" w:rsidRDefault="001E56D1" w:rsidP="00FE197B">
            <w:pPr>
              <w:pStyle w:val="SemEspaamento"/>
              <w:tabs>
                <w:tab w:val="left" w:pos="3138"/>
              </w:tabs>
              <w:jc w:val="center"/>
              <w:rPr>
                <w:rFonts w:asciiTheme="minorHAnsi" w:hAnsiTheme="minorHAnsi" w:cstheme="minorHAnsi"/>
                <w:b/>
              </w:rPr>
            </w:pPr>
            <w:r w:rsidRPr="005E31F5">
              <w:rPr>
                <w:rFonts w:asciiTheme="minorHAnsi" w:hAnsiTheme="minorHAnsi" w:cstheme="minorHAnsi"/>
              </w:rPr>
              <w:t>MILLENIUN TERCEIRIZADA LTDA</w:t>
            </w:r>
          </w:p>
        </w:tc>
      </w:tr>
    </w:tbl>
    <w:p w14:paraId="2E41D1E9" w14:textId="77777777" w:rsidR="00FE197B" w:rsidRPr="005E31F5" w:rsidRDefault="00FE197B" w:rsidP="00BB6503">
      <w:pPr>
        <w:pStyle w:val="SemEspaamento"/>
        <w:tabs>
          <w:tab w:val="left" w:pos="3138"/>
        </w:tabs>
        <w:rPr>
          <w:rFonts w:asciiTheme="minorHAnsi" w:hAnsiTheme="minorHAnsi" w:cstheme="minorHAnsi"/>
          <w:color w:val="000000" w:themeColor="text1"/>
        </w:rPr>
      </w:pPr>
    </w:p>
    <w:p w14:paraId="2E1EB575" w14:textId="77777777" w:rsidR="00FE197B" w:rsidRPr="005E31F5" w:rsidRDefault="00FE197B" w:rsidP="00BB6503">
      <w:pPr>
        <w:pStyle w:val="SemEspaamento"/>
        <w:tabs>
          <w:tab w:val="left" w:pos="3138"/>
        </w:tabs>
        <w:rPr>
          <w:rFonts w:asciiTheme="minorHAnsi" w:hAnsiTheme="minorHAnsi" w:cstheme="minorHAnsi"/>
          <w:color w:val="000000" w:themeColor="text1"/>
        </w:rPr>
      </w:pPr>
    </w:p>
    <w:p w14:paraId="6B240CDD" w14:textId="77777777" w:rsidR="00FE197B" w:rsidRPr="005E31F5" w:rsidRDefault="00FE197B" w:rsidP="00BB6503">
      <w:pPr>
        <w:pStyle w:val="SemEspaamento"/>
        <w:tabs>
          <w:tab w:val="left" w:pos="3138"/>
        </w:tabs>
        <w:rPr>
          <w:rFonts w:asciiTheme="minorHAnsi" w:hAnsiTheme="minorHAnsi" w:cstheme="minorHAnsi"/>
          <w:color w:val="000000" w:themeColor="text1"/>
        </w:rPr>
      </w:pPr>
    </w:p>
    <w:p w14:paraId="15A98B35" w14:textId="77777777" w:rsidR="00BB6503" w:rsidRPr="005E31F5" w:rsidRDefault="00BB6503" w:rsidP="00BB6503">
      <w:pPr>
        <w:pStyle w:val="SemEspaamento"/>
        <w:tabs>
          <w:tab w:val="left" w:pos="3138"/>
        </w:tabs>
        <w:rPr>
          <w:rFonts w:asciiTheme="minorHAnsi" w:hAnsiTheme="minorHAnsi" w:cstheme="minorHAnsi"/>
          <w:b/>
          <w:color w:val="000000" w:themeColor="text1"/>
        </w:rPr>
      </w:pPr>
      <w:r w:rsidRPr="005E31F5">
        <w:rPr>
          <w:rFonts w:asciiTheme="minorHAnsi" w:hAnsiTheme="minorHAnsi" w:cstheme="minorHAnsi"/>
          <w:color w:val="000000" w:themeColor="text1"/>
        </w:rPr>
        <w:t>Em Conformidade:</w:t>
      </w:r>
    </w:p>
    <w:p w14:paraId="244E3591" w14:textId="77777777" w:rsidR="00BB6503" w:rsidRPr="005E31F5" w:rsidRDefault="00BB6503" w:rsidP="00BB6503">
      <w:pPr>
        <w:pStyle w:val="SemEspaamento"/>
        <w:tabs>
          <w:tab w:val="left" w:pos="3138"/>
        </w:tabs>
        <w:jc w:val="center"/>
        <w:rPr>
          <w:rFonts w:asciiTheme="minorHAnsi" w:hAnsiTheme="minorHAnsi" w:cstheme="minorHAnsi"/>
          <w:b/>
          <w:color w:val="000000" w:themeColor="text1"/>
        </w:rPr>
      </w:pPr>
    </w:p>
    <w:p w14:paraId="6769AFD3" w14:textId="77777777" w:rsidR="00BB6503" w:rsidRPr="005E31F5" w:rsidRDefault="00BB6503" w:rsidP="00BB6503">
      <w:pPr>
        <w:pStyle w:val="SemEspaamento"/>
        <w:tabs>
          <w:tab w:val="left" w:pos="3138"/>
        </w:tabs>
        <w:jc w:val="center"/>
        <w:rPr>
          <w:rFonts w:asciiTheme="minorHAnsi" w:hAnsiTheme="minorHAnsi" w:cstheme="minorHAnsi"/>
          <w:b/>
          <w:color w:val="000000" w:themeColor="text1"/>
        </w:rPr>
      </w:pPr>
    </w:p>
    <w:p w14:paraId="5C8B1BAD" w14:textId="77777777" w:rsidR="00BB6503" w:rsidRPr="005E31F5" w:rsidRDefault="00BB6503" w:rsidP="00BB6503">
      <w:pPr>
        <w:pStyle w:val="SemEspaamento"/>
        <w:tabs>
          <w:tab w:val="left" w:pos="3138"/>
        </w:tabs>
        <w:jc w:val="center"/>
        <w:rPr>
          <w:rFonts w:asciiTheme="minorHAnsi" w:hAnsiTheme="minorHAnsi" w:cstheme="minorHAnsi"/>
          <w:b/>
          <w:color w:val="000000" w:themeColor="text1"/>
        </w:rPr>
      </w:pPr>
    </w:p>
    <w:p w14:paraId="5FB19682" w14:textId="77777777" w:rsidR="00BB6503" w:rsidRPr="005E31F5" w:rsidRDefault="00BB6503" w:rsidP="00BB6503">
      <w:pPr>
        <w:pStyle w:val="SemEspaamento"/>
        <w:tabs>
          <w:tab w:val="left" w:pos="3138"/>
        </w:tabs>
        <w:jc w:val="center"/>
        <w:rPr>
          <w:rFonts w:asciiTheme="minorHAnsi" w:hAnsiTheme="minorHAnsi" w:cstheme="minorHAnsi"/>
          <w:b/>
          <w:color w:val="000000" w:themeColor="text1"/>
        </w:rPr>
      </w:pPr>
      <w:r w:rsidRPr="005E31F5">
        <w:rPr>
          <w:rFonts w:asciiTheme="minorHAnsi" w:hAnsiTheme="minorHAnsi" w:cstheme="minorHAnsi"/>
          <w:b/>
          <w:color w:val="000000" w:themeColor="text1"/>
        </w:rPr>
        <w:t>LEONARDO CHAVES DE MOURA</w:t>
      </w:r>
    </w:p>
    <w:p w14:paraId="3AE7F130" w14:textId="77777777" w:rsidR="00BB6503" w:rsidRPr="00902D45" w:rsidRDefault="00BB6503" w:rsidP="00BB6503">
      <w:pPr>
        <w:pStyle w:val="SemEspaamento"/>
        <w:tabs>
          <w:tab w:val="left" w:pos="3138"/>
        </w:tabs>
        <w:jc w:val="center"/>
        <w:rPr>
          <w:rFonts w:asciiTheme="minorHAnsi" w:hAnsiTheme="minorHAnsi" w:cstheme="minorHAnsi"/>
          <w:color w:val="000000" w:themeColor="text1"/>
        </w:rPr>
      </w:pPr>
      <w:r w:rsidRPr="005E31F5">
        <w:rPr>
          <w:rFonts w:asciiTheme="minorHAnsi" w:hAnsiTheme="minorHAnsi" w:cstheme="minorHAnsi"/>
          <w:color w:val="000000" w:themeColor="text1"/>
        </w:rPr>
        <w:t>SUPERINTENDENTE DE LICITAÇÕES E REGISTRO DE PREÇOS/SLRP/SAAG/SEPLAG</w:t>
      </w:r>
    </w:p>
    <w:p w14:paraId="7DEEF9B6" w14:textId="503DB428" w:rsidR="00691A49" w:rsidRPr="00902D45" w:rsidRDefault="00691A49" w:rsidP="00691A49">
      <w:pPr>
        <w:suppressAutoHyphens w:val="0"/>
        <w:rPr>
          <w:rFonts w:asciiTheme="minorHAnsi" w:eastAsia="Arial" w:hAnsiTheme="minorHAnsi" w:cstheme="minorHAnsi"/>
          <w:color w:val="FF0000"/>
          <w:sz w:val="22"/>
          <w:szCs w:val="22"/>
          <w:lang w:val="pt-BR"/>
        </w:rPr>
      </w:pPr>
    </w:p>
    <w:sectPr w:rsidR="00691A49" w:rsidRPr="00902D45" w:rsidSect="00691A49">
      <w:headerReference w:type="default" r:id="rId8"/>
      <w:footerReference w:type="even" r:id="rId9"/>
      <w:footerReference w:type="default" r:id="rId10"/>
      <w:pgSz w:w="11905" w:h="16837"/>
      <w:pgMar w:top="1134" w:right="1134" w:bottom="1134" w:left="1133" w:header="284" w:footer="22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D7FD" w14:textId="77777777" w:rsidR="00FE582A" w:rsidRDefault="00FE582A" w:rsidP="00ED6C70">
      <w:r>
        <w:separator/>
      </w:r>
    </w:p>
  </w:endnote>
  <w:endnote w:type="continuationSeparator" w:id="0">
    <w:p w14:paraId="7C3CE696" w14:textId="77777777" w:rsidR="00FE582A" w:rsidRDefault="00FE582A" w:rsidP="00ED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Times New Roman"/>
    <w:panose1 w:val="00000000000000000000"/>
    <w:charset w:val="00"/>
    <w:family w:val="swiss"/>
    <w:notTrueType/>
    <w:pitch w:val="variable"/>
    <w:sig w:usb0="00000003" w:usb1="00000000" w:usb2="00000000" w:usb3="00000000" w:csb0="00000001" w:csb1="00000000"/>
  </w:font>
  <w:font w:name="StarSymbol">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Arial 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C962" w14:textId="77777777" w:rsidR="00FE582A" w:rsidRDefault="00FE582A">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end"/>
    </w:r>
  </w:p>
  <w:p w14:paraId="2D758A52" w14:textId="77777777" w:rsidR="00FE582A" w:rsidRDefault="00FE582A">
    <w:pPr>
      <w:pBdr>
        <w:top w:val="nil"/>
        <w:left w:val="nil"/>
        <w:bottom w:val="nil"/>
        <w:right w:val="nil"/>
        <w:between w:val="nil"/>
      </w:pBdr>
      <w:tabs>
        <w:tab w:val="center" w:pos="4419"/>
        <w:tab w:val="right" w:pos="8838"/>
      </w:tabs>
      <w:ind w:right="360" w:firstLine="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CADE" w14:textId="5B84CB1F" w:rsidR="00BB6503" w:rsidRDefault="00BB6503" w:rsidP="00BB6503">
    <w:pPr>
      <w:tabs>
        <w:tab w:val="center" w:pos="4419"/>
        <w:tab w:val="right" w:pos="8838"/>
      </w:tabs>
      <w:rPr>
        <w:rFonts w:asciiTheme="minorHAnsi" w:hAnsiTheme="minorHAnsi" w:cstheme="minorHAnsi"/>
        <w:sz w:val="16"/>
        <w:szCs w:val="16"/>
        <w:lang w:val="pt-BR"/>
      </w:rPr>
    </w:pPr>
    <w:r w:rsidRPr="00BB6503">
      <w:rPr>
        <w:rFonts w:asciiTheme="minorHAnsi" w:eastAsia="Arial" w:hAnsiTheme="minorHAnsi" w:cstheme="minorHAnsi"/>
        <w:sz w:val="16"/>
        <w:szCs w:val="16"/>
      </w:rPr>
      <w:t xml:space="preserve">Rua Eng. Edgard Prado Arze, S/N, Quadra 01 Setor A – 2º Andar - Centro Político Administrativo (junto ao INDEA/MT) • Cuiabá/MT Portal de Aquisições: </w:t>
    </w:r>
    <w:hyperlink r:id="rId1">
      <w:r w:rsidRPr="00BB6503">
        <w:rPr>
          <w:rFonts w:asciiTheme="minorHAnsi" w:eastAsia="Arial" w:hAnsiTheme="minorHAnsi" w:cstheme="minorHAnsi"/>
          <w:color w:val="0000FF"/>
          <w:sz w:val="16"/>
          <w:szCs w:val="16"/>
          <w:u w:val="single"/>
        </w:rPr>
        <w:t>http://aquisicoes.seplag.mt.gov.br/</w:t>
      </w:r>
    </w:hyperlink>
    <w:r>
      <w:rPr>
        <w:rFonts w:asciiTheme="minorHAnsi" w:eastAsia="Arial" w:hAnsiTheme="minorHAnsi" w:cstheme="minorHAnsi"/>
        <w:color w:val="0000FF"/>
        <w:sz w:val="16"/>
        <w:szCs w:val="16"/>
      </w:rPr>
      <w:t xml:space="preserve"> </w:t>
    </w:r>
    <w:r w:rsidRPr="00BB6503">
      <w:rPr>
        <w:rFonts w:asciiTheme="minorHAnsi" w:eastAsia="Arial" w:hAnsiTheme="minorHAnsi" w:cstheme="minorHAnsi"/>
        <w:sz w:val="16"/>
        <w:szCs w:val="16"/>
      </w:rPr>
      <w:t>- Ata de Registro de Preços</w:t>
    </w:r>
    <w:r w:rsidRPr="00BB6503">
      <w:rPr>
        <w:rFonts w:asciiTheme="minorHAnsi" w:eastAsia="Arial" w:hAnsiTheme="minorHAnsi" w:cstheme="minorHAnsi"/>
        <w:b/>
        <w:sz w:val="16"/>
        <w:szCs w:val="16"/>
      </w:rPr>
      <w:t xml:space="preserve"> </w:t>
    </w:r>
    <w:r w:rsidRPr="00BB6503">
      <w:rPr>
        <w:rFonts w:asciiTheme="minorHAnsi" w:eastAsia="Arial" w:hAnsiTheme="minorHAnsi" w:cstheme="minorHAnsi"/>
        <w:sz w:val="16"/>
        <w:szCs w:val="16"/>
      </w:rPr>
      <w:t>005-2024</w:t>
    </w:r>
    <w:r w:rsidRPr="00BB6503">
      <w:rPr>
        <w:rFonts w:asciiTheme="minorHAnsi" w:eastAsia="Arial" w:hAnsiTheme="minorHAnsi" w:cstheme="minorHAnsi"/>
        <w:b/>
        <w:sz w:val="16"/>
        <w:szCs w:val="16"/>
      </w:rPr>
      <w:t xml:space="preserve"> </w:t>
    </w:r>
    <w:r w:rsidRPr="00BB6503">
      <w:rPr>
        <w:rFonts w:asciiTheme="minorHAnsi" w:hAnsiTheme="minorHAnsi" w:cstheme="minorHAnsi"/>
        <w:sz w:val="16"/>
        <w:szCs w:val="16"/>
        <w:lang w:val="pt-BR"/>
      </w:rPr>
      <w:t xml:space="preserve">– Processo </w:t>
    </w:r>
    <w:r w:rsidR="005E31F5" w:rsidRPr="005E31F5">
      <w:rPr>
        <w:rFonts w:asciiTheme="minorHAnsi" w:hAnsiTheme="minorHAnsi" w:cstheme="minorHAnsi"/>
        <w:sz w:val="16"/>
        <w:szCs w:val="16"/>
        <w:lang w:val="pt-BR"/>
      </w:rPr>
      <w:t>SEPLAG-PRO-2024/02480</w:t>
    </w:r>
    <w:r w:rsidRPr="005E31F5">
      <w:rPr>
        <w:rFonts w:asciiTheme="minorHAnsi" w:hAnsiTheme="minorHAnsi" w:cstheme="minorHAnsi"/>
        <w:sz w:val="16"/>
        <w:szCs w:val="16"/>
        <w:lang w:val="pt-BR"/>
      </w:rPr>
      <w:t>.</w:t>
    </w:r>
  </w:p>
  <w:p w14:paraId="218792D1" w14:textId="2D0DCDBF" w:rsidR="00BB6503" w:rsidRPr="00BB6503" w:rsidRDefault="00BB6503" w:rsidP="00BB6503">
    <w:pPr>
      <w:tabs>
        <w:tab w:val="center" w:pos="4419"/>
        <w:tab w:val="right" w:pos="8838"/>
      </w:tabs>
      <w:jc w:val="right"/>
      <w:rPr>
        <w:rFonts w:asciiTheme="minorHAnsi" w:eastAsia="Arial" w:hAnsiTheme="minorHAnsi" w:cstheme="minorHAnsi"/>
        <w:b/>
        <w:sz w:val="16"/>
        <w:szCs w:val="16"/>
      </w:rPr>
    </w:pPr>
    <w:r w:rsidRPr="00BB6503">
      <w:rPr>
        <w:rFonts w:asciiTheme="minorHAnsi" w:eastAsia="Arial" w:hAnsiTheme="minorHAnsi" w:cstheme="minorHAnsi"/>
        <w:color w:val="000000"/>
        <w:sz w:val="16"/>
        <w:szCs w:val="16"/>
      </w:rPr>
      <w:t xml:space="preserve">Página </w:t>
    </w:r>
    <w:r w:rsidRPr="00BB6503">
      <w:rPr>
        <w:rFonts w:asciiTheme="minorHAnsi" w:eastAsia="Arial" w:hAnsiTheme="minorHAnsi" w:cstheme="minorHAnsi"/>
        <w:b/>
        <w:color w:val="000000"/>
        <w:sz w:val="16"/>
        <w:szCs w:val="16"/>
      </w:rPr>
      <w:fldChar w:fldCharType="begin"/>
    </w:r>
    <w:r w:rsidRPr="00BB6503">
      <w:rPr>
        <w:rFonts w:asciiTheme="minorHAnsi" w:eastAsia="Arial" w:hAnsiTheme="minorHAnsi" w:cstheme="minorHAnsi"/>
        <w:b/>
        <w:color w:val="000000"/>
        <w:sz w:val="16"/>
        <w:szCs w:val="16"/>
      </w:rPr>
      <w:instrText>PAGE</w:instrText>
    </w:r>
    <w:r w:rsidRPr="00BB6503">
      <w:rPr>
        <w:rFonts w:asciiTheme="minorHAnsi" w:eastAsia="Arial" w:hAnsiTheme="minorHAnsi" w:cstheme="minorHAnsi"/>
        <w:b/>
        <w:color w:val="000000"/>
        <w:sz w:val="16"/>
        <w:szCs w:val="16"/>
      </w:rPr>
      <w:fldChar w:fldCharType="separate"/>
    </w:r>
    <w:r w:rsidR="00296B76">
      <w:rPr>
        <w:rFonts w:asciiTheme="minorHAnsi" w:eastAsia="Arial" w:hAnsiTheme="minorHAnsi" w:cstheme="minorHAnsi"/>
        <w:b/>
        <w:noProof/>
        <w:color w:val="000000"/>
        <w:sz w:val="16"/>
        <w:szCs w:val="16"/>
      </w:rPr>
      <w:t>14</w:t>
    </w:r>
    <w:r w:rsidRPr="00BB6503">
      <w:rPr>
        <w:rFonts w:asciiTheme="minorHAnsi" w:eastAsia="Arial" w:hAnsiTheme="minorHAnsi" w:cstheme="minorHAnsi"/>
        <w:b/>
        <w:color w:val="000000"/>
        <w:sz w:val="16"/>
        <w:szCs w:val="16"/>
      </w:rPr>
      <w:fldChar w:fldCharType="end"/>
    </w:r>
    <w:r w:rsidRPr="00BB6503">
      <w:rPr>
        <w:rFonts w:asciiTheme="minorHAnsi" w:eastAsia="Arial" w:hAnsiTheme="minorHAnsi" w:cstheme="minorHAnsi"/>
        <w:color w:val="000000"/>
        <w:sz w:val="16"/>
        <w:szCs w:val="16"/>
      </w:rPr>
      <w:t xml:space="preserve"> de </w:t>
    </w:r>
    <w:r w:rsidRPr="00BB6503">
      <w:rPr>
        <w:rFonts w:asciiTheme="minorHAnsi" w:eastAsia="Arial" w:hAnsiTheme="minorHAnsi" w:cstheme="minorHAnsi"/>
        <w:b/>
        <w:color w:val="000000"/>
        <w:sz w:val="16"/>
        <w:szCs w:val="16"/>
      </w:rPr>
      <w:fldChar w:fldCharType="begin"/>
    </w:r>
    <w:r w:rsidRPr="00BB6503">
      <w:rPr>
        <w:rFonts w:asciiTheme="minorHAnsi" w:eastAsia="Arial" w:hAnsiTheme="minorHAnsi" w:cstheme="minorHAnsi"/>
        <w:b/>
        <w:color w:val="000000"/>
        <w:sz w:val="16"/>
        <w:szCs w:val="16"/>
      </w:rPr>
      <w:instrText>NUMPAGES</w:instrText>
    </w:r>
    <w:r w:rsidRPr="00BB6503">
      <w:rPr>
        <w:rFonts w:asciiTheme="minorHAnsi" w:eastAsia="Arial" w:hAnsiTheme="minorHAnsi" w:cstheme="minorHAnsi"/>
        <w:b/>
        <w:color w:val="000000"/>
        <w:sz w:val="16"/>
        <w:szCs w:val="16"/>
      </w:rPr>
      <w:fldChar w:fldCharType="separate"/>
    </w:r>
    <w:r w:rsidR="00296B76">
      <w:rPr>
        <w:rFonts w:asciiTheme="minorHAnsi" w:eastAsia="Arial" w:hAnsiTheme="minorHAnsi" w:cstheme="minorHAnsi"/>
        <w:b/>
        <w:noProof/>
        <w:color w:val="000000"/>
        <w:sz w:val="16"/>
        <w:szCs w:val="16"/>
      </w:rPr>
      <w:t>14</w:t>
    </w:r>
    <w:r w:rsidRPr="00BB6503">
      <w:rPr>
        <w:rFonts w:asciiTheme="minorHAnsi" w:eastAsia="Arial" w:hAnsiTheme="minorHAnsi" w:cstheme="minorHAnsi"/>
        <w:b/>
        <w:color w:val="0000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E4F10" w14:textId="77777777" w:rsidR="00FE582A" w:rsidRDefault="00FE582A" w:rsidP="00ED6C70">
      <w:r>
        <w:separator/>
      </w:r>
    </w:p>
  </w:footnote>
  <w:footnote w:type="continuationSeparator" w:id="0">
    <w:p w14:paraId="4A5F4B14" w14:textId="77777777" w:rsidR="00FE582A" w:rsidRDefault="00FE582A" w:rsidP="00ED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CBE57" w14:textId="251AAD20" w:rsidR="00BB6503" w:rsidRDefault="00BB6503" w:rsidP="00BB6503">
    <w:pPr>
      <w:pStyle w:val="Cabealho"/>
      <w:ind w:left="1560"/>
    </w:pPr>
    <w:r>
      <w:rPr>
        <w:noProof/>
        <w:lang w:val="pt-BR"/>
      </w:rPr>
      <w:drawing>
        <wp:inline distT="0" distB="0" distL="0" distR="0" wp14:anchorId="0B70696A" wp14:editId="6ACA7FF8">
          <wp:extent cx="4193489" cy="1022350"/>
          <wp:effectExtent l="0" t="0" r="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0481" cy="1028930"/>
                  </a:xfrm>
                  <a:prstGeom prst="rect">
                    <a:avLst/>
                  </a:prstGeom>
                  <a:noFill/>
                </pic:spPr>
              </pic:pic>
            </a:graphicData>
          </a:graphic>
        </wp:inline>
      </w:drawing>
    </w:r>
  </w:p>
  <w:p w14:paraId="46E80C56" w14:textId="77777777" w:rsidR="00BB6503" w:rsidRDefault="00BB6503" w:rsidP="00BB6503">
    <w:pPr>
      <w:pStyle w:val="Cabealho"/>
      <w:spacing w:after="240"/>
      <w:jc w:val="center"/>
      <w:rPr>
        <w:rFonts w:ascii="Verdana" w:hAnsi="Verdana"/>
        <w:b/>
        <w:bCs/>
        <w:sz w:val="11"/>
        <w:szCs w:val="11"/>
      </w:rPr>
    </w:pPr>
    <w:r w:rsidRPr="0092318F">
      <w:rPr>
        <w:rFonts w:asciiTheme="minorHAnsi" w:eastAsia="Calibri" w:hAnsiTheme="minorHAnsi" w:cstheme="minorHAnsi"/>
        <w:sz w:val="24"/>
        <w:szCs w:val="24"/>
        <w:lang w:val="pt-BR" w:eastAsia="en-US"/>
      </w:rPr>
      <w:t>Secretaria Adjunta de Aquisições Governamentais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C1C5E"/>
    <w:multiLevelType w:val="multilevel"/>
    <w:tmpl w:val="13E22B10"/>
    <w:lvl w:ilvl="0">
      <w:start w:val="11"/>
      <w:numFmt w:val="decimal"/>
      <w:lvlText w:val="%1."/>
      <w:lvlJc w:val="left"/>
      <w:pPr>
        <w:ind w:left="600" w:hanging="600"/>
      </w:pPr>
      <w:rPr>
        <w:rFonts w:eastAsia="Arial" w:hint="default"/>
      </w:rPr>
    </w:lvl>
    <w:lvl w:ilvl="1">
      <w:start w:val="3"/>
      <w:numFmt w:val="decimal"/>
      <w:lvlText w:val="%1.%2."/>
      <w:lvlJc w:val="left"/>
      <w:pPr>
        <w:ind w:left="1034" w:hanging="600"/>
      </w:pPr>
      <w:rPr>
        <w:rFonts w:eastAsia="Arial" w:hint="default"/>
        <w:b/>
      </w:rPr>
    </w:lvl>
    <w:lvl w:ilvl="2">
      <w:start w:val="1"/>
      <w:numFmt w:val="decimal"/>
      <w:lvlText w:val="%1.%2.%3."/>
      <w:lvlJc w:val="left"/>
      <w:pPr>
        <w:ind w:left="1588" w:hanging="720"/>
      </w:pPr>
      <w:rPr>
        <w:rFonts w:eastAsia="Arial" w:hint="default"/>
        <w:b/>
      </w:rPr>
    </w:lvl>
    <w:lvl w:ilvl="3">
      <w:start w:val="1"/>
      <w:numFmt w:val="decimal"/>
      <w:lvlText w:val="%1.%2.%3.%4."/>
      <w:lvlJc w:val="left"/>
      <w:pPr>
        <w:ind w:left="2022" w:hanging="720"/>
      </w:pPr>
      <w:rPr>
        <w:rFonts w:eastAsia="Arial" w:hint="default"/>
      </w:rPr>
    </w:lvl>
    <w:lvl w:ilvl="4">
      <w:start w:val="1"/>
      <w:numFmt w:val="decimal"/>
      <w:lvlText w:val="%1.%2.%3.%4.%5."/>
      <w:lvlJc w:val="left"/>
      <w:pPr>
        <w:ind w:left="2816" w:hanging="1080"/>
      </w:pPr>
      <w:rPr>
        <w:rFonts w:eastAsia="Arial" w:hint="default"/>
      </w:rPr>
    </w:lvl>
    <w:lvl w:ilvl="5">
      <w:start w:val="1"/>
      <w:numFmt w:val="decimal"/>
      <w:lvlText w:val="%1.%2.%3.%4.%5.%6."/>
      <w:lvlJc w:val="left"/>
      <w:pPr>
        <w:ind w:left="3250" w:hanging="1080"/>
      </w:pPr>
      <w:rPr>
        <w:rFonts w:eastAsia="Arial" w:hint="default"/>
      </w:rPr>
    </w:lvl>
    <w:lvl w:ilvl="6">
      <w:start w:val="1"/>
      <w:numFmt w:val="decimal"/>
      <w:lvlText w:val="%1.%2.%3.%4.%5.%6.%7."/>
      <w:lvlJc w:val="left"/>
      <w:pPr>
        <w:ind w:left="4044" w:hanging="1440"/>
      </w:pPr>
      <w:rPr>
        <w:rFonts w:eastAsia="Arial" w:hint="default"/>
      </w:rPr>
    </w:lvl>
    <w:lvl w:ilvl="7">
      <w:start w:val="1"/>
      <w:numFmt w:val="decimal"/>
      <w:lvlText w:val="%1.%2.%3.%4.%5.%6.%7.%8."/>
      <w:lvlJc w:val="left"/>
      <w:pPr>
        <w:ind w:left="4478" w:hanging="1440"/>
      </w:pPr>
      <w:rPr>
        <w:rFonts w:eastAsia="Arial" w:hint="default"/>
      </w:rPr>
    </w:lvl>
    <w:lvl w:ilvl="8">
      <w:start w:val="1"/>
      <w:numFmt w:val="decimal"/>
      <w:lvlText w:val="%1.%2.%3.%4.%5.%6.%7.%8.%9."/>
      <w:lvlJc w:val="left"/>
      <w:pPr>
        <w:ind w:left="5272" w:hanging="1800"/>
      </w:pPr>
      <w:rPr>
        <w:rFonts w:eastAsia="Arial" w:hint="default"/>
      </w:rPr>
    </w:lvl>
  </w:abstractNum>
  <w:abstractNum w:abstractNumId="1" w15:restartNumberingAfterBreak="0">
    <w:nsid w:val="040016F6"/>
    <w:multiLevelType w:val="multilevel"/>
    <w:tmpl w:val="B0C4CD7E"/>
    <w:lvl w:ilvl="0">
      <w:start w:val="10"/>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b/>
        <w:color w:val="auto"/>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rPr>
        <w:rFonts w:ascii="Arial" w:hAnsi="Arial" w:cs="Arial" w:hint="default"/>
        <w:b/>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97326B"/>
    <w:multiLevelType w:val="multilevel"/>
    <w:tmpl w:val="E3361F9C"/>
    <w:lvl w:ilvl="0">
      <w:start w:val="6"/>
      <w:numFmt w:val="decimal"/>
      <w:lvlText w:val="8.%1"/>
      <w:lvlJc w:val="left"/>
      <w:pPr>
        <w:ind w:left="566"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7278BF"/>
    <w:multiLevelType w:val="multilevel"/>
    <w:tmpl w:val="E5768E56"/>
    <w:lvl w:ilvl="0">
      <w:start w:val="10"/>
      <w:numFmt w:val="decimal"/>
      <w:lvlText w:val="%1"/>
      <w:lvlJc w:val="left"/>
      <w:pPr>
        <w:ind w:left="465" w:hanging="465"/>
      </w:pPr>
      <w:rPr>
        <w:rFonts w:ascii="Arial" w:hAnsi="Arial" w:hint="default"/>
        <w:color w:val="000000"/>
        <w:sz w:val="24"/>
      </w:rPr>
    </w:lvl>
    <w:lvl w:ilvl="1">
      <w:start w:val="1"/>
      <w:numFmt w:val="decimal"/>
      <w:lvlText w:val="%1.%2"/>
      <w:lvlJc w:val="left"/>
      <w:pPr>
        <w:ind w:left="825" w:hanging="465"/>
      </w:pPr>
      <w:rPr>
        <w:rFonts w:ascii="Arial" w:hAnsi="Arial" w:hint="default"/>
        <w:b/>
        <w:color w:val="000000"/>
        <w:sz w:val="20"/>
        <w:szCs w:val="20"/>
      </w:rPr>
    </w:lvl>
    <w:lvl w:ilvl="2">
      <w:start w:val="1"/>
      <w:numFmt w:val="decimal"/>
      <w:lvlText w:val="%1.%2.%3"/>
      <w:lvlJc w:val="left"/>
      <w:pPr>
        <w:ind w:left="1440" w:hanging="720"/>
      </w:pPr>
      <w:rPr>
        <w:rFonts w:ascii="Arial" w:hAnsi="Arial" w:hint="default"/>
        <w:color w:val="000000"/>
        <w:sz w:val="24"/>
      </w:rPr>
    </w:lvl>
    <w:lvl w:ilvl="3">
      <w:start w:val="1"/>
      <w:numFmt w:val="decimal"/>
      <w:lvlText w:val="%1.%2.%3.%4"/>
      <w:lvlJc w:val="left"/>
      <w:pPr>
        <w:ind w:left="1800" w:hanging="720"/>
      </w:pPr>
      <w:rPr>
        <w:rFonts w:ascii="Arial" w:hAnsi="Arial" w:hint="default"/>
        <w:color w:val="000000"/>
        <w:sz w:val="24"/>
      </w:rPr>
    </w:lvl>
    <w:lvl w:ilvl="4">
      <w:start w:val="1"/>
      <w:numFmt w:val="decimal"/>
      <w:lvlText w:val="%1.%2.%3.%4.%5"/>
      <w:lvlJc w:val="left"/>
      <w:pPr>
        <w:ind w:left="2160" w:hanging="720"/>
      </w:pPr>
      <w:rPr>
        <w:rFonts w:ascii="Arial" w:hAnsi="Arial" w:hint="default"/>
        <w:color w:val="000000"/>
        <w:sz w:val="24"/>
      </w:rPr>
    </w:lvl>
    <w:lvl w:ilvl="5">
      <w:start w:val="1"/>
      <w:numFmt w:val="decimal"/>
      <w:lvlText w:val="%1.%2.%3.%4.%5.%6"/>
      <w:lvlJc w:val="left"/>
      <w:pPr>
        <w:ind w:left="2880" w:hanging="1080"/>
      </w:pPr>
      <w:rPr>
        <w:rFonts w:ascii="Arial" w:hAnsi="Arial" w:hint="default"/>
        <w:color w:val="000000"/>
        <w:sz w:val="24"/>
      </w:rPr>
    </w:lvl>
    <w:lvl w:ilvl="6">
      <w:start w:val="1"/>
      <w:numFmt w:val="decimal"/>
      <w:lvlText w:val="%1.%2.%3.%4.%5.%6.%7"/>
      <w:lvlJc w:val="left"/>
      <w:pPr>
        <w:ind w:left="3240" w:hanging="1080"/>
      </w:pPr>
      <w:rPr>
        <w:rFonts w:ascii="Arial" w:hAnsi="Arial" w:hint="default"/>
        <w:color w:val="000000"/>
        <w:sz w:val="24"/>
      </w:rPr>
    </w:lvl>
    <w:lvl w:ilvl="7">
      <w:start w:val="1"/>
      <w:numFmt w:val="decimal"/>
      <w:lvlText w:val="%1.%2.%3.%4.%5.%6.%7.%8"/>
      <w:lvlJc w:val="left"/>
      <w:pPr>
        <w:ind w:left="3960" w:hanging="1440"/>
      </w:pPr>
      <w:rPr>
        <w:rFonts w:ascii="Arial" w:hAnsi="Arial" w:hint="default"/>
        <w:color w:val="000000"/>
        <w:sz w:val="24"/>
      </w:rPr>
    </w:lvl>
    <w:lvl w:ilvl="8">
      <w:start w:val="1"/>
      <w:numFmt w:val="decimal"/>
      <w:lvlText w:val="%1.%2.%3.%4.%5.%6.%7.%8.%9"/>
      <w:lvlJc w:val="left"/>
      <w:pPr>
        <w:ind w:left="4320" w:hanging="1440"/>
      </w:pPr>
      <w:rPr>
        <w:rFonts w:ascii="Arial" w:hAnsi="Arial" w:hint="default"/>
        <w:color w:val="000000"/>
        <w:sz w:val="24"/>
      </w:rPr>
    </w:lvl>
  </w:abstractNum>
  <w:abstractNum w:abstractNumId="4" w15:restartNumberingAfterBreak="0">
    <w:nsid w:val="0E352A9D"/>
    <w:multiLevelType w:val="multilevel"/>
    <w:tmpl w:val="98CE826C"/>
    <w:lvl w:ilvl="0">
      <w:start w:val="10"/>
      <w:numFmt w:val="decimal"/>
      <w:lvlText w:val="%1."/>
      <w:lvlJc w:val="left"/>
      <w:pPr>
        <w:ind w:left="868" w:hanging="453"/>
      </w:pPr>
      <w:rPr>
        <w:rFonts w:ascii="Arial" w:eastAsia="Arial" w:hAnsi="Arial" w:cs="Arial"/>
        <w:b/>
        <w:sz w:val="20"/>
        <w:szCs w:val="20"/>
      </w:rPr>
    </w:lvl>
    <w:lvl w:ilvl="1">
      <w:start w:val="1"/>
      <w:numFmt w:val="decimal"/>
      <w:lvlText w:val="%1.%2."/>
      <w:lvlJc w:val="left"/>
      <w:pPr>
        <w:ind w:left="992" w:hanging="450"/>
      </w:pPr>
      <w:rPr>
        <w:rFonts w:ascii="Arial" w:eastAsia="Arial" w:hAnsi="Arial" w:cs="Arial"/>
        <w:b/>
        <w:sz w:val="20"/>
        <w:szCs w:val="20"/>
      </w:rPr>
    </w:lvl>
    <w:lvl w:ilvl="2">
      <w:start w:val="1"/>
      <w:numFmt w:val="decimal"/>
      <w:lvlText w:val="%1.%2.%3."/>
      <w:lvlJc w:val="left"/>
      <w:pPr>
        <w:ind w:left="1321" w:hanging="453"/>
      </w:pPr>
      <w:rPr>
        <w:rFonts w:ascii="Arial" w:eastAsia="Arial" w:hAnsi="Arial" w:cs="Arial"/>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5" w15:restartNumberingAfterBreak="0">
    <w:nsid w:val="0E3F49A5"/>
    <w:multiLevelType w:val="multilevel"/>
    <w:tmpl w:val="22625D64"/>
    <w:lvl w:ilvl="0">
      <w:start w:val="1"/>
      <w:numFmt w:val="decimal"/>
      <w:pStyle w:val="Nivel1"/>
      <w:lvlText w:val="3.2.2.%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28A590F"/>
    <w:multiLevelType w:val="hybridMultilevel"/>
    <w:tmpl w:val="DA9041D8"/>
    <w:lvl w:ilvl="0" w:tplc="57C6A9C8">
      <w:start w:val="1"/>
      <w:numFmt w:val="lowerLetter"/>
      <w:lvlText w:val="%1)"/>
      <w:lvlJc w:val="left"/>
      <w:pPr>
        <w:ind w:left="720" w:hanging="360"/>
      </w:pPr>
      <w:rPr>
        <w:b/>
        <w:bC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15:restartNumberingAfterBreak="0">
    <w:nsid w:val="144F4D40"/>
    <w:multiLevelType w:val="multilevel"/>
    <w:tmpl w:val="911EA1F4"/>
    <w:lvl w:ilvl="0">
      <w:start w:val="1"/>
      <w:numFmt w:val="decimal"/>
      <w:lvlText w:val="10.%1."/>
      <w:lvlJc w:val="left"/>
      <w:pPr>
        <w:ind w:left="566" w:hanging="566"/>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BC50107"/>
    <w:multiLevelType w:val="hybridMultilevel"/>
    <w:tmpl w:val="22743534"/>
    <w:lvl w:ilvl="0" w:tplc="59465BA2">
      <w:start w:val="1"/>
      <w:numFmt w:val="lowerLetter"/>
      <w:lvlText w:val="%1)"/>
      <w:lvlJc w:val="left"/>
      <w:pPr>
        <w:ind w:left="1058" w:hanging="360"/>
      </w:pPr>
      <w:rPr>
        <w:b/>
      </w:rPr>
    </w:lvl>
    <w:lvl w:ilvl="1" w:tplc="04160019" w:tentative="1">
      <w:start w:val="1"/>
      <w:numFmt w:val="lowerLetter"/>
      <w:lvlText w:val="%2."/>
      <w:lvlJc w:val="left"/>
      <w:pPr>
        <w:ind w:left="1778" w:hanging="360"/>
      </w:pPr>
    </w:lvl>
    <w:lvl w:ilvl="2" w:tplc="0416001B" w:tentative="1">
      <w:start w:val="1"/>
      <w:numFmt w:val="lowerRoman"/>
      <w:lvlText w:val="%3."/>
      <w:lvlJc w:val="right"/>
      <w:pPr>
        <w:ind w:left="2498" w:hanging="180"/>
      </w:pPr>
    </w:lvl>
    <w:lvl w:ilvl="3" w:tplc="0416000F" w:tentative="1">
      <w:start w:val="1"/>
      <w:numFmt w:val="decimal"/>
      <w:lvlText w:val="%4."/>
      <w:lvlJc w:val="left"/>
      <w:pPr>
        <w:ind w:left="3218" w:hanging="360"/>
      </w:pPr>
    </w:lvl>
    <w:lvl w:ilvl="4" w:tplc="04160019" w:tentative="1">
      <w:start w:val="1"/>
      <w:numFmt w:val="lowerLetter"/>
      <w:lvlText w:val="%5."/>
      <w:lvlJc w:val="left"/>
      <w:pPr>
        <w:ind w:left="3938" w:hanging="360"/>
      </w:pPr>
    </w:lvl>
    <w:lvl w:ilvl="5" w:tplc="0416001B" w:tentative="1">
      <w:start w:val="1"/>
      <w:numFmt w:val="lowerRoman"/>
      <w:lvlText w:val="%6."/>
      <w:lvlJc w:val="right"/>
      <w:pPr>
        <w:ind w:left="4658" w:hanging="180"/>
      </w:pPr>
    </w:lvl>
    <w:lvl w:ilvl="6" w:tplc="0416000F" w:tentative="1">
      <w:start w:val="1"/>
      <w:numFmt w:val="decimal"/>
      <w:lvlText w:val="%7."/>
      <w:lvlJc w:val="left"/>
      <w:pPr>
        <w:ind w:left="5378" w:hanging="360"/>
      </w:pPr>
    </w:lvl>
    <w:lvl w:ilvl="7" w:tplc="04160019" w:tentative="1">
      <w:start w:val="1"/>
      <w:numFmt w:val="lowerLetter"/>
      <w:lvlText w:val="%8."/>
      <w:lvlJc w:val="left"/>
      <w:pPr>
        <w:ind w:left="6098" w:hanging="360"/>
      </w:pPr>
    </w:lvl>
    <w:lvl w:ilvl="8" w:tplc="0416001B" w:tentative="1">
      <w:start w:val="1"/>
      <w:numFmt w:val="lowerRoman"/>
      <w:lvlText w:val="%9."/>
      <w:lvlJc w:val="right"/>
      <w:pPr>
        <w:ind w:left="6818" w:hanging="180"/>
      </w:pPr>
    </w:lvl>
  </w:abstractNum>
  <w:abstractNum w:abstractNumId="9" w15:restartNumberingAfterBreak="0">
    <w:nsid w:val="21933E83"/>
    <w:multiLevelType w:val="multilevel"/>
    <w:tmpl w:val="7BBAF3C6"/>
    <w:lvl w:ilvl="0">
      <w:start w:val="1"/>
      <w:numFmt w:val="decimal"/>
      <w:lvlText w:val="%1."/>
      <w:lvlJc w:val="left"/>
      <w:pPr>
        <w:ind w:left="1125" w:hanging="946"/>
      </w:pPr>
      <w:rPr>
        <w:rFonts w:ascii="Arial" w:eastAsia="Calibri" w:hAnsi="Arial" w:cs="Arial" w:hint="default"/>
        <w:b/>
        <w:w w:val="100"/>
        <w:sz w:val="20"/>
        <w:szCs w:val="20"/>
        <w:lang w:val="pt-PT" w:eastAsia="en-US" w:bidi="ar-SA"/>
      </w:rPr>
    </w:lvl>
    <w:lvl w:ilvl="1">
      <w:start w:val="1"/>
      <w:numFmt w:val="decimal"/>
      <w:lvlText w:val="%1.%2."/>
      <w:lvlJc w:val="left"/>
      <w:pPr>
        <w:ind w:left="180" w:hanging="946"/>
      </w:pPr>
      <w:rPr>
        <w:rFonts w:ascii="Calibri" w:eastAsia="Calibri" w:hAnsi="Calibri" w:cs="Calibri" w:hint="default"/>
        <w:spacing w:val="-1"/>
        <w:w w:val="100"/>
        <w:sz w:val="16"/>
        <w:szCs w:val="16"/>
        <w:lang w:val="pt-PT" w:eastAsia="en-US" w:bidi="ar-SA"/>
      </w:rPr>
    </w:lvl>
    <w:lvl w:ilvl="2">
      <w:start w:val="1"/>
      <w:numFmt w:val="decimal"/>
      <w:lvlText w:val="%1.%2.%3."/>
      <w:lvlJc w:val="left"/>
      <w:pPr>
        <w:ind w:left="500" w:hanging="946"/>
      </w:pPr>
      <w:rPr>
        <w:rFonts w:ascii="Calibri" w:eastAsia="Calibri" w:hAnsi="Calibri" w:cs="Calibri" w:hint="default"/>
        <w:spacing w:val="-1"/>
        <w:w w:val="100"/>
        <w:sz w:val="16"/>
        <w:szCs w:val="16"/>
        <w:lang w:val="pt-PT" w:eastAsia="en-US" w:bidi="ar-SA"/>
      </w:rPr>
    </w:lvl>
    <w:lvl w:ilvl="3">
      <w:start w:val="1"/>
      <w:numFmt w:val="lowerLetter"/>
      <w:lvlText w:val="%4)"/>
      <w:lvlJc w:val="left"/>
      <w:pPr>
        <w:ind w:left="1089" w:hanging="190"/>
      </w:pPr>
      <w:rPr>
        <w:rFonts w:ascii="Calibri" w:eastAsia="Calibri" w:hAnsi="Calibri" w:cs="Calibri" w:hint="default"/>
        <w:spacing w:val="-1"/>
        <w:w w:val="100"/>
        <w:sz w:val="16"/>
        <w:szCs w:val="16"/>
        <w:lang w:val="pt-PT" w:eastAsia="en-US" w:bidi="ar-SA"/>
      </w:rPr>
    </w:lvl>
    <w:lvl w:ilvl="4">
      <w:numFmt w:val="bullet"/>
      <w:lvlText w:val="•"/>
      <w:lvlJc w:val="left"/>
      <w:pPr>
        <w:ind w:left="1440" w:hanging="190"/>
      </w:pPr>
      <w:rPr>
        <w:rFonts w:hint="default"/>
        <w:lang w:val="pt-PT" w:eastAsia="en-US" w:bidi="ar-SA"/>
      </w:rPr>
    </w:lvl>
    <w:lvl w:ilvl="5">
      <w:numFmt w:val="bullet"/>
      <w:lvlText w:val="•"/>
      <w:lvlJc w:val="left"/>
      <w:pPr>
        <w:ind w:left="1500" w:hanging="190"/>
      </w:pPr>
      <w:rPr>
        <w:rFonts w:hint="default"/>
        <w:lang w:val="pt-PT" w:eastAsia="en-US" w:bidi="ar-SA"/>
      </w:rPr>
    </w:lvl>
    <w:lvl w:ilvl="6">
      <w:numFmt w:val="bullet"/>
      <w:lvlText w:val="•"/>
      <w:lvlJc w:val="left"/>
      <w:pPr>
        <w:ind w:left="3383" w:hanging="190"/>
      </w:pPr>
      <w:rPr>
        <w:rFonts w:hint="default"/>
        <w:lang w:val="pt-PT" w:eastAsia="en-US" w:bidi="ar-SA"/>
      </w:rPr>
    </w:lvl>
    <w:lvl w:ilvl="7">
      <w:numFmt w:val="bullet"/>
      <w:lvlText w:val="•"/>
      <w:lvlJc w:val="left"/>
      <w:pPr>
        <w:ind w:left="5267" w:hanging="190"/>
      </w:pPr>
      <w:rPr>
        <w:rFonts w:hint="default"/>
        <w:lang w:val="pt-PT" w:eastAsia="en-US" w:bidi="ar-SA"/>
      </w:rPr>
    </w:lvl>
    <w:lvl w:ilvl="8">
      <w:numFmt w:val="bullet"/>
      <w:lvlText w:val="•"/>
      <w:lvlJc w:val="left"/>
      <w:pPr>
        <w:ind w:left="7151" w:hanging="190"/>
      </w:pPr>
      <w:rPr>
        <w:rFonts w:hint="default"/>
        <w:lang w:val="pt-PT" w:eastAsia="en-US" w:bidi="ar-SA"/>
      </w:rPr>
    </w:lvl>
  </w:abstractNum>
  <w:abstractNum w:abstractNumId="10" w15:restartNumberingAfterBreak="0">
    <w:nsid w:val="26414E28"/>
    <w:multiLevelType w:val="multilevel"/>
    <w:tmpl w:val="E89066B6"/>
    <w:lvl w:ilvl="0">
      <w:start w:val="1"/>
      <w:numFmt w:val="decimal"/>
      <w:lvlText w:val="%1"/>
      <w:lvlJc w:val="left"/>
      <w:pPr>
        <w:ind w:left="432" w:hanging="432"/>
      </w:pPr>
    </w:lvl>
    <w:lvl w:ilvl="1">
      <w:start w:val="1"/>
      <w:numFmt w:val="lowerLetter"/>
      <w:lvlText w:val="%2)"/>
      <w:lvlJc w:val="left"/>
      <w:pPr>
        <w:ind w:left="576" w:hanging="576"/>
      </w:pPr>
      <w:rPr>
        <w:b/>
      </w:rPr>
    </w:lvl>
    <w:lvl w:ilvl="2">
      <w:start w:val="1"/>
      <w:numFmt w:val="lowerLetter"/>
      <w:lvlText w:val="%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7517713"/>
    <w:multiLevelType w:val="hybridMultilevel"/>
    <w:tmpl w:val="877C055E"/>
    <w:lvl w:ilvl="0" w:tplc="58B0ECC8">
      <w:start w:val="1"/>
      <w:numFmt w:val="lowerLetter"/>
      <w:lvlText w:val="%1)"/>
      <w:lvlJc w:val="left"/>
      <w:pPr>
        <w:ind w:left="3456" w:hanging="360"/>
      </w:pPr>
      <w:rPr>
        <w:rFonts w:ascii="Arial" w:hAnsi="Arial" w:cs="Arial" w:hint="default"/>
        <w:b/>
        <w:color w:val="auto"/>
      </w:rPr>
    </w:lvl>
    <w:lvl w:ilvl="1" w:tplc="04160019">
      <w:start w:val="1"/>
      <w:numFmt w:val="lowerLetter"/>
      <w:lvlText w:val="%2."/>
      <w:lvlJc w:val="left"/>
      <w:pPr>
        <w:ind w:left="4176" w:hanging="360"/>
      </w:pPr>
    </w:lvl>
    <w:lvl w:ilvl="2" w:tplc="0416001B" w:tentative="1">
      <w:start w:val="1"/>
      <w:numFmt w:val="lowerRoman"/>
      <w:lvlText w:val="%3."/>
      <w:lvlJc w:val="right"/>
      <w:pPr>
        <w:ind w:left="4896" w:hanging="180"/>
      </w:pPr>
    </w:lvl>
    <w:lvl w:ilvl="3" w:tplc="0416000F" w:tentative="1">
      <w:start w:val="1"/>
      <w:numFmt w:val="decimal"/>
      <w:lvlText w:val="%4."/>
      <w:lvlJc w:val="left"/>
      <w:pPr>
        <w:ind w:left="5616" w:hanging="360"/>
      </w:pPr>
    </w:lvl>
    <w:lvl w:ilvl="4" w:tplc="04160019" w:tentative="1">
      <w:start w:val="1"/>
      <w:numFmt w:val="lowerLetter"/>
      <w:lvlText w:val="%5."/>
      <w:lvlJc w:val="left"/>
      <w:pPr>
        <w:ind w:left="6336" w:hanging="360"/>
      </w:pPr>
    </w:lvl>
    <w:lvl w:ilvl="5" w:tplc="0416001B" w:tentative="1">
      <w:start w:val="1"/>
      <w:numFmt w:val="lowerRoman"/>
      <w:lvlText w:val="%6."/>
      <w:lvlJc w:val="right"/>
      <w:pPr>
        <w:ind w:left="7056" w:hanging="180"/>
      </w:pPr>
    </w:lvl>
    <w:lvl w:ilvl="6" w:tplc="0416000F" w:tentative="1">
      <w:start w:val="1"/>
      <w:numFmt w:val="decimal"/>
      <w:lvlText w:val="%7."/>
      <w:lvlJc w:val="left"/>
      <w:pPr>
        <w:ind w:left="7776" w:hanging="360"/>
      </w:pPr>
    </w:lvl>
    <w:lvl w:ilvl="7" w:tplc="04160019" w:tentative="1">
      <w:start w:val="1"/>
      <w:numFmt w:val="lowerLetter"/>
      <w:lvlText w:val="%8."/>
      <w:lvlJc w:val="left"/>
      <w:pPr>
        <w:ind w:left="8496" w:hanging="360"/>
      </w:pPr>
    </w:lvl>
    <w:lvl w:ilvl="8" w:tplc="0416001B" w:tentative="1">
      <w:start w:val="1"/>
      <w:numFmt w:val="lowerRoman"/>
      <w:lvlText w:val="%9."/>
      <w:lvlJc w:val="right"/>
      <w:pPr>
        <w:ind w:left="9216" w:hanging="180"/>
      </w:pPr>
    </w:lvl>
  </w:abstractNum>
  <w:abstractNum w:abstractNumId="12" w15:restartNumberingAfterBreak="0">
    <w:nsid w:val="28562800"/>
    <w:multiLevelType w:val="multilevel"/>
    <w:tmpl w:val="9946A082"/>
    <w:lvl w:ilvl="0">
      <w:start w:val="14"/>
      <w:numFmt w:val="decimal"/>
      <w:lvlText w:val="%1."/>
      <w:lvlJc w:val="left"/>
      <w:pPr>
        <w:ind w:left="435" w:hanging="435"/>
      </w:pPr>
      <w:rPr>
        <w:rFonts w:eastAsia="Arial" w:hint="default"/>
        <w:color w:val="000000"/>
      </w:rPr>
    </w:lvl>
    <w:lvl w:ilvl="1">
      <w:start w:val="1"/>
      <w:numFmt w:val="decimal"/>
      <w:lvlText w:val="%1.%2."/>
      <w:lvlJc w:val="left"/>
      <w:pPr>
        <w:ind w:left="1002" w:hanging="435"/>
      </w:pPr>
      <w:rPr>
        <w:rFonts w:eastAsia="Arial" w:hint="default"/>
        <w:b/>
        <w:color w:val="000000"/>
      </w:rPr>
    </w:lvl>
    <w:lvl w:ilvl="2">
      <w:start w:val="1"/>
      <w:numFmt w:val="decimal"/>
      <w:lvlText w:val="%1.%2.%3."/>
      <w:lvlJc w:val="left"/>
      <w:pPr>
        <w:ind w:left="1854" w:hanging="720"/>
      </w:pPr>
      <w:rPr>
        <w:rFonts w:eastAsia="Arial" w:hint="default"/>
        <w:color w:val="000000"/>
      </w:rPr>
    </w:lvl>
    <w:lvl w:ilvl="3">
      <w:start w:val="1"/>
      <w:numFmt w:val="decimal"/>
      <w:lvlText w:val="%1.%2.%3.%4."/>
      <w:lvlJc w:val="left"/>
      <w:pPr>
        <w:ind w:left="2421" w:hanging="720"/>
      </w:pPr>
      <w:rPr>
        <w:rFonts w:eastAsia="Arial" w:hint="default"/>
        <w:color w:val="000000"/>
      </w:rPr>
    </w:lvl>
    <w:lvl w:ilvl="4">
      <w:start w:val="1"/>
      <w:numFmt w:val="decimal"/>
      <w:lvlText w:val="%1.%2.%3.%4.%5."/>
      <w:lvlJc w:val="left"/>
      <w:pPr>
        <w:ind w:left="3348" w:hanging="1080"/>
      </w:pPr>
      <w:rPr>
        <w:rFonts w:eastAsia="Arial" w:hint="default"/>
        <w:color w:val="000000"/>
      </w:rPr>
    </w:lvl>
    <w:lvl w:ilvl="5">
      <w:start w:val="1"/>
      <w:numFmt w:val="decimal"/>
      <w:lvlText w:val="%1.%2.%3.%4.%5.%6."/>
      <w:lvlJc w:val="left"/>
      <w:pPr>
        <w:ind w:left="3915" w:hanging="1080"/>
      </w:pPr>
      <w:rPr>
        <w:rFonts w:eastAsia="Arial" w:hint="default"/>
        <w:color w:val="000000"/>
      </w:rPr>
    </w:lvl>
    <w:lvl w:ilvl="6">
      <w:start w:val="1"/>
      <w:numFmt w:val="decimal"/>
      <w:lvlText w:val="%1.%2.%3.%4.%5.%6.%7."/>
      <w:lvlJc w:val="left"/>
      <w:pPr>
        <w:ind w:left="4842" w:hanging="1440"/>
      </w:pPr>
      <w:rPr>
        <w:rFonts w:eastAsia="Arial" w:hint="default"/>
        <w:color w:val="000000"/>
      </w:rPr>
    </w:lvl>
    <w:lvl w:ilvl="7">
      <w:start w:val="1"/>
      <w:numFmt w:val="decimal"/>
      <w:lvlText w:val="%1.%2.%3.%4.%5.%6.%7.%8."/>
      <w:lvlJc w:val="left"/>
      <w:pPr>
        <w:ind w:left="5409" w:hanging="1440"/>
      </w:pPr>
      <w:rPr>
        <w:rFonts w:eastAsia="Arial" w:hint="default"/>
        <w:color w:val="000000"/>
      </w:rPr>
    </w:lvl>
    <w:lvl w:ilvl="8">
      <w:start w:val="1"/>
      <w:numFmt w:val="decimal"/>
      <w:lvlText w:val="%1.%2.%3.%4.%5.%6.%7.%8.%9."/>
      <w:lvlJc w:val="left"/>
      <w:pPr>
        <w:ind w:left="6336" w:hanging="1800"/>
      </w:pPr>
      <w:rPr>
        <w:rFonts w:eastAsia="Arial" w:hint="default"/>
        <w:color w:val="000000"/>
      </w:rPr>
    </w:lvl>
  </w:abstractNum>
  <w:abstractNum w:abstractNumId="13" w15:restartNumberingAfterBreak="0">
    <w:nsid w:val="29B25DD5"/>
    <w:multiLevelType w:val="multilevel"/>
    <w:tmpl w:val="35EE3ECA"/>
    <w:lvl w:ilvl="0">
      <w:start w:val="13"/>
      <w:numFmt w:val="decimal"/>
      <w:lvlText w:val="%1."/>
      <w:lvlJc w:val="left"/>
      <w:pPr>
        <w:ind w:left="435" w:hanging="435"/>
      </w:pPr>
      <w:rPr>
        <w:rFonts w:eastAsia="Arial" w:hint="default"/>
        <w:color w:val="000000"/>
      </w:rPr>
    </w:lvl>
    <w:lvl w:ilvl="1">
      <w:start w:val="1"/>
      <w:numFmt w:val="decimal"/>
      <w:lvlText w:val="%1.%2."/>
      <w:lvlJc w:val="left"/>
      <w:pPr>
        <w:ind w:left="1002" w:hanging="435"/>
      </w:pPr>
      <w:rPr>
        <w:rFonts w:eastAsia="Arial" w:hint="default"/>
        <w:b/>
        <w:color w:val="000000"/>
      </w:rPr>
    </w:lvl>
    <w:lvl w:ilvl="2">
      <w:start w:val="1"/>
      <w:numFmt w:val="decimal"/>
      <w:lvlText w:val="%1.%2.%3."/>
      <w:lvlJc w:val="left"/>
      <w:pPr>
        <w:ind w:left="1854" w:hanging="720"/>
      </w:pPr>
      <w:rPr>
        <w:rFonts w:eastAsia="Arial" w:hint="default"/>
        <w:color w:val="000000"/>
      </w:rPr>
    </w:lvl>
    <w:lvl w:ilvl="3">
      <w:start w:val="1"/>
      <w:numFmt w:val="decimal"/>
      <w:lvlText w:val="%1.%2.%3.%4."/>
      <w:lvlJc w:val="left"/>
      <w:pPr>
        <w:ind w:left="2421" w:hanging="720"/>
      </w:pPr>
      <w:rPr>
        <w:rFonts w:eastAsia="Arial" w:hint="default"/>
        <w:color w:val="000000"/>
      </w:rPr>
    </w:lvl>
    <w:lvl w:ilvl="4">
      <w:start w:val="1"/>
      <w:numFmt w:val="decimal"/>
      <w:lvlText w:val="%1.%2.%3.%4.%5."/>
      <w:lvlJc w:val="left"/>
      <w:pPr>
        <w:ind w:left="3348" w:hanging="1080"/>
      </w:pPr>
      <w:rPr>
        <w:rFonts w:eastAsia="Arial" w:hint="default"/>
        <w:color w:val="000000"/>
      </w:rPr>
    </w:lvl>
    <w:lvl w:ilvl="5">
      <w:start w:val="1"/>
      <w:numFmt w:val="decimal"/>
      <w:lvlText w:val="%1.%2.%3.%4.%5.%6."/>
      <w:lvlJc w:val="left"/>
      <w:pPr>
        <w:ind w:left="3915" w:hanging="1080"/>
      </w:pPr>
      <w:rPr>
        <w:rFonts w:eastAsia="Arial" w:hint="default"/>
        <w:color w:val="000000"/>
      </w:rPr>
    </w:lvl>
    <w:lvl w:ilvl="6">
      <w:start w:val="1"/>
      <w:numFmt w:val="decimal"/>
      <w:lvlText w:val="%1.%2.%3.%4.%5.%6.%7."/>
      <w:lvlJc w:val="left"/>
      <w:pPr>
        <w:ind w:left="4842" w:hanging="1440"/>
      </w:pPr>
      <w:rPr>
        <w:rFonts w:eastAsia="Arial" w:hint="default"/>
        <w:color w:val="000000"/>
      </w:rPr>
    </w:lvl>
    <w:lvl w:ilvl="7">
      <w:start w:val="1"/>
      <w:numFmt w:val="decimal"/>
      <w:lvlText w:val="%1.%2.%3.%4.%5.%6.%7.%8."/>
      <w:lvlJc w:val="left"/>
      <w:pPr>
        <w:ind w:left="5409" w:hanging="1440"/>
      </w:pPr>
      <w:rPr>
        <w:rFonts w:eastAsia="Arial" w:hint="default"/>
        <w:color w:val="000000"/>
      </w:rPr>
    </w:lvl>
    <w:lvl w:ilvl="8">
      <w:start w:val="1"/>
      <w:numFmt w:val="decimal"/>
      <w:lvlText w:val="%1.%2.%3.%4.%5.%6.%7.%8.%9."/>
      <w:lvlJc w:val="left"/>
      <w:pPr>
        <w:ind w:left="6336" w:hanging="1800"/>
      </w:pPr>
      <w:rPr>
        <w:rFonts w:eastAsia="Arial" w:hint="default"/>
        <w:color w:val="000000"/>
      </w:rPr>
    </w:lvl>
  </w:abstractNum>
  <w:abstractNum w:abstractNumId="14" w15:restartNumberingAfterBreak="0">
    <w:nsid w:val="2C7D68A5"/>
    <w:multiLevelType w:val="multilevel"/>
    <w:tmpl w:val="2910D7A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D3340AF"/>
    <w:multiLevelType w:val="multilevel"/>
    <w:tmpl w:val="552005C8"/>
    <w:lvl w:ilvl="0">
      <w:start w:val="5"/>
      <w:numFmt w:val="decimal"/>
      <w:lvlText w:val="3.%1."/>
      <w:lvlJc w:val="left"/>
      <w:pPr>
        <w:ind w:left="566" w:hanging="566"/>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428114C"/>
    <w:multiLevelType w:val="multilevel"/>
    <w:tmpl w:val="A4585956"/>
    <w:lvl w:ilvl="0">
      <w:start w:val="1"/>
      <w:numFmt w:val="decimal"/>
      <w:lvlText w:val="%1."/>
      <w:lvlJc w:val="left"/>
      <w:pPr>
        <w:ind w:left="868" w:hanging="453"/>
      </w:pPr>
      <w:rPr>
        <w:rFonts w:asciiTheme="minorHAnsi" w:eastAsia="Arial" w:hAnsiTheme="minorHAnsi" w:cstheme="minorHAnsi" w:hint="default"/>
        <w:b/>
        <w:sz w:val="22"/>
        <w:szCs w:val="22"/>
      </w:rPr>
    </w:lvl>
    <w:lvl w:ilvl="1">
      <w:start w:val="1"/>
      <w:numFmt w:val="decimal"/>
      <w:lvlText w:val="%1.%2."/>
      <w:lvlJc w:val="left"/>
      <w:pPr>
        <w:ind w:left="9239" w:hanging="450"/>
      </w:pPr>
      <w:rPr>
        <w:rFonts w:asciiTheme="minorHAnsi" w:eastAsia="Arial" w:hAnsiTheme="minorHAnsi" w:cstheme="minorHAnsi" w:hint="default"/>
        <w:b/>
        <w:sz w:val="20"/>
        <w:szCs w:val="20"/>
      </w:rPr>
    </w:lvl>
    <w:lvl w:ilvl="2">
      <w:start w:val="1"/>
      <w:numFmt w:val="decimal"/>
      <w:lvlText w:val="%1.%2.%3."/>
      <w:lvlJc w:val="left"/>
      <w:pPr>
        <w:ind w:left="1321" w:hanging="453"/>
      </w:pPr>
      <w:rPr>
        <w:rFonts w:asciiTheme="minorHAnsi" w:eastAsia="Arial" w:hAnsiTheme="minorHAnsi" w:cstheme="minorHAnsi" w:hint="default"/>
        <w:b/>
        <w:sz w:val="20"/>
        <w:szCs w:val="20"/>
      </w:rPr>
    </w:lvl>
    <w:lvl w:ilvl="3">
      <w:start w:val="1"/>
      <w:numFmt w:val="decimal"/>
      <w:lvlText w:val="%1.%2.%3.%4."/>
      <w:lvlJc w:val="left"/>
      <w:pPr>
        <w:ind w:left="2003" w:hanging="681"/>
      </w:pPr>
      <w:rPr>
        <w:rFonts w:ascii="Arial" w:eastAsia="Arial" w:hAnsi="Arial" w:cs="Arial"/>
        <w:b/>
        <w:sz w:val="14"/>
        <w:szCs w:val="14"/>
      </w:rPr>
    </w:lvl>
    <w:lvl w:ilvl="4">
      <w:numFmt w:val="bullet"/>
      <w:lvlText w:val="•"/>
      <w:lvlJc w:val="left"/>
      <w:pPr>
        <w:ind w:left="3122" w:hanging="682"/>
      </w:pPr>
    </w:lvl>
    <w:lvl w:ilvl="5">
      <w:numFmt w:val="bullet"/>
      <w:lvlText w:val="•"/>
      <w:lvlJc w:val="left"/>
      <w:pPr>
        <w:ind w:left="4245" w:hanging="682"/>
      </w:pPr>
    </w:lvl>
    <w:lvl w:ilvl="6">
      <w:numFmt w:val="bullet"/>
      <w:lvlText w:val="•"/>
      <w:lvlJc w:val="left"/>
      <w:pPr>
        <w:ind w:left="5368" w:hanging="682"/>
      </w:pPr>
    </w:lvl>
    <w:lvl w:ilvl="7">
      <w:numFmt w:val="bullet"/>
      <w:lvlText w:val="•"/>
      <w:lvlJc w:val="left"/>
      <w:pPr>
        <w:ind w:left="6491" w:hanging="682"/>
      </w:pPr>
    </w:lvl>
    <w:lvl w:ilvl="8">
      <w:numFmt w:val="bullet"/>
      <w:lvlText w:val="•"/>
      <w:lvlJc w:val="left"/>
      <w:pPr>
        <w:ind w:left="7614" w:hanging="682"/>
      </w:pPr>
    </w:lvl>
  </w:abstractNum>
  <w:abstractNum w:abstractNumId="17" w15:restartNumberingAfterBreak="0">
    <w:nsid w:val="38956A8E"/>
    <w:multiLevelType w:val="multilevel"/>
    <w:tmpl w:val="27CACCB0"/>
    <w:lvl w:ilvl="0">
      <w:start w:val="1"/>
      <w:numFmt w:val="lowerLetter"/>
      <w:lvlText w:val="%1)"/>
      <w:lvlJc w:val="left"/>
      <w:pPr>
        <w:ind w:left="2007"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B5F6319"/>
    <w:multiLevelType w:val="multilevel"/>
    <w:tmpl w:val="89805940"/>
    <w:lvl w:ilvl="0">
      <w:start w:val="8"/>
      <w:numFmt w:val="decimal"/>
      <w:lvlText w:val="%1."/>
      <w:lvlJc w:val="left"/>
      <w:pPr>
        <w:ind w:left="360" w:hanging="360"/>
      </w:pPr>
      <w:rPr>
        <w:rFonts w:hint="default"/>
      </w:rPr>
    </w:lvl>
    <w:lvl w:ilvl="1">
      <w:start w:val="7"/>
      <w:numFmt w:val="decimal"/>
      <w:lvlText w:val="%1.%2."/>
      <w:lvlJc w:val="left"/>
      <w:pPr>
        <w:ind w:left="432" w:hanging="432"/>
      </w:pPr>
      <w:rPr>
        <w:rFonts w:ascii="Arial" w:hAnsi="Arial" w:cs="Arial" w:hint="default"/>
        <w:b/>
      </w:rPr>
    </w:lvl>
    <w:lvl w:ilvl="2">
      <w:start w:val="1"/>
      <w:numFmt w:val="decimal"/>
      <w:lvlText w:val="%1.%2.%3."/>
      <w:lvlJc w:val="left"/>
      <w:pPr>
        <w:ind w:left="1355"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C693AC7"/>
    <w:multiLevelType w:val="multilevel"/>
    <w:tmpl w:val="3E7EC1D6"/>
    <w:lvl w:ilvl="0">
      <w:start w:val="1"/>
      <w:numFmt w:val="decimal"/>
      <w:lvlText w:val="8.6.%1"/>
      <w:lvlJc w:val="left"/>
      <w:pPr>
        <w:ind w:left="1133" w:hanging="569"/>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417F53F9"/>
    <w:multiLevelType w:val="multilevel"/>
    <w:tmpl w:val="E7403932"/>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rPr>
        <w:b/>
      </w:rPr>
    </w:lvl>
    <w:lvl w:ilvl="6">
      <w:start w:val="1"/>
      <w:numFmt w:val="decimal"/>
      <w:lvlText w:val="%1.%2.%3.%4.%5.%6.%7."/>
      <w:lvlJc w:val="left"/>
      <w:pPr>
        <w:ind w:left="3240" w:hanging="1080"/>
      </w:pPr>
      <w:rPr>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E17EC4"/>
    <w:multiLevelType w:val="hybridMultilevel"/>
    <w:tmpl w:val="C1DEEC5E"/>
    <w:lvl w:ilvl="0" w:tplc="8A4C0CCE">
      <w:start w:val="1"/>
      <w:numFmt w:val="lowerRoman"/>
      <w:lvlText w:val="%1."/>
      <w:lvlJc w:val="right"/>
      <w:pPr>
        <w:ind w:left="1276" w:hanging="360"/>
      </w:pPr>
      <w:rPr>
        <w:b/>
      </w:rPr>
    </w:lvl>
    <w:lvl w:ilvl="1" w:tplc="04160019" w:tentative="1">
      <w:start w:val="1"/>
      <w:numFmt w:val="lowerLetter"/>
      <w:lvlText w:val="%2."/>
      <w:lvlJc w:val="left"/>
      <w:pPr>
        <w:ind w:left="1996" w:hanging="360"/>
      </w:pPr>
    </w:lvl>
    <w:lvl w:ilvl="2" w:tplc="0416001B" w:tentative="1">
      <w:start w:val="1"/>
      <w:numFmt w:val="lowerRoman"/>
      <w:lvlText w:val="%3."/>
      <w:lvlJc w:val="right"/>
      <w:pPr>
        <w:ind w:left="2716" w:hanging="180"/>
      </w:pPr>
    </w:lvl>
    <w:lvl w:ilvl="3" w:tplc="0416000F" w:tentative="1">
      <w:start w:val="1"/>
      <w:numFmt w:val="decimal"/>
      <w:lvlText w:val="%4."/>
      <w:lvlJc w:val="left"/>
      <w:pPr>
        <w:ind w:left="3436" w:hanging="360"/>
      </w:pPr>
    </w:lvl>
    <w:lvl w:ilvl="4" w:tplc="04160019" w:tentative="1">
      <w:start w:val="1"/>
      <w:numFmt w:val="lowerLetter"/>
      <w:lvlText w:val="%5."/>
      <w:lvlJc w:val="left"/>
      <w:pPr>
        <w:ind w:left="4156" w:hanging="360"/>
      </w:pPr>
    </w:lvl>
    <w:lvl w:ilvl="5" w:tplc="0416001B" w:tentative="1">
      <w:start w:val="1"/>
      <w:numFmt w:val="lowerRoman"/>
      <w:lvlText w:val="%6."/>
      <w:lvlJc w:val="right"/>
      <w:pPr>
        <w:ind w:left="4876" w:hanging="180"/>
      </w:pPr>
    </w:lvl>
    <w:lvl w:ilvl="6" w:tplc="0416000F" w:tentative="1">
      <w:start w:val="1"/>
      <w:numFmt w:val="decimal"/>
      <w:lvlText w:val="%7."/>
      <w:lvlJc w:val="left"/>
      <w:pPr>
        <w:ind w:left="5596" w:hanging="360"/>
      </w:pPr>
    </w:lvl>
    <w:lvl w:ilvl="7" w:tplc="04160019" w:tentative="1">
      <w:start w:val="1"/>
      <w:numFmt w:val="lowerLetter"/>
      <w:lvlText w:val="%8."/>
      <w:lvlJc w:val="left"/>
      <w:pPr>
        <w:ind w:left="6316" w:hanging="360"/>
      </w:pPr>
    </w:lvl>
    <w:lvl w:ilvl="8" w:tplc="0416001B" w:tentative="1">
      <w:start w:val="1"/>
      <w:numFmt w:val="lowerRoman"/>
      <w:lvlText w:val="%9."/>
      <w:lvlJc w:val="right"/>
      <w:pPr>
        <w:ind w:left="7036" w:hanging="180"/>
      </w:pPr>
    </w:lvl>
  </w:abstractNum>
  <w:abstractNum w:abstractNumId="22" w15:restartNumberingAfterBreak="0">
    <w:nsid w:val="4F9544E7"/>
    <w:multiLevelType w:val="multilevel"/>
    <w:tmpl w:val="04FCB276"/>
    <w:lvl w:ilvl="0">
      <w:start w:val="22"/>
      <w:numFmt w:val="decimal"/>
      <w:lvlText w:val="%1"/>
      <w:lvlJc w:val="left"/>
      <w:pPr>
        <w:ind w:left="705" w:hanging="705"/>
      </w:pPr>
      <w:rPr>
        <w:rFonts w:hint="default"/>
      </w:rPr>
    </w:lvl>
    <w:lvl w:ilvl="1">
      <w:start w:val="4"/>
      <w:numFmt w:val="decimal"/>
      <w:lvlText w:val="%1.%2"/>
      <w:lvlJc w:val="left"/>
      <w:pPr>
        <w:ind w:left="1130" w:hanging="705"/>
      </w:pPr>
      <w:rPr>
        <w:rFonts w:hint="default"/>
      </w:rPr>
    </w:lvl>
    <w:lvl w:ilvl="2">
      <w:start w:val="3"/>
      <w:numFmt w:val="decimal"/>
      <w:lvlText w:val="%1.%2.%3"/>
      <w:lvlJc w:val="left"/>
      <w:pPr>
        <w:ind w:left="1570" w:hanging="720"/>
      </w:pPr>
      <w:rPr>
        <w:rFonts w:hint="default"/>
      </w:rPr>
    </w:lvl>
    <w:lvl w:ilvl="3">
      <w:start w:val="3"/>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3" w15:restartNumberingAfterBreak="0">
    <w:nsid w:val="57256CA2"/>
    <w:multiLevelType w:val="multilevel"/>
    <w:tmpl w:val="44AE1C8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rPr>
    </w:lvl>
    <w:lvl w:ilvl="2">
      <w:start w:val="1"/>
      <w:numFmt w:val="decimal"/>
      <w:lvlText w:val="%1.%2.%3."/>
      <w:lvlJc w:val="left"/>
      <w:pPr>
        <w:ind w:left="1224" w:hanging="504"/>
      </w:pPr>
      <w:rPr>
        <w:rFonts w:ascii="Arial" w:hAnsi="Arial" w:cs="Arial" w:hint="default"/>
        <w:b/>
      </w:rPr>
    </w:lvl>
    <w:lvl w:ilvl="3">
      <w:start w:val="1"/>
      <w:numFmt w:val="decimal"/>
      <w:lvlText w:val="%1.%2.%3.%4."/>
      <w:lvlJc w:val="left"/>
      <w:pPr>
        <w:ind w:left="1728" w:hanging="648"/>
      </w:pPr>
      <w:rPr>
        <w:rFonts w:ascii="Arial" w:hAnsi="Arial" w:cs="Arial" w:hint="default"/>
        <w:b/>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rPr>
        <w:rFonts w:ascii="Arial" w:hAnsi="Arial" w:cs="Arial" w:hint="default"/>
        <w:b/>
      </w:rPr>
    </w:lvl>
    <w:lvl w:ilvl="6">
      <w:start w:val="1"/>
      <w:numFmt w:val="decimal"/>
      <w:lvlText w:val="%1.%2.%3.%4.%5.%6.%7."/>
      <w:lvlJc w:val="left"/>
      <w:pPr>
        <w:ind w:left="3240" w:hanging="1080"/>
      </w:pPr>
      <w:rPr>
        <w:rFonts w:ascii="Arial" w:hAnsi="Arial" w:cs="Arial" w:hint="default"/>
        <w:b/>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94028B4"/>
    <w:multiLevelType w:val="multilevel"/>
    <w:tmpl w:val="7D92E64C"/>
    <w:lvl w:ilvl="0">
      <w:start w:val="13"/>
      <w:numFmt w:val="decimal"/>
      <w:lvlText w:val="%1."/>
      <w:lvlJc w:val="left"/>
      <w:pPr>
        <w:ind w:left="600" w:hanging="600"/>
      </w:pPr>
      <w:rPr>
        <w:rFonts w:eastAsia="Arial" w:hint="default"/>
        <w:b/>
      </w:rPr>
    </w:lvl>
    <w:lvl w:ilvl="1">
      <w:start w:val="3"/>
      <w:numFmt w:val="decimal"/>
      <w:lvlText w:val="%1.%2."/>
      <w:lvlJc w:val="left"/>
      <w:pPr>
        <w:ind w:left="1238" w:hanging="60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b/>
      </w:rPr>
    </w:lvl>
    <w:lvl w:ilvl="4">
      <w:start w:val="1"/>
      <w:numFmt w:val="decimal"/>
      <w:lvlText w:val="%1.%2.%3.%4.%5."/>
      <w:lvlJc w:val="left"/>
      <w:pPr>
        <w:ind w:left="3632" w:hanging="1080"/>
      </w:pPr>
      <w:rPr>
        <w:rFonts w:eastAsia="Arial" w:hint="default"/>
        <w:b/>
      </w:rPr>
    </w:lvl>
    <w:lvl w:ilvl="5">
      <w:start w:val="1"/>
      <w:numFmt w:val="decimal"/>
      <w:lvlText w:val="%1.%2.%3.%4.%5.%6."/>
      <w:lvlJc w:val="left"/>
      <w:pPr>
        <w:ind w:left="4270" w:hanging="1080"/>
      </w:pPr>
      <w:rPr>
        <w:rFonts w:eastAsia="Arial" w:hint="default"/>
        <w:b/>
      </w:rPr>
    </w:lvl>
    <w:lvl w:ilvl="6">
      <w:start w:val="1"/>
      <w:numFmt w:val="decimal"/>
      <w:lvlText w:val="%1.%2.%3.%4.%5.%6.%7."/>
      <w:lvlJc w:val="left"/>
      <w:pPr>
        <w:ind w:left="5268" w:hanging="1440"/>
      </w:pPr>
      <w:rPr>
        <w:rFonts w:eastAsia="Arial" w:hint="default"/>
        <w:b/>
      </w:rPr>
    </w:lvl>
    <w:lvl w:ilvl="7">
      <w:start w:val="1"/>
      <w:numFmt w:val="decimal"/>
      <w:lvlText w:val="%1.%2.%3.%4.%5.%6.%7.%8."/>
      <w:lvlJc w:val="left"/>
      <w:pPr>
        <w:ind w:left="5906" w:hanging="1440"/>
      </w:pPr>
      <w:rPr>
        <w:rFonts w:eastAsia="Arial" w:hint="default"/>
        <w:b/>
      </w:rPr>
    </w:lvl>
    <w:lvl w:ilvl="8">
      <w:start w:val="1"/>
      <w:numFmt w:val="decimal"/>
      <w:lvlText w:val="%1.%2.%3.%4.%5.%6.%7.%8.%9."/>
      <w:lvlJc w:val="left"/>
      <w:pPr>
        <w:ind w:left="6904" w:hanging="1800"/>
      </w:pPr>
      <w:rPr>
        <w:rFonts w:eastAsia="Arial" w:hint="default"/>
        <w:b/>
      </w:rPr>
    </w:lvl>
  </w:abstractNum>
  <w:abstractNum w:abstractNumId="25" w15:restartNumberingAfterBreak="0">
    <w:nsid w:val="5B947A90"/>
    <w:multiLevelType w:val="multilevel"/>
    <w:tmpl w:val="5266A708"/>
    <w:lvl w:ilvl="0">
      <w:start w:val="1"/>
      <w:numFmt w:val="decimal"/>
      <w:lvlText w:val="5.1.8.%1."/>
      <w:lvlJc w:val="left"/>
      <w:pPr>
        <w:ind w:left="1700" w:hanging="570"/>
      </w:pPr>
      <w:rPr>
        <w:rFonts w:hint="default"/>
        <w:b/>
        <w:sz w:val="20"/>
        <w:szCs w:val="20"/>
      </w:rPr>
    </w:lvl>
    <w:lvl w:ilvl="1">
      <w:start w:val="1"/>
      <w:numFmt w:val="decimal"/>
      <w:lvlText w:val="%1.%2."/>
      <w:lvlJc w:val="right"/>
      <w:pPr>
        <w:ind w:left="1776" w:hanging="455"/>
      </w:pPr>
      <w:rPr>
        <w:rFonts w:ascii="Arial" w:eastAsia="Arial" w:hAnsi="Arial" w:cs="Arial"/>
        <w:b/>
        <w:sz w:val="14"/>
        <w:szCs w:val="14"/>
      </w:rPr>
    </w:lvl>
    <w:lvl w:ilvl="2">
      <w:numFmt w:val="decimal"/>
      <w:lvlText w:val="%1.%2.%3."/>
      <w:lvlJc w:val="right"/>
      <w:pPr>
        <w:ind w:left="2677" w:hanging="455"/>
      </w:pPr>
    </w:lvl>
    <w:lvl w:ilvl="3">
      <w:numFmt w:val="decimal"/>
      <w:lvlText w:val="%1.%2.%3.%4."/>
      <w:lvlJc w:val="right"/>
      <w:pPr>
        <w:ind w:left="3575" w:hanging="455"/>
      </w:pPr>
    </w:lvl>
    <w:lvl w:ilvl="4">
      <w:numFmt w:val="decimal"/>
      <w:lvlText w:val="%1.%2.%3.%4.%5."/>
      <w:lvlJc w:val="right"/>
      <w:pPr>
        <w:ind w:left="4473" w:hanging="455"/>
      </w:pPr>
    </w:lvl>
    <w:lvl w:ilvl="5">
      <w:numFmt w:val="decimal"/>
      <w:lvlText w:val="%1.%2.%3.%4.%5.%6."/>
      <w:lvlJc w:val="right"/>
      <w:pPr>
        <w:ind w:left="5371" w:hanging="455"/>
      </w:pPr>
    </w:lvl>
    <w:lvl w:ilvl="6">
      <w:numFmt w:val="decimal"/>
      <w:lvlText w:val="%1.%2.%3.%4.%5.%6.%7."/>
      <w:lvlJc w:val="right"/>
      <w:pPr>
        <w:ind w:left="6268" w:hanging="455"/>
      </w:pPr>
    </w:lvl>
    <w:lvl w:ilvl="7">
      <w:numFmt w:val="decimal"/>
      <w:lvlText w:val="%1.%2.%3.%4.%5.%6.%7.%8."/>
      <w:lvlJc w:val="right"/>
      <w:pPr>
        <w:ind w:left="7166" w:hanging="455"/>
      </w:pPr>
    </w:lvl>
    <w:lvl w:ilvl="8">
      <w:numFmt w:val="decimal"/>
      <w:lvlText w:val="%1.%2.%3.%4.%5.%6.%7.%8.%9."/>
      <w:lvlJc w:val="right"/>
      <w:pPr>
        <w:ind w:left="8064" w:hanging="455"/>
      </w:pPr>
    </w:lvl>
  </w:abstractNum>
  <w:abstractNum w:abstractNumId="26" w15:restartNumberingAfterBreak="0">
    <w:nsid w:val="620348F4"/>
    <w:multiLevelType w:val="hybridMultilevel"/>
    <w:tmpl w:val="DC7E47DA"/>
    <w:lvl w:ilvl="0" w:tplc="CCB24B68">
      <w:start w:val="1"/>
      <w:numFmt w:val="lowerRoman"/>
      <w:lvlText w:val="%1."/>
      <w:lvlJc w:val="right"/>
      <w:pPr>
        <w:ind w:left="1440" w:hanging="360"/>
      </w:pPr>
      <w:rPr>
        <w:b/>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15:restartNumberingAfterBreak="0">
    <w:nsid w:val="63527AC9"/>
    <w:multiLevelType w:val="multilevel"/>
    <w:tmpl w:val="9BAEE0B8"/>
    <w:lvl w:ilvl="0">
      <w:start w:val="1"/>
      <w:numFmt w:val="decimal"/>
      <w:lvlText w:val="2.%1."/>
      <w:lvlJc w:val="left"/>
      <w:pPr>
        <w:ind w:left="720" w:hanging="36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9652269"/>
    <w:multiLevelType w:val="multilevel"/>
    <w:tmpl w:val="0E4E3A6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b/>
        <w:color w:val="auto"/>
        <w:sz w:val="20"/>
        <w:szCs w:val="20"/>
      </w:rPr>
    </w:lvl>
    <w:lvl w:ilvl="2">
      <w:start w:val="1"/>
      <w:numFmt w:val="decimal"/>
      <w:lvlText w:val="%1.%2.%3."/>
      <w:lvlJc w:val="left"/>
      <w:pPr>
        <w:ind w:left="1639" w:hanging="504"/>
      </w:pPr>
      <w:rPr>
        <w:rFonts w:ascii="Arial" w:hAnsi="Arial" w:cs="Arial" w:hint="default"/>
        <w:b/>
        <w:color w:val="auto"/>
      </w:rPr>
    </w:lvl>
    <w:lvl w:ilvl="3">
      <w:start w:val="1"/>
      <w:numFmt w:val="decimal"/>
      <w:lvlText w:val="%1.%2.%3.%4."/>
      <w:lvlJc w:val="left"/>
      <w:pPr>
        <w:ind w:left="1728" w:hanging="648"/>
      </w:pPr>
      <w:rPr>
        <w:rFonts w:ascii="Arial" w:hAnsi="Arial" w:cs="Arial" w:hint="default"/>
        <w:b/>
        <w:color w:val="auto"/>
      </w:rPr>
    </w:lvl>
    <w:lvl w:ilvl="4">
      <w:start w:val="1"/>
      <w:numFmt w:val="decimal"/>
      <w:lvlText w:val="%1.%2.%3.%4.%5."/>
      <w:lvlJc w:val="left"/>
      <w:pPr>
        <w:ind w:left="2232" w:hanging="792"/>
      </w:pPr>
      <w:rPr>
        <w:rFonts w:ascii="Arial" w:hAnsi="Arial" w:cs="Arial" w:hint="default"/>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CF070E6"/>
    <w:multiLevelType w:val="multilevel"/>
    <w:tmpl w:val="E578C7B2"/>
    <w:lvl w:ilvl="0">
      <w:start w:val="1"/>
      <w:numFmt w:val="decimal"/>
      <w:pStyle w:val="Ttulo9"/>
      <w:lvlText w:val="4.6.1.%1"/>
      <w:lvlJc w:val="left"/>
      <w:pPr>
        <w:ind w:left="1700" w:hanging="570"/>
      </w:pPr>
      <w:rPr>
        <w:rFonts w:ascii="Arial" w:eastAsia="Arial" w:hAnsi="Arial" w:cs="Arial"/>
        <w:b/>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2BE4280"/>
    <w:multiLevelType w:val="multilevel"/>
    <w:tmpl w:val="6884E858"/>
    <w:lvl w:ilvl="0">
      <w:start w:val="13"/>
      <w:numFmt w:val="decimal"/>
      <w:lvlText w:val="%1."/>
      <w:lvlJc w:val="left"/>
      <w:pPr>
        <w:ind w:left="600" w:hanging="600"/>
      </w:pPr>
      <w:rPr>
        <w:rFonts w:eastAsia="Arial" w:hint="default"/>
      </w:rPr>
    </w:lvl>
    <w:lvl w:ilvl="1">
      <w:start w:val="2"/>
      <w:numFmt w:val="decimal"/>
      <w:lvlText w:val="%1.%2."/>
      <w:lvlJc w:val="left"/>
      <w:pPr>
        <w:ind w:left="1238" w:hanging="60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31" w15:restartNumberingAfterBreak="0">
    <w:nsid w:val="733C1588"/>
    <w:multiLevelType w:val="multilevel"/>
    <w:tmpl w:val="B8ECD5F0"/>
    <w:lvl w:ilvl="0">
      <w:start w:val="13"/>
      <w:numFmt w:val="decimal"/>
      <w:lvlText w:val="%1."/>
      <w:lvlJc w:val="left"/>
      <w:pPr>
        <w:ind w:left="600" w:hanging="600"/>
      </w:pPr>
      <w:rPr>
        <w:rFonts w:eastAsia="Arial" w:hint="default"/>
      </w:rPr>
    </w:lvl>
    <w:lvl w:ilvl="1">
      <w:start w:val="6"/>
      <w:numFmt w:val="decimal"/>
      <w:lvlText w:val="%1.%2."/>
      <w:lvlJc w:val="left"/>
      <w:pPr>
        <w:ind w:left="1238" w:hanging="600"/>
      </w:pPr>
      <w:rPr>
        <w:rFonts w:eastAsia="Arial" w:hint="default"/>
        <w:b/>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abstractNum w:abstractNumId="32" w15:restartNumberingAfterBreak="0">
    <w:nsid w:val="741B1070"/>
    <w:multiLevelType w:val="hybridMultilevel"/>
    <w:tmpl w:val="E0F0E688"/>
    <w:lvl w:ilvl="0" w:tplc="B184A4B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56327E4"/>
    <w:multiLevelType w:val="hybridMultilevel"/>
    <w:tmpl w:val="FAC4C5AC"/>
    <w:lvl w:ilvl="0" w:tplc="F72021B4">
      <w:start w:val="1"/>
      <w:numFmt w:val="lowerLetter"/>
      <w:lvlText w:val="%1)"/>
      <w:lvlJc w:val="left"/>
      <w:pPr>
        <w:ind w:left="3456" w:hanging="360"/>
      </w:pPr>
      <w:rPr>
        <w:rFonts w:ascii="Arial" w:hAnsi="Arial" w:cs="Arial" w:hint="default"/>
        <w:b/>
      </w:rPr>
    </w:lvl>
    <w:lvl w:ilvl="1" w:tplc="04160019" w:tentative="1">
      <w:start w:val="1"/>
      <w:numFmt w:val="lowerLetter"/>
      <w:lvlText w:val="%2."/>
      <w:lvlJc w:val="left"/>
      <w:pPr>
        <w:ind w:left="4176" w:hanging="360"/>
      </w:pPr>
    </w:lvl>
    <w:lvl w:ilvl="2" w:tplc="0416001B" w:tentative="1">
      <w:start w:val="1"/>
      <w:numFmt w:val="lowerRoman"/>
      <w:lvlText w:val="%3."/>
      <w:lvlJc w:val="right"/>
      <w:pPr>
        <w:ind w:left="4896" w:hanging="180"/>
      </w:pPr>
    </w:lvl>
    <w:lvl w:ilvl="3" w:tplc="0416000F" w:tentative="1">
      <w:start w:val="1"/>
      <w:numFmt w:val="decimal"/>
      <w:lvlText w:val="%4."/>
      <w:lvlJc w:val="left"/>
      <w:pPr>
        <w:ind w:left="5616" w:hanging="360"/>
      </w:pPr>
    </w:lvl>
    <w:lvl w:ilvl="4" w:tplc="04160019" w:tentative="1">
      <w:start w:val="1"/>
      <w:numFmt w:val="lowerLetter"/>
      <w:lvlText w:val="%5."/>
      <w:lvlJc w:val="left"/>
      <w:pPr>
        <w:ind w:left="6336" w:hanging="360"/>
      </w:pPr>
    </w:lvl>
    <w:lvl w:ilvl="5" w:tplc="0416001B" w:tentative="1">
      <w:start w:val="1"/>
      <w:numFmt w:val="lowerRoman"/>
      <w:lvlText w:val="%6."/>
      <w:lvlJc w:val="right"/>
      <w:pPr>
        <w:ind w:left="7056" w:hanging="180"/>
      </w:pPr>
    </w:lvl>
    <w:lvl w:ilvl="6" w:tplc="0416000F" w:tentative="1">
      <w:start w:val="1"/>
      <w:numFmt w:val="decimal"/>
      <w:lvlText w:val="%7."/>
      <w:lvlJc w:val="left"/>
      <w:pPr>
        <w:ind w:left="7776" w:hanging="360"/>
      </w:pPr>
    </w:lvl>
    <w:lvl w:ilvl="7" w:tplc="04160019" w:tentative="1">
      <w:start w:val="1"/>
      <w:numFmt w:val="lowerLetter"/>
      <w:lvlText w:val="%8."/>
      <w:lvlJc w:val="left"/>
      <w:pPr>
        <w:ind w:left="8496" w:hanging="360"/>
      </w:pPr>
    </w:lvl>
    <w:lvl w:ilvl="8" w:tplc="0416001B" w:tentative="1">
      <w:start w:val="1"/>
      <w:numFmt w:val="lowerRoman"/>
      <w:lvlText w:val="%9."/>
      <w:lvlJc w:val="right"/>
      <w:pPr>
        <w:ind w:left="9216" w:hanging="180"/>
      </w:pPr>
    </w:lvl>
  </w:abstractNum>
  <w:abstractNum w:abstractNumId="34" w15:restartNumberingAfterBreak="0">
    <w:nsid w:val="765C77E5"/>
    <w:multiLevelType w:val="multilevel"/>
    <w:tmpl w:val="5DF0230E"/>
    <w:lvl w:ilvl="0">
      <w:start w:val="1"/>
      <w:numFmt w:val="decimal"/>
      <w:lvlText w:val="11.1.%1."/>
      <w:lvlJc w:val="left"/>
      <w:pPr>
        <w:ind w:left="360" w:hanging="360"/>
      </w:pPr>
      <w:rPr>
        <w:rFonts w:hint="default"/>
      </w:rPr>
    </w:lvl>
    <w:lvl w:ilvl="1">
      <w:start w:val="1"/>
      <w:numFmt w:val="decimal"/>
      <w:lvlText w:val="%1.%2."/>
      <w:lvlJc w:val="left"/>
      <w:pPr>
        <w:ind w:left="858"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8C90D33"/>
    <w:multiLevelType w:val="multilevel"/>
    <w:tmpl w:val="55DC414A"/>
    <w:lvl w:ilvl="0">
      <w:start w:val="12"/>
      <w:numFmt w:val="decimal"/>
      <w:lvlText w:val="%1."/>
      <w:lvlJc w:val="left"/>
      <w:pPr>
        <w:ind w:left="435" w:hanging="435"/>
      </w:pPr>
      <w:rPr>
        <w:rFonts w:eastAsia="Arial" w:hint="default"/>
        <w:color w:val="000000"/>
      </w:rPr>
    </w:lvl>
    <w:lvl w:ilvl="1">
      <w:start w:val="1"/>
      <w:numFmt w:val="decimal"/>
      <w:lvlText w:val="%1.%2."/>
      <w:lvlJc w:val="left"/>
      <w:pPr>
        <w:ind w:left="1002" w:hanging="435"/>
      </w:pPr>
      <w:rPr>
        <w:rFonts w:eastAsia="Arial" w:hint="default"/>
        <w:b/>
        <w:color w:val="000000"/>
      </w:rPr>
    </w:lvl>
    <w:lvl w:ilvl="2">
      <w:start w:val="1"/>
      <w:numFmt w:val="decimal"/>
      <w:lvlText w:val="%1.%2.%3."/>
      <w:lvlJc w:val="left"/>
      <w:pPr>
        <w:ind w:left="1854" w:hanging="720"/>
      </w:pPr>
      <w:rPr>
        <w:rFonts w:eastAsia="Arial" w:hint="default"/>
        <w:b/>
        <w:color w:val="000000"/>
      </w:rPr>
    </w:lvl>
    <w:lvl w:ilvl="3">
      <w:start w:val="1"/>
      <w:numFmt w:val="decimal"/>
      <w:lvlText w:val="%1.%2.%3.%4."/>
      <w:lvlJc w:val="left"/>
      <w:pPr>
        <w:ind w:left="2421" w:hanging="720"/>
      </w:pPr>
      <w:rPr>
        <w:rFonts w:eastAsia="Arial" w:hint="default"/>
        <w:color w:val="000000"/>
      </w:rPr>
    </w:lvl>
    <w:lvl w:ilvl="4">
      <w:start w:val="1"/>
      <w:numFmt w:val="decimal"/>
      <w:lvlText w:val="%1.%2.%3.%4.%5."/>
      <w:lvlJc w:val="left"/>
      <w:pPr>
        <w:ind w:left="3348" w:hanging="1080"/>
      </w:pPr>
      <w:rPr>
        <w:rFonts w:eastAsia="Arial" w:hint="default"/>
        <w:color w:val="000000"/>
      </w:rPr>
    </w:lvl>
    <w:lvl w:ilvl="5">
      <w:start w:val="1"/>
      <w:numFmt w:val="decimal"/>
      <w:lvlText w:val="%1.%2.%3.%4.%5.%6."/>
      <w:lvlJc w:val="left"/>
      <w:pPr>
        <w:ind w:left="3915" w:hanging="1080"/>
      </w:pPr>
      <w:rPr>
        <w:rFonts w:eastAsia="Arial" w:hint="default"/>
        <w:color w:val="000000"/>
      </w:rPr>
    </w:lvl>
    <w:lvl w:ilvl="6">
      <w:start w:val="1"/>
      <w:numFmt w:val="decimal"/>
      <w:lvlText w:val="%1.%2.%3.%4.%5.%6.%7."/>
      <w:lvlJc w:val="left"/>
      <w:pPr>
        <w:ind w:left="4842" w:hanging="1440"/>
      </w:pPr>
      <w:rPr>
        <w:rFonts w:eastAsia="Arial" w:hint="default"/>
        <w:color w:val="000000"/>
      </w:rPr>
    </w:lvl>
    <w:lvl w:ilvl="7">
      <w:start w:val="1"/>
      <w:numFmt w:val="decimal"/>
      <w:lvlText w:val="%1.%2.%3.%4.%5.%6.%7.%8."/>
      <w:lvlJc w:val="left"/>
      <w:pPr>
        <w:ind w:left="5409" w:hanging="1440"/>
      </w:pPr>
      <w:rPr>
        <w:rFonts w:eastAsia="Arial" w:hint="default"/>
        <w:color w:val="000000"/>
      </w:rPr>
    </w:lvl>
    <w:lvl w:ilvl="8">
      <w:start w:val="1"/>
      <w:numFmt w:val="decimal"/>
      <w:lvlText w:val="%1.%2.%3.%4.%5.%6.%7.%8.%9."/>
      <w:lvlJc w:val="left"/>
      <w:pPr>
        <w:ind w:left="6336" w:hanging="1800"/>
      </w:pPr>
      <w:rPr>
        <w:rFonts w:eastAsia="Arial" w:hint="default"/>
        <w:color w:val="000000"/>
      </w:rPr>
    </w:lvl>
  </w:abstractNum>
  <w:abstractNum w:abstractNumId="36" w15:restartNumberingAfterBreak="0">
    <w:nsid w:val="7F397CD1"/>
    <w:multiLevelType w:val="multilevel"/>
    <w:tmpl w:val="F88A5160"/>
    <w:lvl w:ilvl="0">
      <w:start w:val="12"/>
      <w:numFmt w:val="decimal"/>
      <w:lvlText w:val="%1."/>
      <w:lvlJc w:val="left"/>
      <w:pPr>
        <w:ind w:left="600" w:hanging="600"/>
      </w:pPr>
      <w:rPr>
        <w:rFonts w:eastAsia="Arial" w:hint="default"/>
      </w:rPr>
    </w:lvl>
    <w:lvl w:ilvl="1">
      <w:start w:val="9"/>
      <w:numFmt w:val="decimal"/>
      <w:lvlText w:val="%1.%2."/>
      <w:lvlJc w:val="left"/>
      <w:pPr>
        <w:ind w:left="1238" w:hanging="600"/>
      </w:pPr>
      <w:rPr>
        <w:rFonts w:eastAsia="Arial" w:hint="default"/>
      </w:rPr>
    </w:lvl>
    <w:lvl w:ilvl="2">
      <w:start w:val="1"/>
      <w:numFmt w:val="decimal"/>
      <w:lvlText w:val="%1.%2.%3."/>
      <w:lvlJc w:val="left"/>
      <w:pPr>
        <w:ind w:left="1996" w:hanging="720"/>
      </w:pPr>
      <w:rPr>
        <w:rFonts w:eastAsia="Arial" w:hint="default"/>
        <w:b/>
      </w:rPr>
    </w:lvl>
    <w:lvl w:ilvl="3">
      <w:start w:val="1"/>
      <w:numFmt w:val="decimal"/>
      <w:lvlText w:val="%1.%2.%3.%4."/>
      <w:lvlJc w:val="left"/>
      <w:pPr>
        <w:ind w:left="2634" w:hanging="720"/>
      </w:pPr>
      <w:rPr>
        <w:rFonts w:eastAsia="Arial" w:hint="default"/>
      </w:rPr>
    </w:lvl>
    <w:lvl w:ilvl="4">
      <w:start w:val="1"/>
      <w:numFmt w:val="decimal"/>
      <w:lvlText w:val="%1.%2.%3.%4.%5."/>
      <w:lvlJc w:val="left"/>
      <w:pPr>
        <w:ind w:left="3632" w:hanging="1080"/>
      </w:pPr>
      <w:rPr>
        <w:rFonts w:eastAsia="Arial" w:hint="default"/>
      </w:rPr>
    </w:lvl>
    <w:lvl w:ilvl="5">
      <w:start w:val="1"/>
      <w:numFmt w:val="decimal"/>
      <w:lvlText w:val="%1.%2.%3.%4.%5.%6."/>
      <w:lvlJc w:val="left"/>
      <w:pPr>
        <w:ind w:left="4270" w:hanging="1080"/>
      </w:pPr>
      <w:rPr>
        <w:rFonts w:eastAsia="Arial" w:hint="default"/>
      </w:rPr>
    </w:lvl>
    <w:lvl w:ilvl="6">
      <w:start w:val="1"/>
      <w:numFmt w:val="decimal"/>
      <w:lvlText w:val="%1.%2.%3.%4.%5.%6.%7."/>
      <w:lvlJc w:val="left"/>
      <w:pPr>
        <w:ind w:left="5268" w:hanging="1440"/>
      </w:pPr>
      <w:rPr>
        <w:rFonts w:eastAsia="Arial" w:hint="default"/>
      </w:rPr>
    </w:lvl>
    <w:lvl w:ilvl="7">
      <w:start w:val="1"/>
      <w:numFmt w:val="decimal"/>
      <w:lvlText w:val="%1.%2.%3.%4.%5.%6.%7.%8."/>
      <w:lvlJc w:val="left"/>
      <w:pPr>
        <w:ind w:left="5906" w:hanging="1440"/>
      </w:pPr>
      <w:rPr>
        <w:rFonts w:eastAsia="Arial" w:hint="default"/>
      </w:rPr>
    </w:lvl>
    <w:lvl w:ilvl="8">
      <w:start w:val="1"/>
      <w:numFmt w:val="decimal"/>
      <w:lvlText w:val="%1.%2.%3.%4.%5.%6.%7.%8.%9."/>
      <w:lvlJc w:val="left"/>
      <w:pPr>
        <w:ind w:left="6904" w:hanging="1800"/>
      </w:pPr>
      <w:rPr>
        <w:rFonts w:eastAsia="Arial" w:hint="default"/>
      </w:rPr>
    </w:lvl>
  </w:abstractNum>
  <w:num w:numId="1">
    <w:abstractNumId w:val="29"/>
  </w:num>
  <w:num w:numId="2">
    <w:abstractNumId w:val="17"/>
  </w:num>
  <w:num w:numId="3">
    <w:abstractNumId w:val="27"/>
  </w:num>
  <w:num w:numId="4">
    <w:abstractNumId w:val="19"/>
  </w:num>
  <w:num w:numId="5">
    <w:abstractNumId w:val="5"/>
  </w:num>
  <w:num w:numId="6">
    <w:abstractNumId w:val="15"/>
  </w:num>
  <w:num w:numId="7">
    <w:abstractNumId w:val="2"/>
  </w:num>
  <w:num w:numId="8">
    <w:abstractNumId w:val="2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2">
    <w:abstractNumId w:val="25"/>
  </w:num>
  <w:num w:numId="13">
    <w:abstractNumId w:val="4"/>
    <w:lvlOverride w:ilvl="0">
      <w:startOverride w:val="10"/>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4">
    <w:abstractNumId w:val="7"/>
  </w:num>
  <w:num w:numId="15">
    <w:abstractNumId w:val="32"/>
  </w:num>
  <w:num w:numId="16">
    <w:abstractNumId w:val="8"/>
  </w:num>
  <w:num w:numId="17">
    <w:abstractNumId w:val="21"/>
  </w:num>
  <w:num w:numId="18">
    <w:abstractNumId w:val="26"/>
  </w:num>
  <w:num w:numId="19">
    <w:abstractNumId w:val="34"/>
  </w:num>
  <w:num w:numId="20">
    <w:abstractNumId w:val="18"/>
  </w:num>
  <w:num w:numId="21">
    <w:abstractNumId w:val="23"/>
  </w:num>
  <w:num w:numId="22">
    <w:abstractNumId w:val="33"/>
  </w:num>
  <w:num w:numId="23">
    <w:abstractNumId w:val="11"/>
  </w:num>
  <w:num w:numId="24">
    <w:abstractNumId w:val="1"/>
  </w:num>
  <w:num w:numId="25">
    <w:abstractNumId w:val="9"/>
  </w:num>
  <w:num w:numId="26">
    <w:abstractNumId w:val="28"/>
  </w:num>
  <w:num w:numId="27">
    <w:abstractNumId w:val="3"/>
  </w:num>
  <w:num w:numId="28">
    <w:abstractNumId w:val="14"/>
  </w:num>
  <w:num w:numId="29">
    <w:abstractNumId w:val="0"/>
  </w:num>
  <w:num w:numId="30">
    <w:abstractNumId w:val="35"/>
  </w:num>
  <w:num w:numId="31">
    <w:abstractNumId w:val="36"/>
  </w:num>
  <w:num w:numId="32">
    <w:abstractNumId w:val="13"/>
  </w:num>
  <w:num w:numId="33">
    <w:abstractNumId w:val="30"/>
  </w:num>
  <w:num w:numId="34">
    <w:abstractNumId w:val="24"/>
  </w:num>
  <w:num w:numId="35">
    <w:abstractNumId w:val="31"/>
  </w:num>
  <w:num w:numId="36">
    <w:abstractNumId w:val="12"/>
  </w:num>
  <w:num w:numId="37">
    <w:abstractNumId w:val="6"/>
  </w:num>
  <w:num w:numId="38">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A49"/>
    <w:rsid w:val="00004BE2"/>
    <w:rsid w:val="00023867"/>
    <w:rsid w:val="000437B6"/>
    <w:rsid w:val="00086AC9"/>
    <w:rsid w:val="000C0BD8"/>
    <w:rsid w:val="000C2176"/>
    <w:rsid w:val="000C2952"/>
    <w:rsid w:val="000E5D12"/>
    <w:rsid w:val="00100FE0"/>
    <w:rsid w:val="00127A10"/>
    <w:rsid w:val="001A1406"/>
    <w:rsid w:val="001A2E24"/>
    <w:rsid w:val="001C20E6"/>
    <w:rsid w:val="001D3990"/>
    <w:rsid w:val="001E1098"/>
    <w:rsid w:val="001E3409"/>
    <w:rsid w:val="001E56D1"/>
    <w:rsid w:val="00242473"/>
    <w:rsid w:val="00261721"/>
    <w:rsid w:val="00270422"/>
    <w:rsid w:val="00296B76"/>
    <w:rsid w:val="002D043A"/>
    <w:rsid w:val="002E7533"/>
    <w:rsid w:val="002F315C"/>
    <w:rsid w:val="0033722D"/>
    <w:rsid w:val="00344E9C"/>
    <w:rsid w:val="003546A5"/>
    <w:rsid w:val="003661B9"/>
    <w:rsid w:val="00373F06"/>
    <w:rsid w:val="003961F8"/>
    <w:rsid w:val="003C16F2"/>
    <w:rsid w:val="00404012"/>
    <w:rsid w:val="00406F45"/>
    <w:rsid w:val="0043370D"/>
    <w:rsid w:val="00441895"/>
    <w:rsid w:val="00521365"/>
    <w:rsid w:val="00521E43"/>
    <w:rsid w:val="00527522"/>
    <w:rsid w:val="005428BE"/>
    <w:rsid w:val="00544C35"/>
    <w:rsid w:val="005852AB"/>
    <w:rsid w:val="00586F4E"/>
    <w:rsid w:val="005A733F"/>
    <w:rsid w:val="005E31F5"/>
    <w:rsid w:val="006022CB"/>
    <w:rsid w:val="00602D2C"/>
    <w:rsid w:val="00625F1C"/>
    <w:rsid w:val="00643AA1"/>
    <w:rsid w:val="006527B6"/>
    <w:rsid w:val="006821C6"/>
    <w:rsid w:val="00691A49"/>
    <w:rsid w:val="006A2FD7"/>
    <w:rsid w:val="006A38F1"/>
    <w:rsid w:val="006C77D1"/>
    <w:rsid w:val="006D27A5"/>
    <w:rsid w:val="006D710D"/>
    <w:rsid w:val="006F5026"/>
    <w:rsid w:val="00735004"/>
    <w:rsid w:val="00772F3B"/>
    <w:rsid w:val="0077694E"/>
    <w:rsid w:val="00792DC1"/>
    <w:rsid w:val="00794F87"/>
    <w:rsid w:val="007B0E88"/>
    <w:rsid w:val="007D39A6"/>
    <w:rsid w:val="007D6553"/>
    <w:rsid w:val="007D738E"/>
    <w:rsid w:val="007E4BB7"/>
    <w:rsid w:val="007F6EBD"/>
    <w:rsid w:val="008110EC"/>
    <w:rsid w:val="00834DD0"/>
    <w:rsid w:val="00862C77"/>
    <w:rsid w:val="008643DF"/>
    <w:rsid w:val="00872640"/>
    <w:rsid w:val="008B7163"/>
    <w:rsid w:val="008D5F7E"/>
    <w:rsid w:val="008D6DCE"/>
    <w:rsid w:val="00902D45"/>
    <w:rsid w:val="00912E47"/>
    <w:rsid w:val="00950B98"/>
    <w:rsid w:val="009577D1"/>
    <w:rsid w:val="00977A9C"/>
    <w:rsid w:val="00982D25"/>
    <w:rsid w:val="0099583A"/>
    <w:rsid w:val="009B6D18"/>
    <w:rsid w:val="00A00115"/>
    <w:rsid w:val="00A05737"/>
    <w:rsid w:val="00A16A43"/>
    <w:rsid w:val="00A40FF0"/>
    <w:rsid w:val="00A520B9"/>
    <w:rsid w:val="00A618C5"/>
    <w:rsid w:val="00A76C02"/>
    <w:rsid w:val="00AA2765"/>
    <w:rsid w:val="00AB2927"/>
    <w:rsid w:val="00AC20C6"/>
    <w:rsid w:val="00AC5E5B"/>
    <w:rsid w:val="00AD7562"/>
    <w:rsid w:val="00AF473B"/>
    <w:rsid w:val="00B21456"/>
    <w:rsid w:val="00B40FBB"/>
    <w:rsid w:val="00B52F5E"/>
    <w:rsid w:val="00B55FFC"/>
    <w:rsid w:val="00B821A5"/>
    <w:rsid w:val="00B85CA2"/>
    <w:rsid w:val="00BB435C"/>
    <w:rsid w:val="00BB51AE"/>
    <w:rsid w:val="00BB6503"/>
    <w:rsid w:val="00BE34A1"/>
    <w:rsid w:val="00BF1571"/>
    <w:rsid w:val="00BF7C26"/>
    <w:rsid w:val="00C05475"/>
    <w:rsid w:val="00C35948"/>
    <w:rsid w:val="00C50768"/>
    <w:rsid w:val="00C609CC"/>
    <w:rsid w:val="00C71285"/>
    <w:rsid w:val="00CA5299"/>
    <w:rsid w:val="00CD0FA6"/>
    <w:rsid w:val="00D24DCA"/>
    <w:rsid w:val="00D34B74"/>
    <w:rsid w:val="00D52E12"/>
    <w:rsid w:val="00D6671A"/>
    <w:rsid w:val="00DA722F"/>
    <w:rsid w:val="00DC54F5"/>
    <w:rsid w:val="00DE66C3"/>
    <w:rsid w:val="00E21D75"/>
    <w:rsid w:val="00E41579"/>
    <w:rsid w:val="00E620C5"/>
    <w:rsid w:val="00E85666"/>
    <w:rsid w:val="00E91E2F"/>
    <w:rsid w:val="00EA2743"/>
    <w:rsid w:val="00EA65D9"/>
    <w:rsid w:val="00EB1730"/>
    <w:rsid w:val="00EC25AC"/>
    <w:rsid w:val="00ED0A02"/>
    <w:rsid w:val="00ED6C70"/>
    <w:rsid w:val="00F65AC2"/>
    <w:rsid w:val="00F7551D"/>
    <w:rsid w:val="00F82CCB"/>
    <w:rsid w:val="00FA7817"/>
    <w:rsid w:val="00FC7107"/>
    <w:rsid w:val="00FD614D"/>
    <w:rsid w:val="00FE197B"/>
    <w:rsid w:val="00FE582A"/>
    <w:rsid w:val="00FF21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A2D4E"/>
  <w15:chartTrackingRefBased/>
  <w15:docId w15:val="{AD2DA14D-DC4C-4CF9-921F-6590FA9E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49"/>
    <w:pPr>
      <w:widowControl w:val="0"/>
      <w:suppressAutoHyphens/>
      <w:spacing w:after="0" w:line="240" w:lineRule="auto"/>
    </w:pPr>
    <w:rPr>
      <w:rFonts w:ascii="Times New Roman" w:eastAsia="Times New Roman" w:hAnsi="Times New Roman" w:cs="Times New Roman"/>
      <w:sz w:val="20"/>
      <w:szCs w:val="20"/>
      <w:lang w:val="en-US" w:eastAsia="pt-BR"/>
    </w:rPr>
  </w:style>
  <w:style w:type="paragraph" w:styleId="Ttulo1">
    <w:name w:val="heading 1"/>
    <w:basedOn w:val="Normal"/>
    <w:next w:val="Normal"/>
    <w:link w:val="Ttulo1Char"/>
    <w:uiPriority w:val="9"/>
    <w:qFormat/>
    <w:rsid w:val="00691A49"/>
    <w:pPr>
      <w:keepNext/>
      <w:outlineLvl w:val="0"/>
    </w:pPr>
    <w:rPr>
      <w:rFonts w:ascii="Arial" w:hAnsi="Arial"/>
      <w:b/>
      <w:color w:val="000000"/>
      <w:sz w:val="22"/>
    </w:rPr>
  </w:style>
  <w:style w:type="paragraph" w:styleId="Ttulo2">
    <w:name w:val="heading 2"/>
    <w:basedOn w:val="Normal"/>
    <w:next w:val="Normal"/>
    <w:link w:val="Ttulo2Char"/>
    <w:uiPriority w:val="9"/>
    <w:qFormat/>
    <w:rsid w:val="00691A49"/>
    <w:pPr>
      <w:keepNext/>
      <w:tabs>
        <w:tab w:val="left" w:pos="857"/>
        <w:tab w:val="left" w:pos="2714"/>
        <w:tab w:val="left" w:pos="6592"/>
        <w:tab w:val="left" w:pos="8576"/>
        <w:tab w:val="left" w:pos="10419"/>
      </w:tabs>
      <w:jc w:val="center"/>
      <w:outlineLvl w:val="1"/>
    </w:pPr>
    <w:rPr>
      <w:rFonts w:ascii="Arial" w:hAnsi="Arial"/>
      <w:b/>
      <w:color w:val="000000"/>
      <w:sz w:val="22"/>
    </w:rPr>
  </w:style>
  <w:style w:type="paragraph" w:styleId="Ttulo3">
    <w:name w:val="heading 3"/>
    <w:basedOn w:val="Normal"/>
    <w:next w:val="Normal"/>
    <w:link w:val="Ttulo3Char"/>
    <w:uiPriority w:val="9"/>
    <w:qFormat/>
    <w:rsid w:val="00691A49"/>
    <w:pPr>
      <w:keepNext/>
      <w:widowControl/>
      <w:suppressAutoHyphens w:val="0"/>
      <w:jc w:val="center"/>
      <w:outlineLvl w:val="2"/>
    </w:pPr>
    <w:rPr>
      <w:b/>
      <w:color w:val="FFFFFF"/>
    </w:rPr>
  </w:style>
  <w:style w:type="paragraph" w:styleId="Ttulo4">
    <w:name w:val="heading 4"/>
    <w:basedOn w:val="Normal"/>
    <w:next w:val="Normal"/>
    <w:link w:val="Ttulo4Char"/>
    <w:uiPriority w:val="9"/>
    <w:qFormat/>
    <w:rsid w:val="00691A49"/>
    <w:pPr>
      <w:keepNext/>
      <w:widowControl/>
      <w:suppressAutoHyphens w:val="0"/>
      <w:outlineLvl w:val="3"/>
    </w:pPr>
    <w:rPr>
      <w:rFonts w:ascii="Arial" w:hAnsi="Arial"/>
      <w:sz w:val="40"/>
    </w:rPr>
  </w:style>
  <w:style w:type="paragraph" w:styleId="Ttulo5">
    <w:name w:val="heading 5"/>
    <w:basedOn w:val="Normal"/>
    <w:next w:val="Normal"/>
    <w:link w:val="Ttulo5Char"/>
    <w:qFormat/>
    <w:rsid w:val="00691A49"/>
    <w:pPr>
      <w:keepNext/>
      <w:outlineLvl w:val="4"/>
    </w:pPr>
    <w:rPr>
      <w:rFonts w:ascii="Arial" w:hAnsi="Arial"/>
      <w:b/>
      <w:sz w:val="22"/>
    </w:rPr>
  </w:style>
  <w:style w:type="paragraph" w:styleId="Ttulo6">
    <w:name w:val="heading 6"/>
    <w:basedOn w:val="Normal"/>
    <w:next w:val="Normal"/>
    <w:link w:val="Ttulo6Char"/>
    <w:qFormat/>
    <w:rsid w:val="00691A49"/>
    <w:pPr>
      <w:keepNext/>
      <w:jc w:val="center"/>
      <w:outlineLvl w:val="5"/>
    </w:pPr>
    <w:rPr>
      <w:rFonts w:ascii="Arial" w:hAnsi="Arial"/>
      <w:b/>
      <w:sz w:val="22"/>
    </w:rPr>
  </w:style>
  <w:style w:type="paragraph" w:styleId="Ttulo7">
    <w:name w:val="heading 7"/>
    <w:basedOn w:val="Normal"/>
    <w:next w:val="Normal"/>
    <w:link w:val="Ttulo7Char"/>
    <w:qFormat/>
    <w:rsid w:val="00691A49"/>
    <w:pPr>
      <w:keepNext/>
      <w:ind w:left="360"/>
      <w:jc w:val="both"/>
      <w:outlineLvl w:val="6"/>
    </w:pPr>
    <w:rPr>
      <w:rFonts w:ascii="Arial" w:hAnsi="Arial"/>
      <w:b/>
      <w:sz w:val="22"/>
    </w:rPr>
  </w:style>
  <w:style w:type="paragraph" w:styleId="Ttulo8">
    <w:name w:val="heading 8"/>
    <w:basedOn w:val="Normal"/>
    <w:next w:val="Normal"/>
    <w:link w:val="Ttulo8Char"/>
    <w:qFormat/>
    <w:rsid w:val="00691A49"/>
    <w:pPr>
      <w:keepNext/>
      <w:ind w:left="1276"/>
      <w:jc w:val="both"/>
      <w:outlineLvl w:val="7"/>
    </w:pPr>
    <w:rPr>
      <w:rFonts w:ascii="Arial" w:hAnsi="Arial"/>
      <w:b/>
      <w:sz w:val="22"/>
    </w:rPr>
  </w:style>
  <w:style w:type="paragraph" w:styleId="Ttulo9">
    <w:name w:val="heading 9"/>
    <w:basedOn w:val="Normal"/>
    <w:next w:val="Normal"/>
    <w:link w:val="Ttulo9Char"/>
    <w:qFormat/>
    <w:rsid w:val="00691A49"/>
    <w:pPr>
      <w:keepNext/>
      <w:widowControl/>
      <w:numPr>
        <w:numId w:val="1"/>
      </w:numPr>
      <w:shd w:val="pct20" w:color="000000" w:fill="FFFFFF"/>
      <w:jc w:val="both"/>
      <w:outlineLvl w:val="8"/>
    </w:pPr>
    <w:rPr>
      <w:rFonts w:ascii="Ottawa" w:hAnsi="Ottaw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91A49"/>
    <w:rPr>
      <w:rFonts w:ascii="Arial" w:eastAsia="Times New Roman" w:hAnsi="Arial" w:cs="Times New Roman"/>
      <w:b/>
      <w:color w:val="000000"/>
      <w:szCs w:val="20"/>
      <w:lang w:val="en-US" w:eastAsia="pt-BR"/>
    </w:rPr>
  </w:style>
  <w:style w:type="character" w:customStyle="1" w:styleId="Ttulo2Char">
    <w:name w:val="Título 2 Char"/>
    <w:basedOn w:val="Fontepargpadro"/>
    <w:link w:val="Ttulo2"/>
    <w:uiPriority w:val="9"/>
    <w:rsid w:val="00691A49"/>
    <w:rPr>
      <w:rFonts w:ascii="Arial" w:eastAsia="Times New Roman" w:hAnsi="Arial" w:cs="Times New Roman"/>
      <w:b/>
      <w:color w:val="000000"/>
      <w:szCs w:val="20"/>
      <w:lang w:val="en-US" w:eastAsia="pt-BR"/>
    </w:rPr>
  </w:style>
  <w:style w:type="character" w:customStyle="1" w:styleId="Ttulo3Char">
    <w:name w:val="Título 3 Char"/>
    <w:basedOn w:val="Fontepargpadro"/>
    <w:link w:val="Ttulo3"/>
    <w:uiPriority w:val="9"/>
    <w:rsid w:val="00691A49"/>
    <w:rPr>
      <w:rFonts w:ascii="Times New Roman" w:eastAsia="Times New Roman" w:hAnsi="Times New Roman" w:cs="Times New Roman"/>
      <w:b/>
      <w:color w:val="FFFFFF"/>
      <w:sz w:val="20"/>
      <w:szCs w:val="20"/>
      <w:lang w:val="en-US" w:eastAsia="pt-BR"/>
    </w:rPr>
  </w:style>
  <w:style w:type="character" w:customStyle="1" w:styleId="Ttulo4Char">
    <w:name w:val="Título 4 Char"/>
    <w:basedOn w:val="Fontepargpadro"/>
    <w:link w:val="Ttulo4"/>
    <w:uiPriority w:val="9"/>
    <w:rsid w:val="00691A49"/>
    <w:rPr>
      <w:rFonts w:ascii="Arial" w:eastAsia="Times New Roman" w:hAnsi="Arial" w:cs="Times New Roman"/>
      <w:sz w:val="40"/>
      <w:szCs w:val="20"/>
      <w:lang w:val="en-US" w:eastAsia="pt-BR"/>
    </w:rPr>
  </w:style>
  <w:style w:type="character" w:customStyle="1" w:styleId="Ttulo5Char">
    <w:name w:val="Título 5 Char"/>
    <w:basedOn w:val="Fontepargpadro"/>
    <w:link w:val="Ttulo5"/>
    <w:rsid w:val="00691A49"/>
    <w:rPr>
      <w:rFonts w:ascii="Arial" w:eastAsia="Times New Roman" w:hAnsi="Arial" w:cs="Times New Roman"/>
      <w:b/>
      <w:szCs w:val="20"/>
      <w:lang w:val="en-US" w:eastAsia="pt-BR"/>
    </w:rPr>
  </w:style>
  <w:style w:type="character" w:customStyle="1" w:styleId="Ttulo6Char">
    <w:name w:val="Título 6 Char"/>
    <w:basedOn w:val="Fontepargpadro"/>
    <w:link w:val="Ttulo6"/>
    <w:rsid w:val="00691A49"/>
    <w:rPr>
      <w:rFonts w:ascii="Arial" w:eastAsia="Times New Roman" w:hAnsi="Arial" w:cs="Times New Roman"/>
      <w:b/>
      <w:szCs w:val="20"/>
      <w:lang w:val="en-US" w:eastAsia="pt-BR"/>
    </w:rPr>
  </w:style>
  <w:style w:type="character" w:customStyle="1" w:styleId="Ttulo7Char">
    <w:name w:val="Título 7 Char"/>
    <w:basedOn w:val="Fontepargpadro"/>
    <w:link w:val="Ttulo7"/>
    <w:rsid w:val="00691A49"/>
    <w:rPr>
      <w:rFonts w:ascii="Arial" w:eastAsia="Times New Roman" w:hAnsi="Arial" w:cs="Times New Roman"/>
      <w:b/>
      <w:szCs w:val="20"/>
      <w:lang w:val="en-US" w:eastAsia="pt-BR"/>
    </w:rPr>
  </w:style>
  <w:style w:type="character" w:customStyle="1" w:styleId="Ttulo8Char">
    <w:name w:val="Título 8 Char"/>
    <w:basedOn w:val="Fontepargpadro"/>
    <w:link w:val="Ttulo8"/>
    <w:rsid w:val="00691A49"/>
    <w:rPr>
      <w:rFonts w:ascii="Arial" w:eastAsia="Times New Roman" w:hAnsi="Arial" w:cs="Times New Roman"/>
      <w:b/>
      <w:szCs w:val="20"/>
      <w:lang w:val="en-US" w:eastAsia="pt-BR"/>
    </w:rPr>
  </w:style>
  <w:style w:type="character" w:customStyle="1" w:styleId="Ttulo9Char">
    <w:name w:val="Título 9 Char"/>
    <w:basedOn w:val="Fontepargpadro"/>
    <w:link w:val="Ttulo9"/>
    <w:rsid w:val="00691A49"/>
    <w:rPr>
      <w:rFonts w:ascii="Ottawa" w:eastAsia="Times New Roman" w:hAnsi="Ottawa" w:cs="Times New Roman"/>
      <w:b/>
      <w:szCs w:val="20"/>
      <w:shd w:val="pct20" w:color="000000" w:fill="FFFFFF"/>
      <w:lang w:val="en-US" w:eastAsia="pt-BR"/>
    </w:rPr>
  </w:style>
  <w:style w:type="paragraph" w:styleId="Ttulo">
    <w:name w:val="Title"/>
    <w:basedOn w:val="Normal"/>
    <w:link w:val="TtuloChar"/>
    <w:uiPriority w:val="10"/>
    <w:qFormat/>
    <w:rsid w:val="00691A49"/>
    <w:pPr>
      <w:widowControl/>
      <w:suppressAutoHyphens w:val="0"/>
      <w:spacing w:after="120" w:line="360" w:lineRule="auto"/>
      <w:jc w:val="center"/>
    </w:pPr>
    <w:rPr>
      <w:rFonts w:ascii="Arial" w:hAnsi="Arial"/>
      <w:b/>
      <w:sz w:val="32"/>
    </w:rPr>
  </w:style>
  <w:style w:type="character" w:customStyle="1" w:styleId="TtuloChar">
    <w:name w:val="Título Char"/>
    <w:basedOn w:val="Fontepargpadro"/>
    <w:link w:val="Ttulo"/>
    <w:uiPriority w:val="10"/>
    <w:rsid w:val="00691A49"/>
    <w:rPr>
      <w:rFonts w:ascii="Arial" w:eastAsia="Times New Roman" w:hAnsi="Arial" w:cs="Times New Roman"/>
      <w:b/>
      <w:sz w:val="32"/>
      <w:szCs w:val="20"/>
      <w:lang w:val="en-US" w:eastAsia="pt-BR"/>
    </w:rPr>
  </w:style>
  <w:style w:type="character" w:customStyle="1" w:styleId="WW-Absatz-Standardschriftart">
    <w:name w:val="WW-Absatz-Standardschriftart"/>
    <w:rsid w:val="00691A49"/>
  </w:style>
  <w:style w:type="character" w:customStyle="1" w:styleId="WW-Absatz-Standardschriftart1">
    <w:name w:val="WW-Absatz-Standardschriftart1"/>
    <w:rsid w:val="00691A49"/>
  </w:style>
  <w:style w:type="character" w:customStyle="1" w:styleId="WW-Absatz-Standardschriftart11">
    <w:name w:val="WW-Absatz-Standardschriftart11"/>
    <w:rsid w:val="00691A49"/>
  </w:style>
  <w:style w:type="character" w:customStyle="1" w:styleId="WW-Absatz-Standardschriftart111">
    <w:name w:val="WW-Absatz-Standardschriftart111"/>
    <w:rsid w:val="00691A49"/>
  </w:style>
  <w:style w:type="character" w:customStyle="1" w:styleId="WW-Absatz-Standardschriftart1111">
    <w:name w:val="WW-Absatz-Standardschriftart1111"/>
    <w:rsid w:val="00691A49"/>
  </w:style>
  <w:style w:type="character" w:customStyle="1" w:styleId="WW-Absatz-Standardschriftart11111">
    <w:name w:val="WW-Absatz-Standardschriftart11111"/>
    <w:rsid w:val="00691A49"/>
  </w:style>
  <w:style w:type="character" w:customStyle="1" w:styleId="WW-Absatz-Standardschriftart111111">
    <w:name w:val="WW-Absatz-Standardschriftart111111"/>
    <w:rsid w:val="00691A49"/>
  </w:style>
  <w:style w:type="character" w:customStyle="1" w:styleId="WW-DefaultParagraphFont">
    <w:name w:val="WW-Default Paragraph Font"/>
    <w:rsid w:val="00691A49"/>
  </w:style>
  <w:style w:type="character" w:customStyle="1" w:styleId="WW8Num1z0">
    <w:name w:val="WW8Num1z0"/>
    <w:rsid w:val="00691A49"/>
    <w:rPr>
      <w:rFonts w:ascii="StarSymbol" w:hAnsi="StarSymbol"/>
      <w:sz w:val="18"/>
    </w:rPr>
  </w:style>
  <w:style w:type="character" w:customStyle="1" w:styleId="WW8Num2z0">
    <w:name w:val="WW8Num2z0"/>
    <w:rsid w:val="00691A49"/>
    <w:rPr>
      <w:rFonts w:ascii="StarSymbol" w:hAnsi="StarSymbol"/>
      <w:sz w:val="18"/>
    </w:rPr>
  </w:style>
  <w:style w:type="character" w:customStyle="1" w:styleId="WW8Num3z0">
    <w:name w:val="WW8Num3z0"/>
    <w:rsid w:val="00691A49"/>
    <w:rPr>
      <w:rFonts w:ascii="StarSymbol" w:hAnsi="StarSymbol"/>
      <w:sz w:val="18"/>
    </w:rPr>
  </w:style>
  <w:style w:type="character" w:customStyle="1" w:styleId="WW8Num4z0">
    <w:name w:val="WW8Num4z0"/>
    <w:rsid w:val="00691A49"/>
    <w:rPr>
      <w:rFonts w:ascii="StarSymbol" w:hAnsi="StarSymbol"/>
      <w:sz w:val="18"/>
    </w:rPr>
  </w:style>
  <w:style w:type="character" w:customStyle="1" w:styleId="WW8Num5z0">
    <w:name w:val="WW8Num5z0"/>
    <w:rsid w:val="00691A49"/>
    <w:rPr>
      <w:rFonts w:ascii="StarSymbol" w:hAnsi="StarSymbol"/>
      <w:sz w:val="18"/>
    </w:rPr>
  </w:style>
  <w:style w:type="character" w:customStyle="1" w:styleId="WW8Num6z0">
    <w:name w:val="WW8Num6z0"/>
    <w:rsid w:val="00691A49"/>
    <w:rPr>
      <w:rFonts w:ascii="StarSymbol" w:hAnsi="StarSymbol"/>
      <w:sz w:val="18"/>
    </w:rPr>
  </w:style>
  <w:style w:type="character" w:customStyle="1" w:styleId="WW8Num7z0">
    <w:name w:val="WW8Num7z0"/>
    <w:rsid w:val="00691A49"/>
    <w:rPr>
      <w:rFonts w:ascii="StarSymbol" w:hAnsi="StarSymbol"/>
      <w:sz w:val="18"/>
    </w:rPr>
  </w:style>
  <w:style w:type="character" w:customStyle="1" w:styleId="WW8Num8z0">
    <w:name w:val="WW8Num8z0"/>
    <w:rsid w:val="00691A49"/>
    <w:rPr>
      <w:rFonts w:ascii="StarSymbol" w:hAnsi="StarSymbol"/>
      <w:sz w:val="18"/>
    </w:rPr>
  </w:style>
  <w:style w:type="character" w:customStyle="1" w:styleId="WW8Num9z0">
    <w:name w:val="WW8Num9z0"/>
    <w:rsid w:val="00691A49"/>
    <w:rPr>
      <w:rFonts w:ascii="StarSymbol" w:hAnsi="StarSymbol"/>
      <w:sz w:val="18"/>
    </w:rPr>
  </w:style>
  <w:style w:type="character" w:customStyle="1" w:styleId="WW8Num10z0">
    <w:name w:val="WW8Num10z0"/>
    <w:rsid w:val="00691A49"/>
    <w:rPr>
      <w:rFonts w:ascii="StarSymbol" w:hAnsi="StarSymbol"/>
      <w:sz w:val="18"/>
    </w:rPr>
  </w:style>
  <w:style w:type="character" w:customStyle="1" w:styleId="WW8Num11z0">
    <w:name w:val="WW8Num11z0"/>
    <w:rsid w:val="00691A49"/>
    <w:rPr>
      <w:rFonts w:ascii="StarSymbol" w:hAnsi="StarSymbol"/>
      <w:sz w:val="18"/>
    </w:rPr>
  </w:style>
  <w:style w:type="character" w:customStyle="1" w:styleId="WW8Num12z0">
    <w:name w:val="WW8Num12z0"/>
    <w:rsid w:val="00691A49"/>
    <w:rPr>
      <w:rFonts w:ascii="StarSymbol" w:hAnsi="StarSymbol"/>
      <w:sz w:val="18"/>
    </w:rPr>
  </w:style>
  <w:style w:type="character" w:customStyle="1" w:styleId="WW8Num13z0">
    <w:name w:val="WW8Num13z0"/>
    <w:rsid w:val="00691A49"/>
    <w:rPr>
      <w:rFonts w:ascii="StarSymbol" w:hAnsi="StarSymbol"/>
      <w:sz w:val="18"/>
    </w:rPr>
  </w:style>
  <w:style w:type="character" w:customStyle="1" w:styleId="WW8Num14z0">
    <w:name w:val="WW8Num14z0"/>
    <w:rsid w:val="00691A49"/>
    <w:rPr>
      <w:rFonts w:ascii="StarSymbol" w:hAnsi="StarSymbol"/>
      <w:sz w:val="18"/>
    </w:rPr>
  </w:style>
  <w:style w:type="character" w:customStyle="1" w:styleId="WW8Num15z0">
    <w:name w:val="WW8Num15z0"/>
    <w:rsid w:val="00691A49"/>
    <w:rPr>
      <w:rFonts w:ascii="StarSymbol" w:hAnsi="StarSymbol"/>
      <w:sz w:val="18"/>
    </w:rPr>
  </w:style>
  <w:style w:type="character" w:customStyle="1" w:styleId="WW8Num16z0">
    <w:name w:val="WW8Num16z0"/>
    <w:rsid w:val="00691A49"/>
    <w:rPr>
      <w:rFonts w:ascii="StarSymbol" w:hAnsi="StarSymbol"/>
      <w:sz w:val="18"/>
    </w:rPr>
  </w:style>
  <w:style w:type="character" w:customStyle="1" w:styleId="WW8Num17z0">
    <w:name w:val="WW8Num17z0"/>
    <w:rsid w:val="00691A49"/>
    <w:rPr>
      <w:rFonts w:ascii="StarSymbol" w:hAnsi="StarSymbol"/>
      <w:sz w:val="18"/>
    </w:rPr>
  </w:style>
  <w:style w:type="character" w:customStyle="1" w:styleId="Caracteresdenumerao">
    <w:name w:val="Caracteres de numeração"/>
    <w:rsid w:val="00691A49"/>
  </w:style>
  <w:style w:type="character" w:customStyle="1" w:styleId="WW-Caracteresdenumerao">
    <w:name w:val="WW-Caracteres de numeração"/>
    <w:rsid w:val="00691A49"/>
  </w:style>
  <w:style w:type="character" w:customStyle="1" w:styleId="WW-Caracteresdenumerao1">
    <w:name w:val="WW-Caracteres de numeração1"/>
    <w:rsid w:val="00691A49"/>
  </w:style>
  <w:style w:type="character" w:customStyle="1" w:styleId="WW-Caracteresdenumerao11">
    <w:name w:val="WW-Caracteres de numeração11"/>
    <w:rsid w:val="00691A49"/>
  </w:style>
  <w:style w:type="character" w:customStyle="1" w:styleId="WW-Caracteresdenumerao111">
    <w:name w:val="WW-Caracteres de numeração111"/>
    <w:rsid w:val="00691A49"/>
  </w:style>
  <w:style w:type="character" w:customStyle="1" w:styleId="WW-Caracteresdenumerao1111">
    <w:name w:val="WW-Caracteres de numeração1111"/>
    <w:rsid w:val="00691A49"/>
  </w:style>
  <w:style w:type="character" w:customStyle="1" w:styleId="WW-Caracteresdenumerao11111">
    <w:name w:val="WW-Caracteres de numeração11111"/>
    <w:rsid w:val="00691A49"/>
  </w:style>
  <w:style w:type="character" w:customStyle="1" w:styleId="WW-Caracteresdenumerao111111">
    <w:name w:val="WW-Caracteres de numeração111111"/>
    <w:rsid w:val="00691A49"/>
  </w:style>
  <w:style w:type="character" w:customStyle="1" w:styleId="WW-WW8Num1z0">
    <w:name w:val="WW-WW8Num1z0"/>
    <w:rsid w:val="00691A49"/>
    <w:rPr>
      <w:rFonts w:ascii="StarSymbol" w:hAnsi="StarSymbol"/>
      <w:sz w:val="18"/>
    </w:rPr>
  </w:style>
  <w:style w:type="character" w:customStyle="1" w:styleId="WW-WW8Num2z0">
    <w:name w:val="WW-WW8Num2z0"/>
    <w:rsid w:val="00691A49"/>
    <w:rPr>
      <w:rFonts w:ascii="StarSymbol" w:hAnsi="StarSymbol"/>
      <w:sz w:val="18"/>
    </w:rPr>
  </w:style>
  <w:style w:type="character" w:customStyle="1" w:styleId="WW-WW8Num3z0">
    <w:name w:val="WW-WW8Num3z0"/>
    <w:rsid w:val="00691A49"/>
    <w:rPr>
      <w:rFonts w:ascii="StarSymbol" w:hAnsi="StarSymbol"/>
      <w:sz w:val="18"/>
    </w:rPr>
  </w:style>
  <w:style w:type="character" w:customStyle="1" w:styleId="WW-WW8Num1z01">
    <w:name w:val="WW-WW8Num1z01"/>
    <w:rsid w:val="00691A49"/>
    <w:rPr>
      <w:rFonts w:ascii="StarSymbol" w:hAnsi="StarSymbol"/>
      <w:sz w:val="18"/>
    </w:rPr>
  </w:style>
  <w:style w:type="character" w:customStyle="1" w:styleId="WW-WW8Num2z01">
    <w:name w:val="WW-WW8Num2z01"/>
    <w:rsid w:val="00691A49"/>
    <w:rPr>
      <w:rFonts w:ascii="StarSymbol" w:hAnsi="StarSymbol"/>
      <w:sz w:val="18"/>
    </w:rPr>
  </w:style>
  <w:style w:type="character" w:customStyle="1" w:styleId="WW-WW8Num3z01">
    <w:name w:val="WW-WW8Num3z01"/>
    <w:rsid w:val="00691A49"/>
    <w:rPr>
      <w:rFonts w:ascii="StarSymbol" w:hAnsi="StarSymbol"/>
      <w:sz w:val="18"/>
    </w:rPr>
  </w:style>
  <w:style w:type="character" w:customStyle="1" w:styleId="WW-WW8Num1z02">
    <w:name w:val="WW-WW8Num1z02"/>
    <w:rsid w:val="00691A49"/>
    <w:rPr>
      <w:rFonts w:ascii="StarSymbol" w:hAnsi="StarSymbol"/>
      <w:sz w:val="18"/>
    </w:rPr>
  </w:style>
  <w:style w:type="character" w:customStyle="1" w:styleId="WW-WW8Num2z02">
    <w:name w:val="WW-WW8Num2z02"/>
    <w:rsid w:val="00691A49"/>
    <w:rPr>
      <w:rFonts w:ascii="StarSymbol" w:hAnsi="StarSymbol"/>
      <w:sz w:val="18"/>
    </w:rPr>
  </w:style>
  <w:style w:type="character" w:customStyle="1" w:styleId="WW-WW8Num3z02">
    <w:name w:val="WW-WW8Num3z02"/>
    <w:rsid w:val="00691A49"/>
    <w:rPr>
      <w:rFonts w:ascii="StarSymbol" w:hAnsi="StarSymbol"/>
      <w:sz w:val="18"/>
    </w:rPr>
  </w:style>
  <w:style w:type="character" w:customStyle="1" w:styleId="WW-WW8Num1z03">
    <w:name w:val="WW-WW8Num1z03"/>
    <w:rsid w:val="00691A49"/>
    <w:rPr>
      <w:rFonts w:ascii="StarSymbol" w:hAnsi="StarSymbol"/>
      <w:sz w:val="18"/>
    </w:rPr>
  </w:style>
  <w:style w:type="character" w:customStyle="1" w:styleId="WW-WW8Num2z03">
    <w:name w:val="WW-WW8Num2z03"/>
    <w:rsid w:val="00691A49"/>
    <w:rPr>
      <w:rFonts w:ascii="StarSymbol" w:hAnsi="StarSymbol"/>
      <w:sz w:val="18"/>
    </w:rPr>
  </w:style>
  <w:style w:type="character" w:customStyle="1" w:styleId="WW-WW8Num3z03">
    <w:name w:val="WW-WW8Num3z03"/>
    <w:rsid w:val="00691A49"/>
    <w:rPr>
      <w:rFonts w:ascii="StarSymbol" w:hAnsi="StarSymbol"/>
      <w:sz w:val="18"/>
    </w:rPr>
  </w:style>
  <w:style w:type="paragraph" w:styleId="Corpodetexto">
    <w:name w:val="Body Text"/>
    <w:basedOn w:val="Normal"/>
    <w:link w:val="CorpodetextoChar"/>
    <w:rsid w:val="00691A49"/>
    <w:pPr>
      <w:spacing w:after="120"/>
    </w:pPr>
  </w:style>
  <w:style w:type="character" w:customStyle="1" w:styleId="CorpodetextoChar">
    <w:name w:val="Corpo de texto Char"/>
    <w:basedOn w:val="Fontepargpadro"/>
    <w:link w:val="Corpodetexto"/>
    <w:rsid w:val="00691A49"/>
    <w:rPr>
      <w:rFonts w:ascii="Times New Roman" w:eastAsia="Times New Roman" w:hAnsi="Times New Roman" w:cs="Times New Roman"/>
      <w:sz w:val="20"/>
      <w:szCs w:val="20"/>
      <w:lang w:val="en-US" w:eastAsia="pt-BR"/>
    </w:rPr>
  </w:style>
  <w:style w:type="paragraph" w:customStyle="1" w:styleId="Contedodetabela">
    <w:name w:val="Conteúdo de tabela"/>
    <w:basedOn w:val="Corpodetexto"/>
    <w:rsid w:val="00691A49"/>
  </w:style>
  <w:style w:type="paragraph" w:customStyle="1" w:styleId="Ttulodetabela">
    <w:name w:val="Título de tabela"/>
    <w:basedOn w:val="Contedodetabela"/>
    <w:rsid w:val="00691A49"/>
    <w:pPr>
      <w:jc w:val="center"/>
    </w:pPr>
    <w:rPr>
      <w:b/>
      <w:i/>
    </w:rPr>
  </w:style>
  <w:style w:type="paragraph" w:customStyle="1" w:styleId="Contedodatabela">
    <w:name w:val="Conteúdo da tabela"/>
    <w:basedOn w:val="Corpodetexto"/>
    <w:rsid w:val="00691A49"/>
  </w:style>
  <w:style w:type="paragraph" w:customStyle="1" w:styleId="Ttulodatabela">
    <w:name w:val="Título da tabela"/>
    <w:basedOn w:val="Contedodatabela"/>
    <w:rsid w:val="00691A49"/>
    <w:pPr>
      <w:jc w:val="center"/>
    </w:pPr>
    <w:rPr>
      <w:b/>
      <w:i/>
    </w:rPr>
  </w:style>
  <w:style w:type="paragraph" w:styleId="Cabealho">
    <w:name w:val="header"/>
    <w:aliases w:val="Cabeçalho superior,Heading 1a,h,he,HeaderNN,hd,encabezado"/>
    <w:basedOn w:val="Normal"/>
    <w:link w:val="CabealhoChar"/>
    <w:uiPriority w:val="99"/>
    <w:rsid w:val="00691A49"/>
    <w:pPr>
      <w:tabs>
        <w:tab w:val="center" w:pos="4419"/>
        <w:tab w:val="right" w:pos="8838"/>
      </w:tabs>
    </w:pPr>
  </w:style>
  <w:style w:type="character" w:customStyle="1" w:styleId="CabealhoChar">
    <w:name w:val="Cabeçalho Char"/>
    <w:aliases w:val="Cabeçalho superior Char,Heading 1a Char,h Char,he Char,HeaderNN Char,hd Char,encabezado Char"/>
    <w:basedOn w:val="Fontepargpadro"/>
    <w:link w:val="Cabealho"/>
    <w:uiPriority w:val="99"/>
    <w:rsid w:val="00691A49"/>
    <w:rPr>
      <w:rFonts w:ascii="Times New Roman" w:eastAsia="Times New Roman" w:hAnsi="Times New Roman" w:cs="Times New Roman"/>
      <w:sz w:val="20"/>
      <w:szCs w:val="20"/>
      <w:lang w:val="en-US" w:eastAsia="pt-BR"/>
    </w:rPr>
  </w:style>
  <w:style w:type="paragraph" w:styleId="Rodap">
    <w:name w:val="footer"/>
    <w:basedOn w:val="Normal"/>
    <w:link w:val="RodapChar"/>
    <w:uiPriority w:val="99"/>
    <w:rsid w:val="00691A49"/>
    <w:pPr>
      <w:tabs>
        <w:tab w:val="center" w:pos="4419"/>
        <w:tab w:val="right" w:pos="8838"/>
      </w:tabs>
    </w:pPr>
  </w:style>
  <w:style w:type="character" w:customStyle="1" w:styleId="RodapChar">
    <w:name w:val="Rodapé Char"/>
    <w:basedOn w:val="Fontepargpadro"/>
    <w:link w:val="Rodap"/>
    <w:uiPriority w:val="99"/>
    <w:rsid w:val="00691A49"/>
    <w:rPr>
      <w:rFonts w:ascii="Times New Roman" w:eastAsia="Times New Roman" w:hAnsi="Times New Roman" w:cs="Times New Roman"/>
      <w:sz w:val="20"/>
      <w:szCs w:val="20"/>
      <w:lang w:val="en-US" w:eastAsia="pt-BR"/>
    </w:rPr>
  </w:style>
  <w:style w:type="paragraph" w:styleId="Corpodetexto2">
    <w:name w:val="Body Text 2"/>
    <w:basedOn w:val="Normal"/>
    <w:link w:val="Corpodetexto2Char"/>
    <w:uiPriority w:val="99"/>
    <w:rsid w:val="00691A49"/>
    <w:pPr>
      <w:widowControl/>
      <w:suppressAutoHyphens w:val="0"/>
      <w:jc w:val="both"/>
    </w:pPr>
    <w:rPr>
      <w:rFonts w:ascii="Arial" w:hAnsi="Arial"/>
      <w:color w:val="000000"/>
      <w:sz w:val="24"/>
    </w:rPr>
  </w:style>
  <w:style w:type="character" w:customStyle="1" w:styleId="Corpodetexto2Char">
    <w:name w:val="Corpo de texto 2 Char"/>
    <w:basedOn w:val="Fontepargpadro"/>
    <w:link w:val="Corpodetexto2"/>
    <w:uiPriority w:val="99"/>
    <w:rsid w:val="00691A49"/>
    <w:rPr>
      <w:rFonts w:ascii="Arial" w:eastAsia="Times New Roman" w:hAnsi="Arial" w:cs="Times New Roman"/>
      <w:color w:val="000000"/>
      <w:sz w:val="24"/>
      <w:szCs w:val="20"/>
      <w:lang w:val="en-US" w:eastAsia="pt-BR"/>
    </w:rPr>
  </w:style>
  <w:style w:type="paragraph" w:customStyle="1" w:styleId="BodyText21">
    <w:name w:val="Body Text 21"/>
    <w:basedOn w:val="Normal"/>
    <w:rsid w:val="00691A49"/>
    <w:pPr>
      <w:widowControl/>
      <w:tabs>
        <w:tab w:val="left" w:pos="426"/>
        <w:tab w:val="left" w:pos="1134"/>
      </w:tabs>
      <w:suppressAutoHyphens w:val="0"/>
      <w:spacing w:before="120"/>
      <w:jc w:val="both"/>
    </w:pPr>
    <w:rPr>
      <w:rFonts w:ascii="Arial" w:hAnsi="Arial"/>
      <w:sz w:val="24"/>
      <w:lang w:val="pt-BR"/>
    </w:rPr>
  </w:style>
  <w:style w:type="paragraph" w:customStyle="1" w:styleId="P30">
    <w:name w:val="P30"/>
    <w:basedOn w:val="Normal"/>
    <w:rsid w:val="00691A49"/>
    <w:pPr>
      <w:widowControl/>
      <w:suppressAutoHyphens w:val="0"/>
      <w:snapToGrid w:val="0"/>
      <w:jc w:val="both"/>
    </w:pPr>
    <w:rPr>
      <w:b/>
      <w:sz w:val="24"/>
      <w:lang w:val="pt-BR"/>
    </w:rPr>
  </w:style>
  <w:style w:type="paragraph" w:styleId="Corpodetexto3">
    <w:name w:val="Body Text 3"/>
    <w:basedOn w:val="Normal"/>
    <w:link w:val="Corpodetexto3Char"/>
    <w:rsid w:val="00691A49"/>
    <w:pPr>
      <w:jc w:val="both"/>
    </w:pPr>
    <w:rPr>
      <w:rFonts w:ascii="Arial" w:hAnsi="Arial"/>
      <w:bCs/>
      <w:sz w:val="22"/>
    </w:rPr>
  </w:style>
  <w:style w:type="character" w:customStyle="1" w:styleId="Corpodetexto3Char">
    <w:name w:val="Corpo de texto 3 Char"/>
    <w:basedOn w:val="Fontepargpadro"/>
    <w:link w:val="Corpodetexto3"/>
    <w:rsid w:val="00691A49"/>
    <w:rPr>
      <w:rFonts w:ascii="Arial" w:eastAsia="Times New Roman" w:hAnsi="Arial" w:cs="Times New Roman"/>
      <w:bCs/>
      <w:szCs w:val="20"/>
      <w:lang w:val="en-US" w:eastAsia="pt-BR"/>
    </w:rPr>
  </w:style>
  <w:style w:type="paragraph" w:styleId="Recuodecorpodetexto">
    <w:name w:val="Body Text Indent"/>
    <w:basedOn w:val="Normal"/>
    <w:link w:val="RecuodecorpodetextoChar"/>
    <w:rsid w:val="00691A49"/>
    <w:pPr>
      <w:tabs>
        <w:tab w:val="left" w:pos="709"/>
      </w:tabs>
      <w:ind w:firstLine="284"/>
      <w:jc w:val="both"/>
    </w:pPr>
    <w:rPr>
      <w:snapToGrid w:val="0"/>
      <w:sz w:val="24"/>
    </w:rPr>
  </w:style>
  <w:style w:type="character" w:customStyle="1" w:styleId="RecuodecorpodetextoChar">
    <w:name w:val="Recuo de corpo de texto Char"/>
    <w:basedOn w:val="Fontepargpadro"/>
    <w:link w:val="Recuodecorpodetexto"/>
    <w:rsid w:val="00691A49"/>
    <w:rPr>
      <w:rFonts w:ascii="Times New Roman" w:eastAsia="Times New Roman" w:hAnsi="Times New Roman" w:cs="Times New Roman"/>
      <w:snapToGrid w:val="0"/>
      <w:sz w:val="24"/>
      <w:szCs w:val="20"/>
      <w:lang w:val="en-US" w:eastAsia="pt-BR"/>
    </w:rPr>
  </w:style>
  <w:style w:type="paragraph" w:customStyle="1" w:styleId="reservado3">
    <w:name w:val="reservado3"/>
    <w:basedOn w:val="Normal"/>
    <w:rsid w:val="00691A49"/>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jc w:val="both"/>
    </w:pPr>
    <w:rPr>
      <w:rFonts w:ascii="Arial" w:hAnsi="Arial"/>
      <w:spacing w:val="-3"/>
      <w:sz w:val="24"/>
    </w:rPr>
  </w:style>
  <w:style w:type="paragraph" w:styleId="Recuodecorpodetexto2">
    <w:name w:val="Body Text Indent 2"/>
    <w:basedOn w:val="Normal"/>
    <w:link w:val="Recuodecorpodetexto2Char"/>
    <w:rsid w:val="00691A49"/>
    <w:pPr>
      <w:widowControl/>
      <w:overflowPunct w:val="0"/>
      <w:autoSpaceDE w:val="0"/>
      <w:autoSpaceDN w:val="0"/>
      <w:adjustRightInd w:val="0"/>
      <w:ind w:left="254"/>
      <w:jc w:val="both"/>
    </w:pPr>
    <w:rPr>
      <w:rFonts w:ascii="Arial" w:hAnsi="Arial"/>
      <w:color w:val="000000"/>
      <w:sz w:val="24"/>
    </w:rPr>
  </w:style>
  <w:style w:type="character" w:customStyle="1" w:styleId="Recuodecorpodetexto2Char">
    <w:name w:val="Recuo de corpo de texto 2 Char"/>
    <w:basedOn w:val="Fontepargpadro"/>
    <w:link w:val="Recuodecorpodetexto2"/>
    <w:rsid w:val="00691A49"/>
    <w:rPr>
      <w:rFonts w:ascii="Arial" w:eastAsia="Times New Roman" w:hAnsi="Arial" w:cs="Times New Roman"/>
      <w:color w:val="000000"/>
      <w:sz w:val="24"/>
      <w:szCs w:val="20"/>
      <w:lang w:val="en-US" w:eastAsia="pt-BR"/>
    </w:rPr>
  </w:style>
  <w:style w:type="paragraph" w:styleId="TextosemFormatao">
    <w:name w:val="Plain Text"/>
    <w:basedOn w:val="Normal"/>
    <w:link w:val="TextosemFormataoChar"/>
    <w:rsid w:val="00691A49"/>
    <w:pPr>
      <w:widowControl/>
      <w:suppressAutoHyphens w:val="0"/>
      <w:snapToGrid w:val="0"/>
    </w:pPr>
    <w:rPr>
      <w:rFonts w:ascii="Courier New" w:hAnsi="Courier New"/>
      <w:szCs w:val="24"/>
      <w:lang w:val="pt-BR"/>
    </w:rPr>
  </w:style>
  <w:style w:type="character" w:customStyle="1" w:styleId="TextosemFormataoChar">
    <w:name w:val="Texto sem Formatação Char"/>
    <w:basedOn w:val="Fontepargpadro"/>
    <w:link w:val="TextosemFormatao"/>
    <w:rsid w:val="00691A49"/>
    <w:rPr>
      <w:rFonts w:ascii="Courier New" w:eastAsia="Times New Roman" w:hAnsi="Courier New" w:cs="Times New Roman"/>
      <w:sz w:val="20"/>
      <w:szCs w:val="24"/>
      <w:lang w:eastAsia="pt-BR"/>
    </w:rPr>
  </w:style>
  <w:style w:type="character" w:styleId="Hyperlink">
    <w:name w:val="Hyperlink"/>
    <w:uiPriority w:val="99"/>
    <w:rsid w:val="00691A49"/>
    <w:rPr>
      <w:color w:val="0000FF"/>
      <w:u w:val="single"/>
    </w:rPr>
  </w:style>
  <w:style w:type="paragraph" w:customStyle="1" w:styleId="Estilo1">
    <w:name w:val="Estilo1"/>
    <w:basedOn w:val="Normal"/>
    <w:rsid w:val="00691A49"/>
    <w:pPr>
      <w:widowControl/>
      <w:tabs>
        <w:tab w:val="left" w:pos="2268"/>
      </w:tabs>
      <w:suppressAutoHyphens w:val="0"/>
      <w:ind w:left="2410" w:hanging="992"/>
      <w:jc w:val="both"/>
    </w:pPr>
    <w:rPr>
      <w:sz w:val="24"/>
      <w:lang w:val="pt-BR"/>
    </w:rPr>
  </w:style>
  <w:style w:type="paragraph" w:customStyle="1" w:styleId="Estilo2">
    <w:name w:val="Estilo2"/>
    <w:basedOn w:val="Normal"/>
    <w:rsid w:val="00691A49"/>
    <w:pPr>
      <w:widowControl/>
      <w:suppressAutoHyphens w:val="0"/>
      <w:ind w:left="2694" w:hanging="284"/>
      <w:jc w:val="both"/>
    </w:pPr>
    <w:rPr>
      <w:snapToGrid w:val="0"/>
      <w:sz w:val="24"/>
      <w:lang w:val="pt-BR"/>
    </w:rPr>
  </w:style>
  <w:style w:type="paragraph" w:customStyle="1" w:styleId="N21">
    <w:name w:val="N21"/>
    <w:basedOn w:val="Normal"/>
    <w:rsid w:val="00691A49"/>
    <w:pPr>
      <w:widowControl/>
      <w:suppressAutoHyphens w:val="0"/>
      <w:spacing w:before="60"/>
      <w:ind w:left="2268" w:hanging="425"/>
      <w:jc w:val="both"/>
    </w:pPr>
    <w:rPr>
      <w:rFonts w:ascii="Arial" w:hAnsi="Arial"/>
      <w:snapToGrid w:val="0"/>
      <w:lang w:val="pt-BR"/>
    </w:rPr>
  </w:style>
  <w:style w:type="paragraph" w:styleId="Lista">
    <w:name w:val="List"/>
    <w:basedOn w:val="Normal"/>
    <w:rsid w:val="00691A49"/>
    <w:pPr>
      <w:widowControl/>
      <w:suppressAutoHyphens w:val="0"/>
      <w:ind w:left="283" w:hanging="283"/>
    </w:pPr>
    <w:rPr>
      <w:lang w:val="pt-BR"/>
    </w:rPr>
  </w:style>
  <w:style w:type="paragraph" w:styleId="Lista2">
    <w:name w:val="List 2"/>
    <w:basedOn w:val="Normal"/>
    <w:rsid w:val="00691A49"/>
    <w:pPr>
      <w:widowControl/>
      <w:suppressAutoHyphens w:val="0"/>
    </w:pPr>
    <w:rPr>
      <w:sz w:val="24"/>
      <w:lang w:val="pt-BR"/>
    </w:rPr>
  </w:style>
  <w:style w:type="paragraph" w:styleId="Lista3">
    <w:name w:val="List 3"/>
    <w:basedOn w:val="Normal"/>
    <w:rsid w:val="00691A49"/>
    <w:pPr>
      <w:widowControl/>
      <w:suppressAutoHyphens w:val="0"/>
      <w:ind w:left="849" w:hanging="283"/>
    </w:pPr>
    <w:rPr>
      <w:lang w:val="pt-BR"/>
    </w:rPr>
  </w:style>
  <w:style w:type="paragraph" w:styleId="Lista4">
    <w:name w:val="List 4"/>
    <w:basedOn w:val="Normal"/>
    <w:rsid w:val="00691A49"/>
    <w:pPr>
      <w:widowControl/>
      <w:suppressAutoHyphens w:val="0"/>
      <w:ind w:left="1132" w:hanging="283"/>
    </w:pPr>
    <w:rPr>
      <w:lang w:val="pt-BR"/>
    </w:rPr>
  </w:style>
  <w:style w:type="paragraph" w:styleId="Recuodecorpodetexto3">
    <w:name w:val="Body Text Indent 3"/>
    <w:basedOn w:val="Normal"/>
    <w:link w:val="Recuodecorpodetexto3Char"/>
    <w:rsid w:val="00691A49"/>
    <w:pPr>
      <w:tabs>
        <w:tab w:val="num" w:pos="2552"/>
      </w:tabs>
      <w:ind w:left="2552"/>
      <w:jc w:val="both"/>
    </w:pPr>
    <w:rPr>
      <w:rFonts w:ascii="Arial" w:hAnsi="Arial" w:cs="Arial"/>
      <w:sz w:val="22"/>
      <w:lang w:val="pt-BR"/>
    </w:rPr>
  </w:style>
  <w:style w:type="character" w:customStyle="1" w:styleId="Recuodecorpodetexto3Char">
    <w:name w:val="Recuo de corpo de texto 3 Char"/>
    <w:basedOn w:val="Fontepargpadro"/>
    <w:link w:val="Recuodecorpodetexto3"/>
    <w:rsid w:val="00691A49"/>
    <w:rPr>
      <w:rFonts w:ascii="Arial" w:eastAsia="Times New Roman" w:hAnsi="Arial" w:cs="Arial"/>
      <w:szCs w:val="20"/>
      <w:lang w:eastAsia="pt-BR"/>
    </w:rPr>
  </w:style>
  <w:style w:type="character" w:styleId="HiperlinkVisitado">
    <w:name w:val="FollowedHyperlink"/>
    <w:uiPriority w:val="99"/>
    <w:rsid w:val="00691A49"/>
    <w:rPr>
      <w:color w:val="800080"/>
      <w:u w:val="single"/>
    </w:rPr>
  </w:style>
  <w:style w:type="paragraph" w:styleId="Textoembloco">
    <w:name w:val="Block Text"/>
    <w:basedOn w:val="Normal"/>
    <w:rsid w:val="00691A49"/>
    <w:pPr>
      <w:spacing w:line="360" w:lineRule="auto"/>
      <w:ind w:left="2835" w:right="-1" w:hanging="284"/>
    </w:pPr>
    <w:rPr>
      <w:rFonts w:ascii="Arial" w:hAnsi="Arial" w:cs="Arial"/>
      <w:sz w:val="22"/>
      <w:lang w:val="pt-BR"/>
    </w:rPr>
  </w:style>
  <w:style w:type="paragraph" w:customStyle="1" w:styleId="Blockquote">
    <w:name w:val="Blockquote"/>
    <w:basedOn w:val="Normal"/>
    <w:rsid w:val="00691A49"/>
    <w:pPr>
      <w:widowControl/>
      <w:suppressAutoHyphens w:val="0"/>
      <w:spacing w:before="100" w:after="100"/>
      <w:ind w:left="360" w:right="360"/>
    </w:pPr>
    <w:rPr>
      <w:snapToGrid w:val="0"/>
      <w:sz w:val="24"/>
      <w:lang w:val="pt-BR"/>
    </w:rPr>
  </w:style>
  <w:style w:type="character" w:styleId="Nmerodepgina">
    <w:name w:val="page number"/>
    <w:basedOn w:val="Fontepargpadro"/>
    <w:rsid w:val="00691A49"/>
  </w:style>
  <w:style w:type="paragraph" w:styleId="NormalWeb">
    <w:name w:val="Normal (Web)"/>
    <w:basedOn w:val="Normal"/>
    <w:uiPriority w:val="99"/>
    <w:rsid w:val="00691A49"/>
    <w:pPr>
      <w:widowControl/>
      <w:suppressAutoHyphens w:val="0"/>
      <w:spacing w:before="100" w:beforeAutospacing="1" w:after="100" w:afterAutospacing="1"/>
    </w:pPr>
    <w:rPr>
      <w:sz w:val="24"/>
      <w:szCs w:val="24"/>
      <w:lang w:val="pt-BR"/>
    </w:rPr>
  </w:style>
  <w:style w:type="paragraph" w:customStyle="1" w:styleId="Textopadro">
    <w:name w:val="Texto padrão"/>
    <w:basedOn w:val="Normal"/>
    <w:rsid w:val="00691A49"/>
    <w:pPr>
      <w:widowControl/>
      <w:suppressAutoHyphens w:val="0"/>
      <w:overflowPunct w:val="0"/>
      <w:autoSpaceDE w:val="0"/>
      <w:autoSpaceDN w:val="0"/>
      <w:adjustRightInd w:val="0"/>
      <w:textAlignment w:val="baseline"/>
    </w:pPr>
    <w:rPr>
      <w:color w:val="000000"/>
      <w:sz w:val="24"/>
    </w:rPr>
  </w:style>
  <w:style w:type="paragraph" w:customStyle="1" w:styleId="xl22">
    <w:name w:val="xl22"/>
    <w:basedOn w:val="Normal"/>
    <w:rsid w:val="00691A49"/>
    <w:pPr>
      <w:widowControl/>
      <w:suppressAutoHyphens w:val="0"/>
      <w:spacing w:before="100" w:beforeAutospacing="1" w:after="100" w:afterAutospacing="1"/>
    </w:pPr>
    <w:rPr>
      <w:rFonts w:ascii="Arial" w:eastAsia="Arial Unicode MS" w:hAnsi="Arial" w:cs="Arial"/>
      <w:sz w:val="24"/>
      <w:szCs w:val="24"/>
      <w:lang w:val="pt-BR"/>
    </w:rPr>
  </w:style>
  <w:style w:type="paragraph" w:customStyle="1" w:styleId="P">
    <w:name w:val="P"/>
    <w:basedOn w:val="Normal"/>
    <w:rsid w:val="00691A49"/>
    <w:pPr>
      <w:widowControl/>
      <w:suppressAutoHyphens w:val="0"/>
      <w:jc w:val="both"/>
    </w:pPr>
    <w:rPr>
      <w:b/>
      <w:sz w:val="24"/>
      <w:lang w:val="pt-BR"/>
    </w:rPr>
  </w:style>
  <w:style w:type="paragraph" w:customStyle="1" w:styleId="contrato">
    <w:name w:val="contrato"/>
    <w:basedOn w:val="Normal"/>
    <w:rsid w:val="00691A49"/>
    <w:pPr>
      <w:widowControl/>
      <w:suppressAutoHyphens w:val="0"/>
      <w:jc w:val="both"/>
    </w:pPr>
    <w:rPr>
      <w:rFonts w:ascii="Arial" w:hAnsi="Arial"/>
      <w:sz w:val="22"/>
      <w:lang w:val="pt-PT"/>
    </w:rPr>
  </w:style>
  <w:style w:type="paragraph" w:customStyle="1" w:styleId="Corpodetexto21">
    <w:name w:val="Corpo de texto 21"/>
    <w:basedOn w:val="Normal"/>
    <w:rsid w:val="00691A49"/>
    <w:pPr>
      <w:widowControl/>
      <w:suppressAutoHyphens w:val="0"/>
      <w:ind w:hanging="1134"/>
      <w:jc w:val="both"/>
    </w:pPr>
    <w:rPr>
      <w:rFonts w:ascii="Arial" w:hAnsi="Arial"/>
      <w:lang w:val="pt-BR"/>
    </w:rPr>
  </w:style>
  <w:style w:type="paragraph" w:customStyle="1" w:styleId="Recuodecorpodetexto31">
    <w:name w:val="Recuo de corpo de texto 31"/>
    <w:basedOn w:val="Normal"/>
    <w:rsid w:val="00691A49"/>
    <w:pPr>
      <w:widowControl/>
      <w:suppressAutoHyphens w:val="0"/>
      <w:ind w:left="1134" w:hanging="1134"/>
      <w:jc w:val="both"/>
    </w:pPr>
    <w:rPr>
      <w:rFonts w:ascii="Arial" w:hAnsi="Arial"/>
      <w:sz w:val="22"/>
      <w:lang w:val="pt-BR"/>
    </w:rPr>
  </w:style>
  <w:style w:type="paragraph" w:customStyle="1" w:styleId="Default">
    <w:name w:val="Default"/>
    <w:rsid w:val="00691A4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pt-BR"/>
    </w:rPr>
  </w:style>
  <w:style w:type="character" w:customStyle="1" w:styleId="paginarotulo1">
    <w:name w:val="paginarotulo1"/>
    <w:rsid w:val="00691A49"/>
    <w:rPr>
      <w:rFonts w:ascii="Verdana" w:hAnsi="Verdana" w:hint="default"/>
      <w:b w:val="0"/>
      <w:bCs w:val="0"/>
      <w:color w:val="666666"/>
      <w:sz w:val="15"/>
      <w:szCs w:val="15"/>
    </w:rPr>
  </w:style>
  <w:style w:type="paragraph" w:styleId="Textodebalo">
    <w:name w:val="Balloon Text"/>
    <w:basedOn w:val="Normal"/>
    <w:link w:val="TextodebaloChar"/>
    <w:uiPriority w:val="99"/>
    <w:rsid w:val="00691A49"/>
    <w:rPr>
      <w:rFonts w:ascii="Tahoma" w:hAnsi="Tahoma"/>
      <w:sz w:val="16"/>
      <w:szCs w:val="16"/>
    </w:rPr>
  </w:style>
  <w:style w:type="character" w:customStyle="1" w:styleId="TextodebaloChar">
    <w:name w:val="Texto de balão Char"/>
    <w:basedOn w:val="Fontepargpadro"/>
    <w:link w:val="Textodebalo"/>
    <w:uiPriority w:val="99"/>
    <w:rsid w:val="00691A49"/>
    <w:rPr>
      <w:rFonts w:ascii="Tahoma" w:eastAsia="Times New Roman" w:hAnsi="Tahoma" w:cs="Times New Roman"/>
      <w:sz w:val="16"/>
      <w:szCs w:val="16"/>
      <w:lang w:val="en-US" w:eastAsia="pt-BR"/>
    </w:rPr>
  </w:style>
  <w:style w:type="paragraph" w:styleId="PargrafodaLista">
    <w:name w:val="List Paragraph"/>
    <w:aliases w:val="Segundo,DOCs_Paragrafo-1,List I Paragraph,Texto"/>
    <w:basedOn w:val="Normal"/>
    <w:link w:val="PargrafodaListaChar"/>
    <w:uiPriority w:val="34"/>
    <w:qFormat/>
    <w:rsid w:val="00691A49"/>
    <w:pPr>
      <w:ind w:left="708"/>
    </w:pPr>
  </w:style>
  <w:style w:type="character" w:customStyle="1" w:styleId="PargrafodaListaChar">
    <w:name w:val="Parágrafo da Lista Char"/>
    <w:aliases w:val="Segundo Char,DOCs_Paragrafo-1 Char,List I Paragraph Char,Texto Char"/>
    <w:link w:val="PargrafodaLista"/>
    <w:uiPriority w:val="34"/>
    <w:qFormat/>
    <w:locked/>
    <w:rsid w:val="00691A49"/>
    <w:rPr>
      <w:rFonts w:ascii="Times New Roman" w:eastAsia="Times New Roman" w:hAnsi="Times New Roman" w:cs="Times New Roman"/>
      <w:sz w:val="20"/>
      <w:szCs w:val="20"/>
      <w:lang w:val="en-US" w:eastAsia="pt-BR"/>
    </w:rPr>
  </w:style>
  <w:style w:type="character" w:styleId="Forte">
    <w:name w:val="Strong"/>
    <w:qFormat/>
    <w:rsid w:val="00691A49"/>
    <w:rPr>
      <w:b/>
      <w:bCs/>
    </w:rPr>
  </w:style>
  <w:style w:type="paragraph" w:customStyle="1" w:styleId="Nornal">
    <w:name w:val="Nornal"/>
    <w:rsid w:val="00691A49"/>
    <w:pPr>
      <w:widowControl w:val="0"/>
      <w:spacing w:after="0" w:line="240" w:lineRule="auto"/>
    </w:pPr>
    <w:rPr>
      <w:rFonts w:ascii="Times New Roman" w:eastAsia="Times New Roman" w:hAnsi="Times New Roman" w:cs="Times New Roman"/>
      <w:sz w:val="20"/>
      <w:szCs w:val="20"/>
      <w:lang w:val="en-US" w:eastAsia="pt-BR"/>
    </w:rPr>
  </w:style>
  <w:style w:type="paragraph" w:customStyle="1" w:styleId="estilo20">
    <w:name w:val="estilo2"/>
    <w:basedOn w:val="Normal"/>
    <w:rsid w:val="00691A49"/>
    <w:pPr>
      <w:widowControl/>
      <w:suppressAutoHyphens w:val="0"/>
      <w:spacing w:before="100" w:beforeAutospacing="1" w:after="100" w:afterAutospacing="1"/>
    </w:pPr>
    <w:rPr>
      <w:sz w:val="24"/>
      <w:szCs w:val="24"/>
      <w:lang w:val="pt-BR"/>
    </w:rPr>
  </w:style>
  <w:style w:type="paragraph" w:customStyle="1" w:styleId="Corpodetexto31">
    <w:name w:val="Corpo de texto 31"/>
    <w:basedOn w:val="Normal"/>
    <w:rsid w:val="00691A49"/>
    <w:pPr>
      <w:widowControl/>
      <w:jc w:val="both"/>
    </w:pPr>
    <w:rPr>
      <w:sz w:val="25"/>
      <w:lang w:val="pt-BR" w:eastAsia="ar-SA"/>
    </w:rPr>
  </w:style>
  <w:style w:type="character" w:styleId="Refdecomentrio">
    <w:name w:val="annotation reference"/>
    <w:rsid w:val="00691A49"/>
    <w:rPr>
      <w:sz w:val="16"/>
      <w:szCs w:val="16"/>
    </w:rPr>
  </w:style>
  <w:style w:type="paragraph" w:styleId="Textodecomentrio">
    <w:name w:val="annotation text"/>
    <w:basedOn w:val="Normal"/>
    <w:link w:val="TextodecomentrioChar"/>
    <w:uiPriority w:val="99"/>
    <w:rsid w:val="00691A49"/>
  </w:style>
  <w:style w:type="character" w:customStyle="1" w:styleId="TextodecomentrioChar">
    <w:name w:val="Texto de comentário Char"/>
    <w:basedOn w:val="Fontepargpadro"/>
    <w:link w:val="Textodecomentrio"/>
    <w:uiPriority w:val="99"/>
    <w:rsid w:val="00691A49"/>
    <w:rPr>
      <w:rFonts w:ascii="Times New Roman" w:eastAsia="Times New Roman" w:hAnsi="Times New Roman" w:cs="Times New Roman"/>
      <w:sz w:val="20"/>
      <w:szCs w:val="20"/>
      <w:lang w:val="en-US" w:eastAsia="pt-BR"/>
    </w:rPr>
  </w:style>
  <w:style w:type="paragraph" w:styleId="Assuntodocomentrio">
    <w:name w:val="annotation subject"/>
    <w:basedOn w:val="Textodecomentrio"/>
    <w:next w:val="Textodecomentrio"/>
    <w:link w:val="AssuntodocomentrioChar"/>
    <w:uiPriority w:val="99"/>
    <w:rsid w:val="00691A49"/>
    <w:rPr>
      <w:b/>
      <w:bCs/>
    </w:rPr>
  </w:style>
  <w:style w:type="character" w:customStyle="1" w:styleId="AssuntodocomentrioChar">
    <w:name w:val="Assunto do comentário Char"/>
    <w:basedOn w:val="TextodecomentrioChar"/>
    <w:link w:val="Assuntodocomentrio"/>
    <w:uiPriority w:val="99"/>
    <w:rsid w:val="00691A49"/>
    <w:rPr>
      <w:rFonts w:ascii="Times New Roman" w:eastAsia="Times New Roman" w:hAnsi="Times New Roman" w:cs="Times New Roman"/>
      <w:b/>
      <w:bCs/>
      <w:sz w:val="20"/>
      <w:szCs w:val="20"/>
      <w:lang w:val="en-US" w:eastAsia="pt-BR"/>
    </w:rPr>
  </w:style>
  <w:style w:type="character" w:styleId="nfase">
    <w:name w:val="Emphasis"/>
    <w:uiPriority w:val="20"/>
    <w:qFormat/>
    <w:rsid w:val="00691A49"/>
    <w:rPr>
      <w:i/>
      <w:iCs/>
    </w:rPr>
  </w:style>
  <w:style w:type="paragraph" w:styleId="SemEspaamento">
    <w:name w:val="No Spacing"/>
    <w:uiPriority w:val="1"/>
    <w:qFormat/>
    <w:rsid w:val="00691A49"/>
    <w:pPr>
      <w:widowControl w:val="0"/>
      <w:spacing w:after="0" w:line="240" w:lineRule="auto"/>
    </w:pPr>
    <w:rPr>
      <w:rFonts w:ascii="Calibri" w:eastAsia="Calibri" w:hAnsi="Calibri" w:cs="Times New Roman"/>
      <w:lang w:val="en-US"/>
    </w:rPr>
  </w:style>
  <w:style w:type="paragraph" w:customStyle="1" w:styleId="TextoPargrafo">
    <w:name w:val="Texto Parágrafo"/>
    <w:basedOn w:val="Normal"/>
    <w:rsid w:val="00691A49"/>
    <w:pPr>
      <w:keepLines/>
      <w:widowControl/>
      <w:spacing w:before="120" w:after="120" w:line="260" w:lineRule="exact"/>
      <w:ind w:firstLine="284"/>
      <w:jc w:val="both"/>
      <w:outlineLvl w:val="0"/>
    </w:pPr>
    <w:rPr>
      <w:rFonts w:ascii="Book Antiqua" w:hAnsi="Book Antiqua"/>
      <w:snapToGrid w:val="0"/>
      <w:kern w:val="20"/>
      <w:sz w:val="22"/>
      <w:lang w:val="pt-BR"/>
    </w:rPr>
  </w:style>
  <w:style w:type="character" w:customStyle="1" w:styleId="paginarotulo">
    <w:name w:val="paginarotulo"/>
    <w:basedOn w:val="Fontepargpadro"/>
    <w:rsid w:val="00691A49"/>
  </w:style>
  <w:style w:type="paragraph" w:customStyle="1" w:styleId="Corpodetexto22">
    <w:name w:val="Corpo de texto 22"/>
    <w:basedOn w:val="Normal"/>
    <w:rsid w:val="00691A49"/>
    <w:pPr>
      <w:widowControl/>
      <w:spacing w:after="240"/>
      <w:jc w:val="center"/>
    </w:pPr>
    <w:rPr>
      <w:b/>
      <w:lang w:val="pt-BR" w:eastAsia="zh-CN"/>
    </w:rPr>
  </w:style>
  <w:style w:type="character" w:customStyle="1" w:styleId="apple-converted-space">
    <w:name w:val="apple-converted-space"/>
    <w:basedOn w:val="Fontepargpadro"/>
    <w:rsid w:val="00691A49"/>
  </w:style>
  <w:style w:type="paragraph" w:styleId="Legenda">
    <w:name w:val="caption"/>
    <w:basedOn w:val="Normal"/>
    <w:next w:val="Normal"/>
    <w:uiPriority w:val="35"/>
    <w:qFormat/>
    <w:rsid w:val="00691A49"/>
    <w:pPr>
      <w:widowControl/>
      <w:suppressAutoHyphens w:val="0"/>
      <w:ind w:right="193"/>
      <w:jc w:val="center"/>
    </w:pPr>
    <w:rPr>
      <w:rFonts w:eastAsia="Batang"/>
      <w:b/>
      <w:sz w:val="26"/>
      <w:lang w:val="pt-BR"/>
    </w:rPr>
  </w:style>
  <w:style w:type="paragraph" w:styleId="MapadoDocumento">
    <w:name w:val="Document Map"/>
    <w:basedOn w:val="Normal"/>
    <w:link w:val="MapadoDocumentoChar"/>
    <w:rsid w:val="00691A49"/>
    <w:pPr>
      <w:widowControl/>
      <w:shd w:val="clear" w:color="auto" w:fill="000080"/>
      <w:suppressAutoHyphens w:val="0"/>
      <w:jc w:val="center"/>
    </w:pPr>
    <w:rPr>
      <w:rFonts w:ascii="Tahoma" w:eastAsia="Batang" w:hAnsi="Tahoma"/>
      <w:sz w:val="24"/>
      <w:szCs w:val="24"/>
    </w:rPr>
  </w:style>
  <w:style w:type="character" w:customStyle="1" w:styleId="MapadoDocumentoChar">
    <w:name w:val="Mapa do Documento Char"/>
    <w:basedOn w:val="Fontepargpadro"/>
    <w:link w:val="MapadoDocumento"/>
    <w:rsid w:val="00691A49"/>
    <w:rPr>
      <w:rFonts w:ascii="Tahoma" w:eastAsia="Batang" w:hAnsi="Tahoma" w:cs="Times New Roman"/>
      <w:sz w:val="24"/>
      <w:szCs w:val="24"/>
      <w:shd w:val="clear" w:color="auto" w:fill="000080"/>
      <w:lang w:val="en-US" w:eastAsia="pt-BR"/>
    </w:rPr>
  </w:style>
  <w:style w:type="character" w:customStyle="1" w:styleId="highlight">
    <w:name w:val="highlight"/>
    <w:basedOn w:val="Fontepargpadro"/>
    <w:rsid w:val="00691A49"/>
  </w:style>
  <w:style w:type="paragraph" w:customStyle="1" w:styleId="m394357461800129029gmail-msolistparagraph">
    <w:name w:val="m_394357461800129029gmail-msolistparagraph"/>
    <w:basedOn w:val="Normal"/>
    <w:rsid w:val="00691A49"/>
    <w:pPr>
      <w:widowControl/>
      <w:suppressAutoHyphens w:val="0"/>
      <w:spacing w:before="100" w:beforeAutospacing="1" w:after="100" w:afterAutospacing="1"/>
    </w:pPr>
    <w:rPr>
      <w:sz w:val="24"/>
      <w:szCs w:val="24"/>
      <w:lang w:val="pt-BR"/>
    </w:rPr>
  </w:style>
  <w:style w:type="paragraph" w:styleId="Sumrio1">
    <w:name w:val="toc 1"/>
    <w:basedOn w:val="Normal"/>
    <w:next w:val="Normal"/>
    <w:autoRedefine/>
    <w:uiPriority w:val="39"/>
    <w:rsid w:val="00691A49"/>
    <w:pPr>
      <w:tabs>
        <w:tab w:val="right" w:leader="dot" w:pos="9627"/>
      </w:tabs>
      <w:spacing w:line="240" w:lineRule="atLeast"/>
      <w:jc w:val="both"/>
    </w:pPr>
    <w:rPr>
      <w:rFonts w:ascii="Arial" w:hAnsi="Arial"/>
      <w:sz w:val="18"/>
    </w:rPr>
  </w:style>
  <w:style w:type="paragraph" w:styleId="Sumrio3">
    <w:name w:val="toc 3"/>
    <w:basedOn w:val="Normal"/>
    <w:next w:val="Normal"/>
    <w:autoRedefine/>
    <w:uiPriority w:val="39"/>
    <w:rsid w:val="00691A49"/>
    <w:pPr>
      <w:ind w:left="400"/>
    </w:pPr>
  </w:style>
  <w:style w:type="paragraph" w:customStyle="1" w:styleId="Corpodetexto211">
    <w:name w:val="Corpo de texto 211"/>
    <w:basedOn w:val="Normal"/>
    <w:rsid w:val="00691A49"/>
    <w:pPr>
      <w:widowControl/>
      <w:suppressAutoHyphens w:val="0"/>
      <w:ind w:hanging="1134"/>
      <w:jc w:val="both"/>
    </w:pPr>
    <w:rPr>
      <w:rFonts w:ascii="Arial" w:hAnsi="Arial"/>
      <w:lang w:val="pt-BR"/>
    </w:rPr>
  </w:style>
  <w:style w:type="paragraph" w:customStyle="1" w:styleId="western">
    <w:name w:val="western"/>
    <w:basedOn w:val="Normal"/>
    <w:rsid w:val="00691A49"/>
    <w:pPr>
      <w:widowControl/>
      <w:suppressAutoHyphens w:val="0"/>
      <w:spacing w:before="280" w:after="119"/>
    </w:pPr>
    <w:rPr>
      <w:sz w:val="24"/>
      <w:szCs w:val="24"/>
      <w:lang w:val="pt-BR" w:eastAsia="ar-SA"/>
    </w:rPr>
  </w:style>
  <w:style w:type="paragraph" w:customStyle="1" w:styleId="textbody">
    <w:name w:val="textbody"/>
    <w:basedOn w:val="Normal"/>
    <w:rsid w:val="00691A49"/>
    <w:pPr>
      <w:widowControl/>
      <w:suppressAutoHyphens w:val="0"/>
      <w:spacing w:before="100" w:beforeAutospacing="1" w:after="100" w:afterAutospacing="1"/>
    </w:pPr>
    <w:rPr>
      <w:sz w:val="24"/>
      <w:szCs w:val="24"/>
      <w:lang w:val="pt-BR"/>
    </w:rPr>
  </w:style>
  <w:style w:type="character" w:customStyle="1" w:styleId="Nivel1Char">
    <w:name w:val="Nivel1 Char"/>
    <w:basedOn w:val="Fontepargpadro"/>
    <w:link w:val="Nivel1"/>
    <w:locked/>
    <w:rsid w:val="00691A49"/>
    <w:rPr>
      <w:rFonts w:ascii="Arial" w:eastAsiaTheme="majorEastAsia" w:hAnsi="Arial" w:cs="Arial"/>
      <w:b/>
      <w:color w:val="000000"/>
      <w:sz w:val="32"/>
      <w:szCs w:val="32"/>
    </w:rPr>
  </w:style>
  <w:style w:type="paragraph" w:customStyle="1" w:styleId="Nivel1">
    <w:name w:val="Nivel1"/>
    <w:basedOn w:val="Ttulo1"/>
    <w:next w:val="Normal"/>
    <w:link w:val="Nivel1Char"/>
    <w:qFormat/>
    <w:rsid w:val="00691A49"/>
    <w:pPr>
      <w:keepLines/>
      <w:widowControl/>
      <w:numPr>
        <w:numId w:val="5"/>
      </w:numPr>
      <w:suppressAutoHyphens w:val="0"/>
      <w:spacing w:before="480" w:after="120" w:line="276" w:lineRule="auto"/>
      <w:jc w:val="both"/>
    </w:pPr>
    <w:rPr>
      <w:rFonts w:eastAsiaTheme="majorEastAsia" w:cs="Arial"/>
      <w:sz w:val="32"/>
      <w:szCs w:val="32"/>
      <w:lang w:val="pt-BR" w:eastAsia="en-US"/>
    </w:rPr>
  </w:style>
  <w:style w:type="paragraph" w:styleId="Subttulo">
    <w:name w:val="Subtitle"/>
    <w:basedOn w:val="Normal"/>
    <w:next w:val="Normal"/>
    <w:link w:val="SubttuloChar"/>
    <w:uiPriority w:val="11"/>
    <w:qFormat/>
    <w:rsid w:val="00691A49"/>
    <w:pPr>
      <w:keepNext/>
      <w:keepLines/>
      <w:spacing w:before="360" w:after="80"/>
    </w:pPr>
    <w:rPr>
      <w:rFonts w:ascii="Georgia" w:eastAsia="Georgia" w:hAnsi="Georgia" w:cs="Georgia"/>
      <w:i/>
      <w:color w:val="666666"/>
      <w:sz w:val="48"/>
      <w:szCs w:val="48"/>
    </w:rPr>
  </w:style>
  <w:style w:type="character" w:customStyle="1" w:styleId="SubttuloChar">
    <w:name w:val="Subtítulo Char"/>
    <w:basedOn w:val="Fontepargpadro"/>
    <w:link w:val="Subttulo"/>
    <w:uiPriority w:val="11"/>
    <w:rsid w:val="00691A49"/>
    <w:rPr>
      <w:rFonts w:ascii="Georgia" w:eastAsia="Georgia" w:hAnsi="Georgia" w:cs="Georgia"/>
      <w:i/>
      <w:color w:val="666666"/>
      <w:sz w:val="48"/>
      <w:szCs w:val="48"/>
      <w:lang w:val="en-US" w:eastAsia="pt-BR"/>
    </w:rPr>
  </w:style>
  <w:style w:type="paragraph" w:styleId="Recuonormal">
    <w:name w:val="Normal Indent"/>
    <w:basedOn w:val="Normal"/>
    <w:uiPriority w:val="99"/>
    <w:unhideWhenUsed/>
    <w:rsid w:val="00691A49"/>
    <w:pPr>
      <w:widowControl/>
      <w:suppressAutoHyphens w:val="0"/>
      <w:spacing w:after="200" w:line="276" w:lineRule="auto"/>
      <w:ind w:left="720"/>
    </w:pPr>
    <w:rPr>
      <w:rFonts w:asciiTheme="minorHAnsi" w:eastAsiaTheme="minorHAnsi" w:hAnsiTheme="minorHAnsi" w:cstheme="minorBidi"/>
      <w:sz w:val="22"/>
      <w:szCs w:val="22"/>
      <w:lang w:eastAsia="en-US"/>
    </w:rPr>
  </w:style>
  <w:style w:type="character" w:customStyle="1" w:styleId="markedcontent">
    <w:name w:val="markedcontent"/>
    <w:basedOn w:val="Fontepargpadro"/>
    <w:rsid w:val="0069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aquisicoes.seplag.mt.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ABC5D-7134-430A-911A-349A92B8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14</Pages>
  <Words>5069</Words>
  <Characters>27375</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R. M. Mattos Da Silveira</dc:creator>
  <cp:keywords/>
  <dc:description/>
  <cp:lastModifiedBy>Ingrid Rodrigues Leite Correa</cp:lastModifiedBy>
  <cp:revision>78</cp:revision>
  <cp:lastPrinted>2024-03-28T14:40:00Z</cp:lastPrinted>
  <dcterms:created xsi:type="dcterms:W3CDTF">2024-01-10T19:20:00Z</dcterms:created>
  <dcterms:modified xsi:type="dcterms:W3CDTF">2024-03-28T14:49:00Z</dcterms:modified>
</cp:coreProperties>
</file>