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0C5A" w14:textId="77E24C7B" w:rsidR="00F218C5" w:rsidRPr="0012253C" w:rsidRDefault="00F218C5" w:rsidP="00F218C5">
      <w:pPr>
        <w:tabs>
          <w:tab w:val="left" w:pos="0"/>
        </w:tabs>
        <w:spacing w:before="120" w:after="120" w:line="240" w:lineRule="atLeast"/>
        <w:jc w:val="center"/>
        <w:rPr>
          <w:rFonts w:ascii="Arial" w:eastAsia="Calibri" w:hAnsi="Arial" w:cs="Arial"/>
          <w:b/>
          <w:bCs/>
          <w:sz w:val="18"/>
          <w:szCs w:val="18"/>
          <w:u w:val="single"/>
          <w:lang w:val="pt-BR" w:eastAsia="en-US"/>
        </w:rPr>
      </w:pPr>
      <w:r w:rsidRPr="0012253C">
        <w:rPr>
          <w:rFonts w:ascii="Arial" w:eastAsia="Calibri" w:hAnsi="Arial" w:cs="Arial"/>
          <w:b/>
          <w:bCs/>
          <w:sz w:val="18"/>
          <w:szCs w:val="18"/>
          <w:u w:val="single"/>
          <w:lang w:val="pt-BR" w:eastAsia="en-US"/>
        </w:rPr>
        <w:t xml:space="preserve">ATA DE REGISTRO </w:t>
      </w:r>
      <w:r w:rsidRPr="004B02EF">
        <w:rPr>
          <w:rFonts w:ascii="Arial" w:eastAsia="Calibri" w:hAnsi="Arial" w:cs="Arial"/>
          <w:b/>
          <w:bCs/>
          <w:sz w:val="18"/>
          <w:szCs w:val="18"/>
          <w:u w:val="single"/>
          <w:lang w:val="pt-BR" w:eastAsia="en-US"/>
        </w:rPr>
        <w:t>DE PREÇOS 012/2023/</w:t>
      </w:r>
      <w:r w:rsidR="006D3BF5">
        <w:rPr>
          <w:rFonts w:ascii="Arial" w:eastAsia="Calibri" w:hAnsi="Arial" w:cs="Arial"/>
          <w:b/>
          <w:bCs/>
          <w:sz w:val="18"/>
          <w:szCs w:val="18"/>
          <w:u w:val="single"/>
          <w:lang w:val="pt-BR" w:eastAsia="en-US"/>
        </w:rPr>
        <w:t>SEPLAG</w:t>
      </w:r>
    </w:p>
    <w:p w14:paraId="2893F0F4" w14:textId="77777777" w:rsidR="00A12BDB" w:rsidRPr="0012253C" w:rsidRDefault="00A12BDB" w:rsidP="00A12BDB">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0E73594D" w14:textId="16977172" w:rsidR="00661766" w:rsidRPr="0012253C" w:rsidRDefault="00A12BDB" w:rsidP="00A12BDB">
      <w:pPr>
        <w:tabs>
          <w:tab w:val="left" w:pos="2340"/>
        </w:tabs>
        <w:spacing w:line="240" w:lineRule="atLeast"/>
        <w:ind w:left="567" w:hanging="567"/>
        <w:jc w:val="both"/>
        <w:rPr>
          <w:rFonts w:ascii="Arial" w:eastAsia="Calibri" w:hAnsi="Arial" w:cs="Arial"/>
          <w:bCs/>
          <w:sz w:val="18"/>
          <w:szCs w:val="18"/>
          <w:lang w:val="pt-BR" w:eastAsia="en-US"/>
        </w:rPr>
      </w:pPr>
      <w:r w:rsidRPr="00FA05F7">
        <w:rPr>
          <w:rFonts w:ascii="Arial" w:eastAsia="Calibri" w:hAnsi="Arial" w:cs="Arial"/>
          <w:b/>
          <w:bCs/>
          <w:sz w:val="18"/>
          <w:szCs w:val="18"/>
          <w:lang w:val="pt-BR" w:eastAsia="en-US"/>
        </w:rPr>
        <w:t>PROCESSO</w:t>
      </w:r>
      <w:r w:rsidR="00661766" w:rsidRPr="00FA05F7">
        <w:rPr>
          <w:rFonts w:ascii="Arial" w:eastAsia="Calibri" w:hAnsi="Arial" w:cs="Arial"/>
          <w:b/>
          <w:bCs/>
          <w:sz w:val="18"/>
          <w:szCs w:val="18"/>
          <w:lang w:val="pt-BR" w:eastAsia="en-US"/>
        </w:rPr>
        <w:t xml:space="preserve"> SIGADOC</w:t>
      </w:r>
      <w:r w:rsidRPr="00FA05F7">
        <w:rPr>
          <w:rFonts w:ascii="Arial" w:eastAsia="Calibri" w:hAnsi="Arial" w:cs="Arial"/>
          <w:bCs/>
          <w:sz w:val="18"/>
          <w:szCs w:val="18"/>
          <w:lang w:val="pt-BR" w:eastAsia="en-US"/>
        </w:rPr>
        <w:t>:</w:t>
      </w:r>
      <w:r w:rsidRPr="0012253C">
        <w:rPr>
          <w:rFonts w:ascii="Arial" w:eastAsia="Calibri" w:hAnsi="Arial" w:cs="Arial"/>
          <w:bCs/>
          <w:sz w:val="18"/>
          <w:szCs w:val="18"/>
          <w:lang w:val="pt-BR" w:eastAsia="en-US"/>
        </w:rPr>
        <w:t xml:space="preserve"> </w:t>
      </w:r>
      <w:r w:rsidR="004F248A" w:rsidRPr="004F248A">
        <w:rPr>
          <w:rFonts w:ascii="Arial" w:eastAsia="Calibri" w:hAnsi="Arial" w:cs="Arial"/>
          <w:bCs/>
          <w:sz w:val="18"/>
          <w:szCs w:val="18"/>
          <w:lang w:val="pt-BR" w:eastAsia="en-US"/>
        </w:rPr>
        <w:t>SEPLAG-PRO-2023/07964</w:t>
      </w:r>
      <w:r w:rsidR="004F248A">
        <w:rPr>
          <w:rFonts w:ascii="Arial" w:eastAsia="Calibri" w:hAnsi="Arial" w:cs="Arial"/>
          <w:bCs/>
          <w:sz w:val="18"/>
          <w:szCs w:val="18"/>
          <w:lang w:val="pt-BR" w:eastAsia="en-US"/>
        </w:rPr>
        <w:t>.</w:t>
      </w:r>
    </w:p>
    <w:p w14:paraId="604416F0" w14:textId="77777777" w:rsidR="00661766" w:rsidRPr="0012253C" w:rsidRDefault="00661766" w:rsidP="00A12BDB">
      <w:pPr>
        <w:tabs>
          <w:tab w:val="left" w:pos="2340"/>
        </w:tabs>
        <w:spacing w:line="240" w:lineRule="atLeast"/>
        <w:ind w:left="567" w:hanging="567"/>
        <w:jc w:val="both"/>
        <w:rPr>
          <w:rFonts w:ascii="Arial" w:eastAsia="Calibri" w:hAnsi="Arial" w:cs="Arial"/>
          <w:bCs/>
          <w:sz w:val="18"/>
          <w:szCs w:val="18"/>
          <w:lang w:val="pt-BR" w:eastAsia="en-US"/>
        </w:rPr>
      </w:pPr>
    </w:p>
    <w:p w14:paraId="214B39CA" w14:textId="6DA9F6BC" w:rsidR="00661766" w:rsidRPr="0012253C" w:rsidRDefault="00661766" w:rsidP="00A12BDB">
      <w:pPr>
        <w:tabs>
          <w:tab w:val="left" w:pos="2340"/>
        </w:tabs>
        <w:spacing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
          <w:bCs/>
          <w:sz w:val="18"/>
          <w:szCs w:val="18"/>
          <w:lang w:val="pt-BR" w:eastAsia="en-US"/>
        </w:rPr>
        <w:t>PROCESSO SIAG</w:t>
      </w:r>
      <w:r w:rsidRPr="0012253C">
        <w:rPr>
          <w:rFonts w:ascii="Arial" w:eastAsia="Calibri" w:hAnsi="Arial" w:cs="Arial"/>
          <w:bCs/>
          <w:sz w:val="18"/>
          <w:szCs w:val="18"/>
          <w:lang w:val="pt-BR" w:eastAsia="en-US"/>
        </w:rPr>
        <w:t>: Nº 0002228/2023/SE</w:t>
      </w:r>
      <w:r w:rsidR="00FA05F7">
        <w:rPr>
          <w:rFonts w:ascii="Arial" w:eastAsia="Calibri" w:hAnsi="Arial" w:cs="Arial"/>
          <w:bCs/>
          <w:sz w:val="18"/>
          <w:szCs w:val="18"/>
          <w:lang w:val="pt-BR" w:eastAsia="en-US"/>
        </w:rPr>
        <w:t>PLAG</w:t>
      </w:r>
      <w:r w:rsidRPr="0012253C">
        <w:rPr>
          <w:rFonts w:ascii="Arial" w:eastAsia="Calibri" w:hAnsi="Arial" w:cs="Arial"/>
          <w:bCs/>
          <w:sz w:val="18"/>
          <w:szCs w:val="18"/>
          <w:lang w:val="pt-BR" w:eastAsia="en-US"/>
        </w:rPr>
        <w:t>.</w:t>
      </w:r>
    </w:p>
    <w:p w14:paraId="2F30E462" w14:textId="77777777" w:rsidR="00661766" w:rsidRPr="0012253C" w:rsidRDefault="00661766" w:rsidP="00A12BDB">
      <w:pPr>
        <w:tabs>
          <w:tab w:val="left" w:pos="2340"/>
        </w:tabs>
        <w:spacing w:line="240" w:lineRule="atLeast"/>
        <w:ind w:left="567" w:hanging="567"/>
        <w:jc w:val="both"/>
        <w:rPr>
          <w:rFonts w:ascii="Arial" w:eastAsia="Calibri" w:hAnsi="Arial" w:cs="Arial"/>
          <w:bCs/>
          <w:sz w:val="18"/>
          <w:szCs w:val="18"/>
          <w:lang w:val="pt-BR" w:eastAsia="en-US"/>
        </w:rPr>
      </w:pPr>
    </w:p>
    <w:p w14:paraId="61FDD9B1" w14:textId="1F137B88" w:rsidR="00A12BDB" w:rsidRPr="0012253C" w:rsidRDefault="00A12BDB" w:rsidP="00A12BDB">
      <w:pPr>
        <w:tabs>
          <w:tab w:val="left" w:pos="2340"/>
        </w:tabs>
        <w:spacing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
          <w:bCs/>
          <w:sz w:val="18"/>
          <w:szCs w:val="18"/>
          <w:lang w:val="pt-BR" w:eastAsia="en-US"/>
        </w:rPr>
        <w:t>PREGÃO</w:t>
      </w:r>
      <w:r w:rsidR="00F11857" w:rsidRPr="0012253C">
        <w:rPr>
          <w:rFonts w:ascii="Arial" w:eastAsia="Calibri" w:hAnsi="Arial" w:cs="Arial"/>
          <w:b/>
          <w:bCs/>
          <w:sz w:val="18"/>
          <w:szCs w:val="18"/>
          <w:lang w:val="pt-BR" w:eastAsia="en-US"/>
        </w:rPr>
        <w:t xml:space="preserve"> ELETRÔNICO</w:t>
      </w:r>
      <w:r w:rsidR="00F11857" w:rsidRPr="0012253C">
        <w:rPr>
          <w:rFonts w:ascii="Arial" w:eastAsia="Calibri" w:hAnsi="Arial" w:cs="Arial"/>
          <w:bCs/>
          <w:sz w:val="18"/>
          <w:szCs w:val="18"/>
          <w:lang w:val="pt-BR" w:eastAsia="en-US"/>
        </w:rPr>
        <w:t>: N°</w:t>
      </w:r>
      <w:r w:rsidR="00661766" w:rsidRPr="0012253C">
        <w:rPr>
          <w:rFonts w:ascii="Arial" w:eastAsia="Calibri" w:hAnsi="Arial" w:cs="Arial"/>
          <w:bCs/>
          <w:sz w:val="18"/>
          <w:szCs w:val="18"/>
          <w:lang w:val="pt-BR" w:eastAsia="en-US"/>
        </w:rPr>
        <w:t>012/2023/</w:t>
      </w:r>
      <w:r w:rsidR="00FA05F7">
        <w:rPr>
          <w:rFonts w:ascii="Arial" w:eastAsia="Calibri" w:hAnsi="Arial" w:cs="Arial"/>
          <w:bCs/>
          <w:sz w:val="18"/>
          <w:szCs w:val="18"/>
          <w:lang w:val="pt-BR" w:eastAsia="en-US"/>
        </w:rPr>
        <w:t>SEPLAG</w:t>
      </w:r>
      <w:r w:rsidR="00661766" w:rsidRPr="0012253C">
        <w:rPr>
          <w:rFonts w:ascii="Arial" w:eastAsia="Calibri" w:hAnsi="Arial" w:cs="Arial"/>
          <w:bCs/>
          <w:sz w:val="18"/>
          <w:szCs w:val="18"/>
          <w:lang w:val="pt-BR" w:eastAsia="en-US"/>
        </w:rPr>
        <w:t>.</w:t>
      </w:r>
    </w:p>
    <w:p w14:paraId="64138859" w14:textId="54C41227" w:rsidR="00347818" w:rsidRDefault="00347818" w:rsidP="00347818">
      <w:pPr>
        <w:pBdr>
          <w:top w:val="nil"/>
          <w:left w:val="nil"/>
          <w:bottom w:val="nil"/>
          <w:right w:val="nil"/>
          <w:between w:val="nil"/>
        </w:pBdr>
        <w:spacing w:before="240" w:after="240" w:line="276" w:lineRule="auto"/>
        <w:jc w:val="both"/>
        <w:rPr>
          <w:rFonts w:ascii="Arial" w:eastAsia="Arial" w:hAnsi="Arial" w:cs="Arial"/>
          <w:sz w:val="18"/>
          <w:szCs w:val="18"/>
        </w:rPr>
      </w:pPr>
      <w:r w:rsidRPr="0012253C">
        <w:rPr>
          <w:rFonts w:ascii="Arial" w:eastAsia="Arial" w:hAnsi="Arial" w:cs="Arial"/>
          <w:sz w:val="18"/>
          <w:szCs w:val="18"/>
        </w:rPr>
        <w:t xml:space="preserve">O ESTADO DE MATO GROSSO, por meio da SECRETARIA DE ESTADO DE PLANEJAMENTO E GESTÃO – SEPLAG, com sede no </w:t>
      </w:r>
      <w:r w:rsidRPr="0012253C">
        <w:rPr>
          <w:rFonts w:ascii="Arial" w:eastAsia="Calibri" w:hAnsi="Arial" w:cs="Arial"/>
          <w:bCs/>
          <w:sz w:val="18"/>
          <w:szCs w:val="18"/>
          <w:lang w:val="pt-BR" w:eastAsia="en-US"/>
        </w:rPr>
        <w:t>Centro Político Administrativo, Bloco III, CEP: 78049-005, Cuiabá/MT, CNPJ: 03.507.415/0004-97</w:t>
      </w:r>
      <w:r w:rsidRPr="0012253C">
        <w:rPr>
          <w:rFonts w:ascii="Arial" w:eastAsia="Arial" w:hAnsi="Arial" w:cs="Arial"/>
          <w:sz w:val="18"/>
          <w:szCs w:val="18"/>
        </w:rPr>
        <w:t xml:space="preserve">, doravante denominado gerenciador, inscrito no CNPJ sob o nº </w:t>
      </w:r>
      <w:r w:rsidRPr="0012253C">
        <w:rPr>
          <w:rFonts w:ascii="Arial" w:eastAsia="Calibri" w:hAnsi="Arial" w:cs="Arial"/>
          <w:bCs/>
          <w:sz w:val="18"/>
          <w:szCs w:val="18"/>
          <w:lang w:val="pt-BR" w:eastAsia="en-US"/>
        </w:rPr>
        <w:t>03.507.415/0004-97</w:t>
      </w:r>
      <w:r w:rsidR="0031238E" w:rsidRPr="0012253C">
        <w:rPr>
          <w:rFonts w:ascii="Arial" w:eastAsia="Arial" w:hAnsi="Arial" w:cs="Arial"/>
          <w:sz w:val="18"/>
          <w:szCs w:val="18"/>
        </w:rPr>
        <w:t>, neste ato representada pelo</w:t>
      </w:r>
      <w:r w:rsidR="0031238E" w:rsidRPr="0012253C">
        <w:rPr>
          <w:rFonts w:ascii="Arial" w:hAnsi="Arial" w:cs="Arial"/>
          <w:sz w:val="18"/>
          <w:szCs w:val="18"/>
        </w:rPr>
        <w:t xml:space="preserve"> </w:t>
      </w:r>
      <w:r w:rsidR="0031238E" w:rsidRPr="0012253C">
        <w:rPr>
          <w:rFonts w:ascii="Arial" w:eastAsia="Arial" w:hAnsi="Arial" w:cs="Arial"/>
          <w:sz w:val="18"/>
          <w:szCs w:val="18"/>
        </w:rPr>
        <w:t xml:space="preserve">Senhor Secretário de Estado de Planejamento e Gestão </w:t>
      </w:r>
      <w:r w:rsidR="0031238E" w:rsidRPr="0012253C">
        <w:rPr>
          <w:rFonts w:ascii="Arial" w:eastAsia="Arial" w:hAnsi="Arial" w:cs="Arial"/>
          <w:b/>
          <w:sz w:val="18"/>
          <w:szCs w:val="18"/>
        </w:rPr>
        <w:t>BASÍLIO BEZERRA GUIMARÃES DOS SANTOS</w:t>
      </w:r>
      <w:r w:rsidR="0031238E" w:rsidRPr="0012253C">
        <w:rPr>
          <w:rFonts w:ascii="Arial" w:eastAsia="Arial" w:hAnsi="Arial" w:cs="Arial"/>
          <w:sz w:val="18"/>
          <w:szCs w:val="18"/>
        </w:rPr>
        <w:t>, brasileiro, divorciado, portador da cédula de identidade n.º 793306 SSP-MT e do CPF sob n.º 630.581.111-34</w:t>
      </w:r>
      <w:r w:rsidR="00FA05F7">
        <w:rPr>
          <w:rFonts w:ascii="Arial" w:eastAsia="Arial" w:hAnsi="Arial" w:cs="Arial"/>
          <w:sz w:val="18"/>
          <w:szCs w:val="18"/>
        </w:rPr>
        <w:t>,</w:t>
      </w:r>
      <w:r w:rsidR="00661766" w:rsidRPr="0012253C">
        <w:rPr>
          <w:rFonts w:ascii="Arial" w:eastAsia="Arial" w:hAnsi="Arial" w:cs="Arial"/>
          <w:sz w:val="18"/>
          <w:szCs w:val="18"/>
        </w:rPr>
        <w:t xml:space="preserve"> e pela Secretária Adjunta de Aquisições Governamentais </w:t>
      </w:r>
      <w:r w:rsidR="00661766" w:rsidRPr="0012253C">
        <w:rPr>
          <w:rFonts w:ascii="Arial" w:eastAsia="Arial" w:hAnsi="Arial" w:cs="Arial"/>
          <w:b/>
          <w:sz w:val="18"/>
          <w:szCs w:val="18"/>
        </w:rPr>
        <w:t>KATIENE CETSUMI MIYAKAWA PINHEIRO</w:t>
      </w:r>
      <w:r w:rsidR="00661766" w:rsidRPr="0012253C">
        <w:rPr>
          <w:rFonts w:ascii="Arial" w:eastAsia="Arial" w:hAnsi="Arial" w:cs="Arial"/>
          <w:sz w:val="18"/>
          <w:szCs w:val="18"/>
        </w:rPr>
        <w:t xml:space="preserve">, brasileira, casada, portadora da cédula de identidade n.º 1339591-2 SSP/MT e do CPF sob n.º 001.817.961-47, </w:t>
      </w:r>
      <w:r w:rsidR="00FA05F7">
        <w:rPr>
          <w:rFonts w:ascii="Arial" w:eastAsia="Arial" w:hAnsi="Arial" w:cs="Arial"/>
          <w:sz w:val="18"/>
          <w:szCs w:val="18"/>
        </w:rPr>
        <w:t>RESOLVE REGISTRAR OS PREÇOS da</w:t>
      </w:r>
      <w:r w:rsidRPr="0012253C">
        <w:rPr>
          <w:rFonts w:ascii="Arial" w:eastAsia="Arial" w:hAnsi="Arial" w:cs="Arial"/>
          <w:sz w:val="18"/>
          <w:szCs w:val="18"/>
        </w:rPr>
        <w:t xml:space="preserve">s empresas relacionadas, quantidades estimadas e indicadas abaixo, de acordo com a classificação obtida em cada </w:t>
      </w:r>
      <w:r w:rsidR="008C1143" w:rsidRPr="0012253C">
        <w:rPr>
          <w:rFonts w:ascii="Arial" w:eastAsia="Arial" w:hAnsi="Arial" w:cs="Arial"/>
          <w:sz w:val="18"/>
          <w:szCs w:val="18"/>
        </w:rPr>
        <w:t>item</w:t>
      </w:r>
      <w:r w:rsidRPr="0012253C">
        <w:rPr>
          <w:rFonts w:ascii="Arial" w:eastAsia="Arial" w:hAnsi="Arial" w:cs="Arial"/>
          <w:sz w:val="18"/>
          <w:szCs w:val="18"/>
        </w:rPr>
        <w:t xml:space="preserve">, atendendo às condições, às especificações técnicas e às propostas ofertadas na licitação regulamentada pelo Edital e anexos do </w:t>
      </w:r>
      <w:r w:rsidRPr="004E3AA3">
        <w:rPr>
          <w:rFonts w:ascii="Arial" w:eastAsia="Arial" w:hAnsi="Arial" w:cs="Arial"/>
          <w:b/>
          <w:sz w:val="18"/>
          <w:szCs w:val="18"/>
        </w:rPr>
        <w:t>Pregão Eletrônico nº</w:t>
      </w:r>
      <w:r w:rsidRPr="0012253C">
        <w:rPr>
          <w:rFonts w:ascii="Arial" w:eastAsia="Arial" w:hAnsi="Arial" w:cs="Arial"/>
          <w:sz w:val="18"/>
          <w:szCs w:val="18"/>
        </w:rPr>
        <w:t xml:space="preserve"> </w:t>
      </w:r>
      <w:r w:rsidR="00CC746A" w:rsidRPr="0012253C">
        <w:rPr>
          <w:rFonts w:ascii="Arial" w:eastAsia="Calibri" w:hAnsi="Arial" w:cs="Arial"/>
          <w:b/>
          <w:bCs/>
          <w:sz w:val="18"/>
          <w:szCs w:val="18"/>
          <w:lang w:val="pt-BR" w:eastAsia="en-US"/>
        </w:rPr>
        <w:t>012</w:t>
      </w:r>
      <w:r w:rsidRPr="0012253C">
        <w:rPr>
          <w:rFonts w:ascii="Arial" w:eastAsia="Calibri" w:hAnsi="Arial" w:cs="Arial"/>
          <w:b/>
          <w:bCs/>
          <w:sz w:val="18"/>
          <w:szCs w:val="18"/>
          <w:lang w:val="pt-BR" w:eastAsia="en-US"/>
        </w:rPr>
        <w:t>/202</w:t>
      </w:r>
      <w:r w:rsidR="00CC746A" w:rsidRPr="0012253C">
        <w:rPr>
          <w:rFonts w:ascii="Arial" w:eastAsia="Calibri" w:hAnsi="Arial" w:cs="Arial"/>
          <w:b/>
          <w:bCs/>
          <w:sz w:val="18"/>
          <w:szCs w:val="18"/>
          <w:lang w:val="pt-BR" w:eastAsia="en-US"/>
        </w:rPr>
        <w:t>3</w:t>
      </w:r>
      <w:r w:rsidRPr="0012253C">
        <w:rPr>
          <w:rFonts w:ascii="Arial" w:eastAsia="Calibri" w:hAnsi="Arial" w:cs="Arial"/>
          <w:bCs/>
          <w:sz w:val="18"/>
          <w:szCs w:val="18"/>
          <w:lang w:val="pt-BR" w:eastAsia="en-US"/>
        </w:rPr>
        <w:t xml:space="preserve">, do tipo </w:t>
      </w:r>
      <w:r w:rsidRPr="004E3AA3">
        <w:rPr>
          <w:rFonts w:ascii="Arial" w:eastAsia="Calibri" w:hAnsi="Arial" w:cs="Arial"/>
          <w:b/>
          <w:bCs/>
          <w:sz w:val="18"/>
          <w:szCs w:val="18"/>
          <w:u w:val="single"/>
          <w:lang w:val="pt-BR" w:eastAsia="en-US"/>
        </w:rPr>
        <w:t xml:space="preserve">MENOR PREÇO </w:t>
      </w:r>
      <w:r w:rsidR="00384473" w:rsidRPr="004E3AA3">
        <w:rPr>
          <w:rFonts w:ascii="Arial" w:eastAsia="Calibri" w:hAnsi="Arial" w:cs="Arial"/>
          <w:b/>
          <w:bCs/>
          <w:sz w:val="18"/>
          <w:szCs w:val="18"/>
          <w:u w:val="single"/>
          <w:lang w:val="pt-BR" w:eastAsia="en-US"/>
        </w:rPr>
        <w:t xml:space="preserve">UNITÁRIO </w:t>
      </w:r>
      <w:r w:rsidRPr="004E3AA3">
        <w:rPr>
          <w:rFonts w:ascii="Arial" w:eastAsia="Calibri" w:hAnsi="Arial" w:cs="Arial"/>
          <w:b/>
          <w:bCs/>
          <w:sz w:val="18"/>
          <w:szCs w:val="18"/>
          <w:u w:val="single"/>
          <w:lang w:val="pt-BR" w:eastAsia="en-US"/>
        </w:rPr>
        <w:t>POR ITEM</w:t>
      </w:r>
      <w:r w:rsidRPr="0012253C">
        <w:rPr>
          <w:rFonts w:ascii="Arial" w:eastAsia="Calibri" w:hAnsi="Arial" w:cs="Arial"/>
          <w:bCs/>
          <w:sz w:val="18"/>
          <w:szCs w:val="18"/>
          <w:lang w:val="pt-BR" w:eastAsia="en-US"/>
        </w:rPr>
        <w:t>, PROCESSO ADMINISTRATIVO SEPLAG-PRO-2023/02228</w:t>
      </w:r>
      <w:r w:rsidRPr="0012253C">
        <w:rPr>
          <w:rFonts w:ascii="Arial" w:eastAsia="Arial" w:hAnsi="Arial" w:cs="Arial"/>
          <w:sz w:val="18"/>
          <w:szCs w:val="18"/>
        </w:rPr>
        <w:t>, independentemente de transcrições, constituindo esta ATA DE REGISTRO DE PREÇOS documento vinculativo e obrigacional às partes.</w:t>
      </w:r>
    </w:p>
    <w:p w14:paraId="0C9213E4" w14:textId="77777777" w:rsidR="00E54F91" w:rsidRPr="0012253C" w:rsidRDefault="00E54F91" w:rsidP="00E54F91">
      <w:pPr>
        <w:pBdr>
          <w:top w:val="nil"/>
          <w:left w:val="nil"/>
          <w:bottom w:val="nil"/>
          <w:right w:val="nil"/>
          <w:between w:val="nil"/>
        </w:pBdr>
        <w:spacing w:line="276" w:lineRule="auto"/>
        <w:jc w:val="both"/>
        <w:rPr>
          <w:rFonts w:ascii="Arial" w:eastAsia="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779"/>
      </w:tblGrid>
      <w:tr w:rsidR="00A12BDB" w:rsidRPr="0012253C" w14:paraId="78BDC38C" w14:textId="77777777" w:rsidTr="006D3BF5">
        <w:trPr>
          <w:jc w:val="center"/>
        </w:trPr>
        <w:tc>
          <w:tcPr>
            <w:tcW w:w="1807" w:type="dxa"/>
            <w:vAlign w:val="center"/>
          </w:tcPr>
          <w:p w14:paraId="7052B73B" w14:textId="77777777" w:rsidR="00A12BDB" w:rsidRPr="0012253C" w:rsidRDefault="00A12BDB" w:rsidP="005D5651">
            <w:pPr>
              <w:tabs>
                <w:tab w:val="left" w:pos="2340"/>
              </w:tabs>
              <w:spacing w:line="240" w:lineRule="atLeast"/>
              <w:ind w:left="567" w:hanging="567"/>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EMPRESA</w:t>
            </w:r>
          </w:p>
        </w:tc>
        <w:tc>
          <w:tcPr>
            <w:tcW w:w="6779" w:type="dxa"/>
          </w:tcPr>
          <w:p w14:paraId="304C4347" w14:textId="671B33B9" w:rsidR="00A12BDB" w:rsidRPr="004E3AA3" w:rsidRDefault="00661766" w:rsidP="00FA05F7">
            <w:pPr>
              <w:tabs>
                <w:tab w:val="left" w:pos="2340"/>
              </w:tabs>
              <w:jc w:val="both"/>
              <w:rPr>
                <w:rFonts w:ascii="Arial" w:eastAsia="Calibri" w:hAnsi="Arial" w:cs="Arial"/>
                <w:b/>
                <w:bCs/>
                <w:sz w:val="18"/>
                <w:szCs w:val="18"/>
                <w:lang w:val="pt-BR" w:eastAsia="en-US"/>
              </w:rPr>
            </w:pPr>
            <w:r w:rsidRPr="004E3AA3">
              <w:rPr>
                <w:rFonts w:ascii="Arial" w:eastAsia="Calibri" w:hAnsi="Arial" w:cs="Arial"/>
                <w:b/>
                <w:bCs/>
                <w:sz w:val="18"/>
                <w:szCs w:val="18"/>
                <w:lang w:val="pt-BR" w:eastAsia="en-US"/>
              </w:rPr>
              <w:t>SUPER ESTÁGIOS LTDA</w:t>
            </w:r>
          </w:p>
        </w:tc>
      </w:tr>
      <w:tr w:rsidR="00A12BDB" w:rsidRPr="0012253C" w14:paraId="69954446" w14:textId="77777777" w:rsidTr="006D3BF5">
        <w:trPr>
          <w:jc w:val="center"/>
        </w:trPr>
        <w:tc>
          <w:tcPr>
            <w:tcW w:w="1807" w:type="dxa"/>
            <w:vAlign w:val="center"/>
          </w:tcPr>
          <w:p w14:paraId="2303BA03" w14:textId="77777777" w:rsidR="00A12BDB" w:rsidRPr="0012253C" w:rsidRDefault="00A12BDB"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CNPJ</w:t>
            </w:r>
          </w:p>
        </w:tc>
        <w:tc>
          <w:tcPr>
            <w:tcW w:w="6779" w:type="dxa"/>
          </w:tcPr>
          <w:p w14:paraId="6103CB25" w14:textId="2A5A045D" w:rsidR="00A12BDB" w:rsidRPr="0012253C" w:rsidRDefault="00F11857" w:rsidP="00FA05F7">
            <w:pPr>
              <w:tabs>
                <w:tab w:val="left" w:pos="2340"/>
              </w:tabs>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11.320.576/0001-52</w:t>
            </w:r>
          </w:p>
        </w:tc>
      </w:tr>
      <w:tr w:rsidR="00A12BDB" w:rsidRPr="0012253C" w14:paraId="3210F797" w14:textId="77777777" w:rsidTr="006D3BF5">
        <w:trPr>
          <w:jc w:val="center"/>
        </w:trPr>
        <w:tc>
          <w:tcPr>
            <w:tcW w:w="1807" w:type="dxa"/>
            <w:vAlign w:val="center"/>
          </w:tcPr>
          <w:p w14:paraId="1E69189C" w14:textId="77777777" w:rsidR="00A12BDB" w:rsidRPr="0012253C" w:rsidRDefault="00A12BDB"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ENDEREÇO</w:t>
            </w:r>
          </w:p>
        </w:tc>
        <w:tc>
          <w:tcPr>
            <w:tcW w:w="6779" w:type="dxa"/>
          </w:tcPr>
          <w:p w14:paraId="40E1D0B8" w14:textId="238F69FD" w:rsidR="00A12BDB" w:rsidRPr="0012253C" w:rsidRDefault="00346D00" w:rsidP="006D3BF5">
            <w:pPr>
              <w:tabs>
                <w:tab w:val="left" w:pos="2340"/>
              </w:tabs>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R</w:t>
            </w:r>
            <w:r w:rsidR="00FA05F7">
              <w:rPr>
                <w:rFonts w:ascii="Arial" w:eastAsia="Calibri" w:hAnsi="Arial" w:cs="Arial"/>
                <w:bCs/>
                <w:sz w:val="18"/>
                <w:szCs w:val="18"/>
                <w:lang w:val="pt-BR" w:eastAsia="en-US"/>
              </w:rPr>
              <w:t>UA</w:t>
            </w:r>
            <w:r w:rsidRPr="0012253C">
              <w:rPr>
                <w:rFonts w:ascii="Arial" w:eastAsia="Calibri" w:hAnsi="Arial" w:cs="Arial"/>
                <w:bCs/>
                <w:sz w:val="18"/>
                <w:szCs w:val="18"/>
                <w:lang w:val="pt-BR" w:eastAsia="en-US"/>
              </w:rPr>
              <w:t xml:space="preserve"> </w:t>
            </w:r>
            <w:r w:rsidR="00FA05F7" w:rsidRPr="0012253C">
              <w:rPr>
                <w:rFonts w:ascii="Arial" w:eastAsia="Calibri" w:hAnsi="Arial" w:cs="Arial"/>
                <w:bCs/>
                <w:sz w:val="18"/>
                <w:szCs w:val="18"/>
                <w:lang w:val="pt-BR" w:eastAsia="en-US"/>
              </w:rPr>
              <w:t>Copaí</w:t>
            </w:r>
            <w:r w:rsidR="00FA05F7">
              <w:rPr>
                <w:rFonts w:ascii="Arial" w:eastAsia="Calibri" w:hAnsi="Arial" w:cs="Arial"/>
                <w:bCs/>
                <w:sz w:val="18"/>
                <w:szCs w:val="18"/>
                <w:lang w:val="pt-BR" w:eastAsia="en-US"/>
              </w:rPr>
              <w:t xml:space="preserve">ba, </w:t>
            </w:r>
            <w:r w:rsidR="00FA05F7" w:rsidRPr="0012253C">
              <w:rPr>
                <w:rFonts w:ascii="Arial" w:eastAsia="Calibri" w:hAnsi="Arial" w:cs="Arial"/>
                <w:bCs/>
                <w:sz w:val="18"/>
                <w:szCs w:val="18"/>
                <w:lang w:val="pt-BR" w:eastAsia="en-US"/>
              </w:rPr>
              <w:t xml:space="preserve">Lote 01, </w:t>
            </w:r>
            <w:r w:rsidR="00FA05F7">
              <w:rPr>
                <w:rFonts w:ascii="Arial" w:eastAsia="Calibri" w:hAnsi="Arial" w:cs="Arial"/>
                <w:bCs/>
                <w:sz w:val="18"/>
                <w:szCs w:val="18"/>
                <w:lang w:val="pt-BR" w:eastAsia="en-US"/>
              </w:rPr>
              <w:t xml:space="preserve">Torre </w:t>
            </w:r>
            <w:r w:rsidR="00FA05F7" w:rsidRPr="0012253C">
              <w:rPr>
                <w:rFonts w:ascii="Arial" w:eastAsia="Calibri" w:hAnsi="Arial" w:cs="Arial"/>
                <w:bCs/>
                <w:sz w:val="18"/>
                <w:szCs w:val="18"/>
                <w:lang w:val="pt-BR" w:eastAsia="en-US"/>
              </w:rPr>
              <w:t>B, Sala</w:t>
            </w:r>
            <w:r w:rsidR="00FA05F7">
              <w:rPr>
                <w:rFonts w:ascii="Arial" w:eastAsia="Calibri" w:hAnsi="Arial" w:cs="Arial"/>
                <w:bCs/>
                <w:sz w:val="18"/>
                <w:szCs w:val="18"/>
                <w:lang w:val="pt-BR" w:eastAsia="en-US"/>
              </w:rPr>
              <w:t xml:space="preserve"> </w:t>
            </w:r>
            <w:r w:rsidR="00FA05F7" w:rsidRPr="0012253C">
              <w:rPr>
                <w:rFonts w:ascii="Arial" w:eastAsia="Calibri" w:hAnsi="Arial" w:cs="Arial"/>
                <w:bCs/>
                <w:sz w:val="18"/>
                <w:szCs w:val="18"/>
                <w:lang w:val="pt-BR" w:eastAsia="en-US"/>
              </w:rPr>
              <w:t>1306, Taguatinga Sul (Taguatinga), Águas Claras, Brasília – D</w:t>
            </w:r>
            <w:r w:rsidR="00FA05F7">
              <w:rPr>
                <w:rFonts w:ascii="Arial" w:eastAsia="Calibri" w:hAnsi="Arial" w:cs="Arial"/>
                <w:bCs/>
                <w:sz w:val="18"/>
                <w:szCs w:val="18"/>
                <w:lang w:val="pt-BR" w:eastAsia="en-US"/>
              </w:rPr>
              <w:t>F</w:t>
            </w:r>
            <w:r w:rsidR="006D3BF5">
              <w:rPr>
                <w:rFonts w:ascii="Arial" w:eastAsia="Calibri" w:hAnsi="Arial" w:cs="Arial"/>
                <w:bCs/>
                <w:sz w:val="18"/>
                <w:szCs w:val="18"/>
                <w:lang w:val="pt-BR" w:eastAsia="en-US"/>
              </w:rPr>
              <w:t>.</w:t>
            </w:r>
            <w:r w:rsidR="00FA05F7" w:rsidRPr="0012253C">
              <w:rPr>
                <w:rFonts w:ascii="Arial" w:eastAsia="Calibri" w:hAnsi="Arial" w:cs="Arial"/>
                <w:bCs/>
                <w:sz w:val="18"/>
                <w:szCs w:val="18"/>
                <w:lang w:val="pt-BR" w:eastAsia="en-US"/>
              </w:rPr>
              <w:t xml:space="preserve"> C</w:t>
            </w:r>
            <w:r w:rsidR="006D3BF5">
              <w:rPr>
                <w:rFonts w:ascii="Arial" w:eastAsia="Calibri" w:hAnsi="Arial" w:cs="Arial"/>
                <w:bCs/>
                <w:sz w:val="18"/>
                <w:szCs w:val="18"/>
                <w:lang w:val="pt-BR" w:eastAsia="en-US"/>
              </w:rPr>
              <w:t>EP</w:t>
            </w:r>
            <w:r w:rsidR="00FA05F7" w:rsidRPr="0012253C">
              <w:rPr>
                <w:rFonts w:ascii="Arial" w:eastAsia="Calibri" w:hAnsi="Arial" w:cs="Arial"/>
                <w:bCs/>
                <w:sz w:val="18"/>
                <w:szCs w:val="18"/>
                <w:lang w:val="pt-BR" w:eastAsia="en-US"/>
              </w:rPr>
              <w:t xml:space="preserve"> 72.020-016</w:t>
            </w:r>
            <w:r w:rsidR="00785D5F" w:rsidRPr="0012253C">
              <w:rPr>
                <w:rFonts w:ascii="Arial" w:eastAsia="Calibri" w:hAnsi="Arial" w:cs="Arial"/>
                <w:bCs/>
                <w:sz w:val="18"/>
                <w:szCs w:val="18"/>
                <w:lang w:val="pt-BR" w:eastAsia="en-US"/>
              </w:rPr>
              <w:t>.</w:t>
            </w:r>
          </w:p>
        </w:tc>
      </w:tr>
      <w:tr w:rsidR="00A12BDB" w:rsidRPr="0012253C" w14:paraId="236EA161" w14:textId="77777777" w:rsidTr="006D3BF5">
        <w:trPr>
          <w:jc w:val="center"/>
        </w:trPr>
        <w:tc>
          <w:tcPr>
            <w:tcW w:w="1807" w:type="dxa"/>
            <w:vAlign w:val="center"/>
          </w:tcPr>
          <w:p w14:paraId="4FF7200A" w14:textId="7355FA63" w:rsidR="00A12BDB" w:rsidRPr="0012253C" w:rsidRDefault="00A12BDB"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REPRESENTANTE</w:t>
            </w:r>
          </w:p>
        </w:tc>
        <w:tc>
          <w:tcPr>
            <w:tcW w:w="6779" w:type="dxa"/>
          </w:tcPr>
          <w:p w14:paraId="569504B6" w14:textId="2657E9D6" w:rsidR="00A12BDB" w:rsidRPr="0012253C" w:rsidRDefault="00A12BDB" w:rsidP="00FA05F7">
            <w:pPr>
              <w:tabs>
                <w:tab w:val="left" w:pos="2340"/>
              </w:tabs>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Nome:</w:t>
            </w:r>
            <w:r w:rsidR="00346D00" w:rsidRPr="0012253C">
              <w:rPr>
                <w:rFonts w:ascii="Arial" w:eastAsia="Calibri" w:hAnsi="Arial" w:cs="Arial"/>
                <w:bCs/>
                <w:sz w:val="18"/>
                <w:szCs w:val="18"/>
                <w:lang w:val="pt-BR" w:eastAsia="en-US"/>
              </w:rPr>
              <w:t xml:space="preserve"> </w:t>
            </w:r>
            <w:r w:rsidR="00FA05F7" w:rsidRPr="00FA05F7">
              <w:rPr>
                <w:rFonts w:ascii="Arial" w:eastAsia="Calibri" w:hAnsi="Arial" w:cs="Arial"/>
                <w:bCs/>
                <w:sz w:val="18"/>
                <w:szCs w:val="18"/>
                <w:lang w:val="pt-BR" w:eastAsia="en-US"/>
              </w:rPr>
              <w:t>POLIANA MODENESI FERRAZ</w:t>
            </w:r>
          </w:p>
          <w:p w14:paraId="2DE2953B" w14:textId="7F149761" w:rsidR="00A12BDB" w:rsidRPr="0012253C" w:rsidRDefault="00A12BDB" w:rsidP="00FA05F7">
            <w:pPr>
              <w:tabs>
                <w:tab w:val="left" w:pos="2340"/>
              </w:tabs>
              <w:ind w:left="567" w:hanging="567"/>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CPF:</w:t>
            </w:r>
            <w:r w:rsidR="0048538D" w:rsidRPr="0012253C">
              <w:rPr>
                <w:rFonts w:ascii="Arial" w:eastAsia="Calibri" w:hAnsi="Arial" w:cs="Arial"/>
                <w:bCs/>
                <w:sz w:val="18"/>
                <w:szCs w:val="18"/>
                <w:lang w:val="pt-BR" w:eastAsia="en-US"/>
              </w:rPr>
              <w:t xml:space="preserve"> </w:t>
            </w:r>
            <w:r w:rsidR="00FA05F7" w:rsidRPr="00FA05F7">
              <w:rPr>
                <w:rFonts w:ascii="Arial" w:eastAsia="Calibri" w:hAnsi="Arial" w:cs="Arial"/>
                <w:bCs/>
                <w:sz w:val="18"/>
                <w:szCs w:val="18"/>
                <w:lang w:val="pt-BR" w:eastAsia="en-US"/>
              </w:rPr>
              <w:t>099.724.757-60</w:t>
            </w:r>
          </w:p>
          <w:p w14:paraId="6883CD7A" w14:textId="73DEBF7E" w:rsidR="00A12BDB" w:rsidRPr="0012253C" w:rsidRDefault="00A12BDB" w:rsidP="00FA05F7">
            <w:pPr>
              <w:tabs>
                <w:tab w:val="left" w:pos="2340"/>
              </w:tabs>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RG:</w:t>
            </w:r>
            <w:r w:rsidR="0048538D" w:rsidRPr="0012253C">
              <w:rPr>
                <w:rFonts w:ascii="Arial" w:eastAsia="Calibri" w:hAnsi="Arial" w:cs="Arial"/>
                <w:bCs/>
                <w:sz w:val="18"/>
                <w:szCs w:val="18"/>
                <w:lang w:val="pt-BR" w:eastAsia="en-US"/>
              </w:rPr>
              <w:t xml:space="preserve"> </w:t>
            </w:r>
            <w:r w:rsidR="00FA05F7" w:rsidRPr="00FA05F7">
              <w:rPr>
                <w:rFonts w:ascii="Arial" w:eastAsia="Calibri" w:hAnsi="Arial" w:cs="Arial"/>
                <w:bCs/>
                <w:sz w:val="18"/>
                <w:szCs w:val="18"/>
                <w:lang w:val="pt-BR" w:eastAsia="en-US"/>
              </w:rPr>
              <w:t>1565527</w:t>
            </w:r>
          </w:p>
        </w:tc>
      </w:tr>
      <w:tr w:rsidR="00A12BDB" w:rsidRPr="0012253C" w14:paraId="51174C3B" w14:textId="77777777" w:rsidTr="006D3BF5">
        <w:trPr>
          <w:jc w:val="center"/>
        </w:trPr>
        <w:tc>
          <w:tcPr>
            <w:tcW w:w="1807" w:type="dxa"/>
            <w:vAlign w:val="center"/>
          </w:tcPr>
          <w:p w14:paraId="6631DAD5" w14:textId="18C07075" w:rsidR="00A12BDB" w:rsidRPr="0012253C" w:rsidRDefault="00A12BDB"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CONTATO</w:t>
            </w:r>
            <w:r w:rsidRPr="0012253C">
              <w:rPr>
                <w:rFonts w:ascii="Arial" w:eastAsia="Calibri" w:hAnsi="Arial" w:cs="Arial"/>
                <w:b/>
                <w:bCs/>
                <w:sz w:val="18"/>
                <w:szCs w:val="18"/>
                <w:u w:val="single"/>
                <w:lang w:val="pt-BR" w:eastAsia="en-US"/>
              </w:rPr>
              <w:t xml:space="preserve"> </w:t>
            </w:r>
          </w:p>
        </w:tc>
        <w:tc>
          <w:tcPr>
            <w:tcW w:w="6779" w:type="dxa"/>
          </w:tcPr>
          <w:p w14:paraId="290E3D9A" w14:textId="77777777" w:rsidR="006D3BF5" w:rsidRDefault="006D3BF5" w:rsidP="006D3BF5">
            <w:pPr>
              <w:tabs>
                <w:tab w:val="left" w:pos="2340"/>
              </w:tabs>
              <w:jc w:val="both"/>
              <w:rPr>
                <w:rFonts w:ascii="Arial" w:eastAsia="Calibri" w:hAnsi="Arial" w:cs="Arial"/>
                <w:bCs/>
                <w:sz w:val="18"/>
                <w:szCs w:val="18"/>
                <w:lang w:val="pt-BR" w:eastAsia="en-US"/>
              </w:rPr>
            </w:pPr>
            <w:r>
              <w:rPr>
                <w:rFonts w:ascii="Arial" w:eastAsia="Calibri" w:hAnsi="Arial" w:cs="Arial"/>
                <w:bCs/>
                <w:sz w:val="18"/>
                <w:szCs w:val="18"/>
                <w:lang w:val="pt-BR" w:eastAsia="en-US"/>
              </w:rPr>
              <w:t>(65) 2129-4692</w:t>
            </w:r>
          </w:p>
          <w:p w14:paraId="2B7D2F39" w14:textId="225E14EA" w:rsidR="006D3BF5" w:rsidRDefault="00A12BDB" w:rsidP="006D3BF5">
            <w:pPr>
              <w:tabs>
                <w:tab w:val="left" w:pos="2340"/>
              </w:tabs>
              <w:jc w:val="both"/>
              <w:rPr>
                <w:rFonts w:ascii="Arial" w:eastAsia="Calibri" w:hAnsi="Arial" w:cs="Arial"/>
                <w:bCs/>
                <w:sz w:val="18"/>
                <w:szCs w:val="18"/>
                <w:lang w:val="pt-BR" w:eastAsia="en-US"/>
              </w:rPr>
            </w:pPr>
            <w:r w:rsidRPr="006D3BF5">
              <w:rPr>
                <w:rFonts w:ascii="Arial" w:eastAsia="Calibri" w:hAnsi="Arial" w:cs="Arial"/>
                <w:bCs/>
                <w:sz w:val="18"/>
                <w:szCs w:val="18"/>
                <w:lang w:val="pt-BR" w:eastAsia="en-US"/>
              </w:rPr>
              <w:t>(</w:t>
            </w:r>
            <w:r w:rsidR="006D3BF5" w:rsidRPr="006D3BF5">
              <w:rPr>
                <w:rFonts w:ascii="Arial" w:eastAsia="Calibri" w:hAnsi="Arial" w:cs="Arial"/>
                <w:bCs/>
                <w:sz w:val="18"/>
                <w:szCs w:val="18"/>
                <w:lang w:val="pt-BR" w:eastAsia="en-US"/>
              </w:rPr>
              <w:t>61</w:t>
            </w:r>
            <w:r w:rsidRPr="006D3BF5">
              <w:rPr>
                <w:rFonts w:ascii="Arial" w:eastAsia="Calibri" w:hAnsi="Arial" w:cs="Arial"/>
                <w:bCs/>
                <w:sz w:val="18"/>
                <w:szCs w:val="18"/>
                <w:lang w:val="pt-BR" w:eastAsia="en-US"/>
              </w:rPr>
              <w:t xml:space="preserve">) </w:t>
            </w:r>
            <w:r w:rsidR="00785D5F" w:rsidRPr="006D3BF5">
              <w:rPr>
                <w:rFonts w:ascii="Arial" w:eastAsia="Calibri" w:hAnsi="Arial" w:cs="Arial"/>
                <w:bCs/>
                <w:sz w:val="18"/>
                <w:szCs w:val="18"/>
                <w:lang w:val="pt-BR" w:eastAsia="en-US"/>
              </w:rPr>
              <w:t>3</w:t>
            </w:r>
            <w:r w:rsidR="006D3BF5" w:rsidRPr="006D3BF5">
              <w:rPr>
                <w:rFonts w:ascii="Arial" w:eastAsia="Calibri" w:hAnsi="Arial" w:cs="Arial"/>
                <w:bCs/>
                <w:sz w:val="18"/>
                <w:szCs w:val="18"/>
                <w:lang w:val="pt-BR" w:eastAsia="en-US"/>
              </w:rPr>
              <w:t>877</w:t>
            </w:r>
            <w:r w:rsidR="00785D5F" w:rsidRPr="006D3BF5">
              <w:rPr>
                <w:rFonts w:ascii="Arial" w:eastAsia="Calibri" w:hAnsi="Arial" w:cs="Arial"/>
                <w:bCs/>
                <w:sz w:val="18"/>
                <w:szCs w:val="18"/>
                <w:lang w:val="pt-BR" w:eastAsia="en-US"/>
              </w:rPr>
              <w:t>-</w:t>
            </w:r>
            <w:r w:rsidR="006D3BF5">
              <w:rPr>
                <w:rFonts w:ascii="Arial" w:eastAsia="Calibri" w:hAnsi="Arial" w:cs="Arial"/>
                <w:bCs/>
                <w:sz w:val="18"/>
                <w:szCs w:val="18"/>
                <w:lang w:val="pt-BR" w:eastAsia="en-US"/>
              </w:rPr>
              <w:t>7755</w:t>
            </w:r>
          </w:p>
          <w:p w14:paraId="7A3ABFA4" w14:textId="77777777" w:rsidR="00A12BDB" w:rsidRDefault="006D3BF5" w:rsidP="006D3BF5">
            <w:pPr>
              <w:tabs>
                <w:tab w:val="left" w:pos="2340"/>
              </w:tabs>
              <w:jc w:val="both"/>
              <w:rPr>
                <w:rFonts w:ascii="Arial" w:eastAsia="Calibri" w:hAnsi="Arial" w:cs="Arial"/>
                <w:bCs/>
                <w:sz w:val="18"/>
                <w:szCs w:val="18"/>
                <w:lang w:val="pt-BR" w:eastAsia="en-US"/>
              </w:rPr>
            </w:pPr>
            <w:r>
              <w:rPr>
                <w:rFonts w:ascii="Arial" w:eastAsia="Calibri" w:hAnsi="Arial" w:cs="Arial"/>
                <w:bCs/>
                <w:sz w:val="18"/>
                <w:szCs w:val="18"/>
                <w:lang w:val="pt-BR" w:eastAsia="en-US"/>
              </w:rPr>
              <w:t>(61) 99592-1280</w:t>
            </w:r>
          </w:p>
          <w:p w14:paraId="21A4F9FE" w14:textId="7481B852" w:rsidR="006D3BF5" w:rsidRPr="0012253C" w:rsidRDefault="006D3BF5" w:rsidP="006D3BF5">
            <w:pPr>
              <w:tabs>
                <w:tab w:val="left" w:pos="2340"/>
              </w:tabs>
              <w:jc w:val="both"/>
              <w:rPr>
                <w:rFonts w:ascii="Arial" w:eastAsia="Calibri" w:hAnsi="Arial" w:cs="Arial"/>
                <w:bCs/>
                <w:sz w:val="18"/>
                <w:szCs w:val="18"/>
                <w:lang w:val="pt-BR" w:eastAsia="en-US"/>
              </w:rPr>
            </w:pPr>
            <w:r>
              <w:rPr>
                <w:rFonts w:ascii="Arial" w:eastAsia="Calibri" w:hAnsi="Arial" w:cs="Arial"/>
                <w:bCs/>
                <w:sz w:val="18"/>
                <w:szCs w:val="18"/>
                <w:lang w:val="pt-BR" w:eastAsia="en-US"/>
              </w:rPr>
              <w:t>(61) 3797-0796</w:t>
            </w:r>
          </w:p>
        </w:tc>
      </w:tr>
      <w:tr w:rsidR="005D5651" w:rsidRPr="0012253C" w14:paraId="368EAA71" w14:textId="77777777" w:rsidTr="006D3BF5">
        <w:trPr>
          <w:jc w:val="center"/>
        </w:trPr>
        <w:tc>
          <w:tcPr>
            <w:tcW w:w="1807" w:type="dxa"/>
            <w:vAlign w:val="center"/>
          </w:tcPr>
          <w:p w14:paraId="6501AB7A" w14:textId="3AD7004C" w:rsidR="005D5651" w:rsidRPr="0012253C" w:rsidRDefault="005D5651" w:rsidP="005D5651">
            <w:pPr>
              <w:tabs>
                <w:tab w:val="left" w:pos="2340"/>
              </w:tabs>
              <w:spacing w:line="240" w:lineRule="atLeast"/>
              <w:ind w:left="567" w:hanging="567"/>
              <w:rPr>
                <w:rFonts w:ascii="Arial" w:eastAsia="Calibri" w:hAnsi="Arial" w:cs="Arial"/>
                <w:b/>
                <w:bCs/>
                <w:sz w:val="18"/>
                <w:szCs w:val="18"/>
                <w:lang w:val="pt-BR" w:eastAsia="en-US"/>
              </w:rPr>
            </w:pPr>
            <w:r>
              <w:rPr>
                <w:rFonts w:ascii="Arial" w:eastAsia="Calibri" w:hAnsi="Arial" w:cs="Arial"/>
                <w:b/>
                <w:bCs/>
                <w:sz w:val="18"/>
                <w:szCs w:val="18"/>
                <w:lang w:val="pt-BR" w:eastAsia="en-US"/>
              </w:rPr>
              <w:t>E-MAIL</w:t>
            </w:r>
          </w:p>
        </w:tc>
        <w:tc>
          <w:tcPr>
            <w:tcW w:w="6779" w:type="dxa"/>
          </w:tcPr>
          <w:p w14:paraId="29A77F05" w14:textId="1CA47F66" w:rsidR="006D3BF5" w:rsidRDefault="00DF16BB" w:rsidP="00FA05F7">
            <w:pPr>
              <w:tabs>
                <w:tab w:val="left" w:pos="2340"/>
              </w:tabs>
              <w:jc w:val="both"/>
              <w:rPr>
                <w:rFonts w:ascii="Arial" w:eastAsia="Calibri" w:hAnsi="Arial" w:cs="Arial"/>
                <w:bCs/>
                <w:sz w:val="18"/>
                <w:szCs w:val="18"/>
                <w:lang w:val="pt-BR" w:eastAsia="en-US"/>
              </w:rPr>
            </w:pPr>
            <w:hyperlink r:id="rId9" w:history="1">
              <w:r w:rsidR="006D3BF5" w:rsidRPr="005553C1">
                <w:rPr>
                  <w:rStyle w:val="Hyperlink"/>
                  <w:rFonts w:ascii="Arial" w:eastAsia="Calibri" w:hAnsi="Arial" w:cs="Arial"/>
                  <w:bCs/>
                  <w:sz w:val="18"/>
                  <w:szCs w:val="18"/>
                  <w:lang w:val="pt-BR" w:eastAsia="en-US"/>
                </w:rPr>
                <w:t>unidade.cuiaba@superestagios.com.br</w:t>
              </w:r>
            </w:hyperlink>
          </w:p>
          <w:p w14:paraId="54FB2125" w14:textId="48E509E4" w:rsidR="005D5651" w:rsidRDefault="00DF16BB" w:rsidP="00FA05F7">
            <w:pPr>
              <w:tabs>
                <w:tab w:val="left" w:pos="2340"/>
              </w:tabs>
              <w:jc w:val="both"/>
              <w:rPr>
                <w:rFonts w:ascii="Arial" w:eastAsia="Calibri" w:hAnsi="Arial" w:cs="Arial"/>
                <w:bCs/>
                <w:sz w:val="18"/>
                <w:szCs w:val="18"/>
                <w:lang w:val="pt-BR" w:eastAsia="en-US"/>
              </w:rPr>
            </w:pPr>
            <w:hyperlink r:id="rId10" w:history="1">
              <w:r w:rsidR="005D5651" w:rsidRPr="005553C1">
                <w:rPr>
                  <w:rStyle w:val="Hyperlink"/>
                  <w:rFonts w:ascii="Arial" w:eastAsia="Calibri" w:hAnsi="Arial" w:cs="Arial"/>
                  <w:bCs/>
                  <w:sz w:val="18"/>
                  <w:szCs w:val="18"/>
                  <w:lang w:val="pt-BR" w:eastAsia="en-US"/>
                </w:rPr>
                <w:t>administrativo@superestagios.com.br</w:t>
              </w:r>
            </w:hyperlink>
          </w:p>
          <w:p w14:paraId="0C1C58FD" w14:textId="0293747B" w:rsidR="005D5651" w:rsidRPr="0012253C" w:rsidRDefault="00DF16BB" w:rsidP="00FA05F7">
            <w:pPr>
              <w:tabs>
                <w:tab w:val="left" w:pos="2340"/>
              </w:tabs>
              <w:jc w:val="both"/>
              <w:rPr>
                <w:rFonts w:ascii="Arial" w:eastAsia="Calibri" w:hAnsi="Arial" w:cs="Arial"/>
                <w:bCs/>
                <w:sz w:val="18"/>
                <w:szCs w:val="18"/>
                <w:lang w:val="pt-BR" w:eastAsia="en-US"/>
              </w:rPr>
            </w:pPr>
            <w:hyperlink r:id="rId11" w:history="1">
              <w:r w:rsidR="005D5651" w:rsidRPr="005553C1">
                <w:rPr>
                  <w:rStyle w:val="Hyperlink"/>
                  <w:rFonts w:ascii="Arial" w:eastAsia="Calibri" w:hAnsi="Arial" w:cs="Arial"/>
                  <w:bCs/>
                  <w:sz w:val="18"/>
                  <w:szCs w:val="18"/>
                  <w:lang w:val="pt-BR" w:eastAsia="en-US"/>
                </w:rPr>
                <w:t>juridico@superestagios.com.br</w:t>
              </w:r>
            </w:hyperlink>
          </w:p>
        </w:tc>
      </w:tr>
    </w:tbl>
    <w:p w14:paraId="06193271" w14:textId="19C0A68E" w:rsidR="00436E24" w:rsidRPr="0012253C" w:rsidRDefault="00436E24" w:rsidP="00A12BDB">
      <w:pPr>
        <w:spacing w:before="120" w:after="120" w:line="240" w:lineRule="atLeast"/>
        <w:jc w:val="both"/>
        <w:rPr>
          <w:rFonts w:ascii="Arial" w:eastAsia="Calibri" w:hAnsi="Arial" w:cs="Arial"/>
          <w:bCs/>
          <w:sz w:val="18"/>
          <w:szCs w:val="18"/>
          <w:lang w:val="pt-BR" w:eastAsia="en-US"/>
        </w:rPr>
      </w:pPr>
      <w:bookmarkStart w:id="0" w:name="_Hlk120521783"/>
      <w:bookmarkStart w:id="1" w:name="_Hlk1218996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779"/>
      </w:tblGrid>
      <w:tr w:rsidR="00661766" w:rsidRPr="0012253C" w14:paraId="50AF2C82" w14:textId="77777777" w:rsidTr="006D3BF5">
        <w:trPr>
          <w:jc w:val="center"/>
        </w:trPr>
        <w:tc>
          <w:tcPr>
            <w:tcW w:w="1807" w:type="dxa"/>
            <w:vAlign w:val="center"/>
          </w:tcPr>
          <w:p w14:paraId="7FAC45E1" w14:textId="77777777" w:rsidR="00661766" w:rsidRPr="0012253C" w:rsidRDefault="00661766"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EMPRESA</w:t>
            </w:r>
          </w:p>
        </w:tc>
        <w:tc>
          <w:tcPr>
            <w:tcW w:w="6779" w:type="dxa"/>
          </w:tcPr>
          <w:p w14:paraId="0F01BCA8" w14:textId="79A96CF5" w:rsidR="00661766" w:rsidRPr="004E3AA3" w:rsidRDefault="00661766" w:rsidP="005D5651">
            <w:pPr>
              <w:tabs>
                <w:tab w:val="left" w:pos="2340"/>
              </w:tabs>
              <w:spacing w:line="240" w:lineRule="atLeast"/>
              <w:ind w:left="567" w:hanging="567"/>
              <w:jc w:val="both"/>
              <w:rPr>
                <w:rFonts w:ascii="Arial" w:eastAsia="Calibri" w:hAnsi="Arial" w:cs="Arial"/>
                <w:b/>
                <w:bCs/>
                <w:sz w:val="18"/>
                <w:szCs w:val="18"/>
                <w:lang w:val="pt-BR" w:eastAsia="en-US"/>
              </w:rPr>
            </w:pPr>
            <w:r w:rsidRPr="004E3AA3">
              <w:rPr>
                <w:rFonts w:ascii="Arial" w:eastAsia="Calibri" w:hAnsi="Arial" w:cs="Arial"/>
                <w:b/>
                <w:bCs/>
                <w:sz w:val="18"/>
                <w:szCs w:val="18"/>
                <w:lang w:val="pt-BR" w:eastAsia="en-US"/>
              </w:rPr>
              <w:t>UNIVERSIDADE PATATIVA DO ASSARÉ</w:t>
            </w:r>
          </w:p>
        </w:tc>
      </w:tr>
      <w:tr w:rsidR="00661766" w:rsidRPr="0012253C" w14:paraId="0B84AA38" w14:textId="77777777" w:rsidTr="006D3BF5">
        <w:trPr>
          <w:jc w:val="center"/>
        </w:trPr>
        <w:tc>
          <w:tcPr>
            <w:tcW w:w="1807" w:type="dxa"/>
            <w:vAlign w:val="center"/>
          </w:tcPr>
          <w:p w14:paraId="6B4B48E5" w14:textId="77777777" w:rsidR="00661766" w:rsidRPr="005D5651" w:rsidRDefault="00661766" w:rsidP="005D5651">
            <w:pPr>
              <w:tabs>
                <w:tab w:val="left" w:pos="2340"/>
              </w:tabs>
              <w:spacing w:line="240" w:lineRule="atLeast"/>
              <w:ind w:left="567" w:hanging="567"/>
              <w:rPr>
                <w:rFonts w:ascii="Arial" w:eastAsia="Calibri" w:hAnsi="Arial" w:cs="Arial"/>
                <w:b/>
                <w:bCs/>
                <w:sz w:val="18"/>
                <w:szCs w:val="18"/>
                <w:lang w:val="pt-BR" w:eastAsia="en-US"/>
              </w:rPr>
            </w:pPr>
            <w:r w:rsidRPr="005D5651">
              <w:rPr>
                <w:rFonts w:ascii="Arial" w:eastAsia="Calibri" w:hAnsi="Arial" w:cs="Arial"/>
                <w:b/>
                <w:bCs/>
                <w:sz w:val="18"/>
                <w:szCs w:val="18"/>
                <w:lang w:val="pt-BR" w:eastAsia="en-US"/>
              </w:rPr>
              <w:t>CNPJ</w:t>
            </w:r>
          </w:p>
        </w:tc>
        <w:tc>
          <w:tcPr>
            <w:tcW w:w="6779" w:type="dxa"/>
          </w:tcPr>
          <w:p w14:paraId="423878F2" w14:textId="7A5B8857" w:rsidR="00661766" w:rsidRPr="0012253C" w:rsidRDefault="00127A89" w:rsidP="005D5651">
            <w:pPr>
              <w:tabs>
                <w:tab w:val="left" w:pos="2340"/>
              </w:tabs>
              <w:spacing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05.342</w:t>
            </w:r>
            <w:r w:rsidR="005D5651">
              <w:rPr>
                <w:rFonts w:ascii="Arial" w:eastAsia="Calibri" w:hAnsi="Arial" w:cs="Arial"/>
                <w:bCs/>
                <w:sz w:val="18"/>
                <w:szCs w:val="18"/>
                <w:lang w:val="pt-BR" w:eastAsia="en-US"/>
              </w:rPr>
              <w:t>.</w:t>
            </w:r>
            <w:r w:rsidRPr="0012253C">
              <w:rPr>
                <w:rFonts w:ascii="Arial" w:eastAsia="Calibri" w:hAnsi="Arial" w:cs="Arial"/>
                <w:bCs/>
                <w:sz w:val="18"/>
                <w:szCs w:val="18"/>
                <w:lang w:val="pt-BR" w:eastAsia="en-US"/>
              </w:rPr>
              <w:t>580/0001-19</w:t>
            </w:r>
          </w:p>
        </w:tc>
      </w:tr>
      <w:tr w:rsidR="00661766" w:rsidRPr="0012253C" w14:paraId="1BEE5139" w14:textId="77777777" w:rsidTr="006D3BF5">
        <w:trPr>
          <w:jc w:val="center"/>
        </w:trPr>
        <w:tc>
          <w:tcPr>
            <w:tcW w:w="1807" w:type="dxa"/>
            <w:vAlign w:val="center"/>
          </w:tcPr>
          <w:p w14:paraId="7B82D2B3" w14:textId="77777777" w:rsidR="00661766" w:rsidRPr="0012253C" w:rsidRDefault="00661766"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ENDEREÇO</w:t>
            </w:r>
          </w:p>
        </w:tc>
        <w:tc>
          <w:tcPr>
            <w:tcW w:w="6779" w:type="dxa"/>
          </w:tcPr>
          <w:p w14:paraId="64DA0B3F" w14:textId="431CB8B7" w:rsidR="00661766" w:rsidRPr="0012253C" w:rsidRDefault="006D3BF5" w:rsidP="006D3BF5">
            <w:pPr>
              <w:tabs>
                <w:tab w:val="left" w:pos="2340"/>
              </w:tabs>
              <w:jc w:val="both"/>
              <w:rPr>
                <w:rFonts w:ascii="Arial" w:eastAsia="Calibri" w:hAnsi="Arial" w:cs="Arial"/>
                <w:bCs/>
                <w:sz w:val="18"/>
                <w:szCs w:val="18"/>
                <w:lang w:val="pt-BR" w:eastAsia="en-US"/>
              </w:rPr>
            </w:pPr>
            <w:r>
              <w:rPr>
                <w:rFonts w:ascii="Arial" w:eastAsia="Calibri" w:hAnsi="Arial" w:cs="Arial"/>
                <w:bCs/>
                <w:sz w:val="18"/>
                <w:szCs w:val="18"/>
                <w:lang w:val="pt-BR" w:eastAsia="en-US"/>
              </w:rPr>
              <w:t xml:space="preserve">Rua </w:t>
            </w:r>
            <w:r w:rsidRPr="006D3BF5">
              <w:rPr>
                <w:rFonts w:ascii="Arial" w:eastAsia="Calibri" w:hAnsi="Arial" w:cs="Arial"/>
                <w:bCs/>
                <w:sz w:val="18"/>
                <w:szCs w:val="18"/>
                <w:lang w:val="pt-BR" w:eastAsia="en-US"/>
              </w:rPr>
              <w:t>Catulo da Paix</w:t>
            </w:r>
            <w:r>
              <w:rPr>
                <w:rFonts w:ascii="Arial" w:eastAsia="Calibri" w:hAnsi="Arial" w:cs="Arial"/>
                <w:bCs/>
                <w:sz w:val="18"/>
                <w:szCs w:val="18"/>
                <w:lang w:val="pt-BR" w:eastAsia="en-US"/>
              </w:rPr>
              <w:t xml:space="preserve">ão Cearense, nº 175, Sala 1504, </w:t>
            </w:r>
            <w:r w:rsidRPr="006D3BF5">
              <w:rPr>
                <w:rFonts w:ascii="Arial" w:eastAsia="Calibri" w:hAnsi="Arial" w:cs="Arial"/>
                <w:bCs/>
                <w:sz w:val="18"/>
                <w:szCs w:val="18"/>
                <w:lang w:val="pt-BR" w:eastAsia="en-US"/>
              </w:rPr>
              <w:t>Edifício Pátio Cariri Corporate, Bairro Triângulo</w:t>
            </w:r>
            <w:r>
              <w:rPr>
                <w:rFonts w:ascii="Arial" w:eastAsia="Calibri" w:hAnsi="Arial" w:cs="Arial"/>
                <w:bCs/>
                <w:sz w:val="18"/>
                <w:szCs w:val="18"/>
                <w:lang w:val="pt-BR" w:eastAsia="en-US"/>
              </w:rPr>
              <w:t>,</w:t>
            </w:r>
            <w:r w:rsidR="00D14B24" w:rsidRPr="0012253C">
              <w:rPr>
                <w:rFonts w:ascii="Arial" w:eastAsia="Calibri" w:hAnsi="Arial" w:cs="Arial"/>
                <w:bCs/>
                <w:sz w:val="18"/>
                <w:szCs w:val="18"/>
                <w:lang w:val="pt-BR" w:eastAsia="en-US"/>
              </w:rPr>
              <w:t xml:space="preserve"> </w:t>
            </w:r>
            <w:r w:rsidRPr="0012253C">
              <w:rPr>
                <w:rFonts w:ascii="Arial" w:eastAsia="Calibri" w:hAnsi="Arial" w:cs="Arial"/>
                <w:bCs/>
                <w:sz w:val="18"/>
                <w:szCs w:val="18"/>
                <w:lang w:val="pt-BR" w:eastAsia="en-US"/>
              </w:rPr>
              <w:t xml:space="preserve">Juazeiro </w:t>
            </w:r>
            <w:r>
              <w:rPr>
                <w:rFonts w:ascii="Arial" w:eastAsia="Calibri" w:hAnsi="Arial" w:cs="Arial"/>
                <w:bCs/>
                <w:sz w:val="18"/>
                <w:szCs w:val="18"/>
                <w:lang w:val="pt-BR" w:eastAsia="en-US"/>
              </w:rPr>
              <w:t>do Norte/CE.</w:t>
            </w:r>
            <w:r w:rsidR="00F21ECA" w:rsidRPr="0012253C">
              <w:rPr>
                <w:rFonts w:ascii="Arial" w:eastAsia="Calibri" w:hAnsi="Arial" w:cs="Arial"/>
                <w:bCs/>
                <w:sz w:val="18"/>
                <w:szCs w:val="18"/>
                <w:lang w:val="pt-BR" w:eastAsia="en-US"/>
              </w:rPr>
              <w:t xml:space="preserve"> CEP 63.041-162.</w:t>
            </w:r>
          </w:p>
        </w:tc>
      </w:tr>
      <w:tr w:rsidR="00661766" w:rsidRPr="0012253C" w14:paraId="5578F0D8" w14:textId="77777777" w:rsidTr="006D3BF5">
        <w:trPr>
          <w:jc w:val="center"/>
        </w:trPr>
        <w:tc>
          <w:tcPr>
            <w:tcW w:w="1807" w:type="dxa"/>
            <w:vAlign w:val="center"/>
          </w:tcPr>
          <w:p w14:paraId="20AEA950" w14:textId="172DD233" w:rsidR="00661766" w:rsidRPr="0012253C" w:rsidRDefault="00661766"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REPRESENTANTE</w:t>
            </w:r>
          </w:p>
        </w:tc>
        <w:tc>
          <w:tcPr>
            <w:tcW w:w="6779" w:type="dxa"/>
          </w:tcPr>
          <w:p w14:paraId="67A21EFA" w14:textId="25024BDE" w:rsidR="00661766" w:rsidRPr="0012253C" w:rsidRDefault="00661766" w:rsidP="005D5651">
            <w:pPr>
              <w:tabs>
                <w:tab w:val="left" w:pos="2340"/>
              </w:tabs>
              <w:spacing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Nome:</w:t>
            </w:r>
            <w:r w:rsidR="00F21ECA" w:rsidRPr="0012253C">
              <w:rPr>
                <w:rFonts w:ascii="Arial" w:eastAsia="Calibri" w:hAnsi="Arial" w:cs="Arial"/>
                <w:bCs/>
                <w:sz w:val="18"/>
                <w:szCs w:val="18"/>
                <w:lang w:val="pt-BR" w:eastAsia="en-US"/>
              </w:rPr>
              <w:t xml:space="preserve"> FRANCISCO PALÁCIO LEITE</w:t>
            </w:r>
          </w:p>
          <w:p w14:paraId="518B5082" w14:textId="64226221" w:rsidR="00661766" w:rsidRPr="0012253C" w:rsidRDefault="00661766" w:rsidP="005D5651">
            <w:pPr>
              <w:tabs>
                <w:tab w:val="left" w:pos="2340"/>
              </w:tabs>
              <w:spacing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CPF:</w:t>
            </w:r>
            <w:r w:rsidR="00F21ECA" w:rsidRPr="0012253C">
              <w:rPr>
                <w:rFonts w:ascii="Arial" w:eastAsia="Calibri" w:hAnsi="Arial" w:cs="Arial"/>
                <w:bCs/>
                <w:sz w:val="18"/>
                <w:szCs w:val="18"/>
                <w:lang w:val="pt-BR" w:eastAsia="en-US"/>
              </w:rPr>
              <w:t xml:space="preserve"> 285.335.007-00</w:t>
            </w:r>
          </w:p>
          <w:p w14:paraId="689C7672" w14:textId="1F0D5247" w:rsidR="00661766" w:rsidRPr="0012253C" w:rsidRDefault="00661766" w:rsidP="005D5651">
            <w:pPr>
              <w:tabs>
                <w:tab w:val="left" w:pos="2340"/>
              </w:tabs>
              <w:spacing w:line="240" w:lineRule="atLeast"/>
              <w:ind w:left="567" w:hanging="567"/>
              <w:jc w:val="both"/>
              <w:rPr>
                <w:rFonts w:ascii="Arial" w:eastAsia="Calibri" w:hAnsi="Arial" w:cs="Arial"/>
                <w:bCs/>
                <w:sz w:val="18"/>
                <w:szCs w:val="18"/>
                <w:u w:val="single"/>
                <w:lang w:val="pt-BR" w:eastAsia="en-US"/>
              </w:rPr>
            </w:pPr>
            <w:r w:rsidRPr="0012253C">
              <w:rPr>
                <w:rFonts w:ascii="Arial" w:eastAsia="Calibri" w:hAnsi="Arial" w:cs="Arial"/>
                <w:bCs/>
                <w:sz w:val="18"/>
                <w:szCs w:val="18"/>
                <w:lang w:val="pt-BR" w:eastAsia="en-US"/>
              </w:rPr>
              <w:t>RG:</w:t>
            </w:r>
            <w:r w:rsidR="006D3BF5">
              <w:rPr>
                <w:rFonts w:ascii="Arial" w:eastAsia="Calibri" w:hAnsi="Arial" w:cs="Arial"/>
                <w:bCs/>
                <w:sz w:val="18"/>
                <w:szCs w:val="18"/>
                <w:lang w:val="pt-BR" w:eastAsia="en-US"/>
              </w:rPr>
              <w:t xml:space="preserve"> 99099047534 </w:t>
            </w:r>
            <w:r w:rsidR="00F21ECA" w:rsidRPr="0012253C">
              <w:rPr>
                <w:rFonts w:ascii="Arial" w:eastAsia="Calibri" w:hAnsi="Arial" w:cs="Arial"/>
                <w:bCs/>
                <w:sz w:val="18"/>
                <w:szCs w:val="18"/>
                <w:lang w:val="pt-BR" w:eastAsia="en-US"/>
              </w:rPr>
              <w:t>SSPDS/CE</w:t>
            </w:r>
          </w:p>
        </w:tc>
      </w:tr>
      <w:tr w:rsidR="00661766" w:rsidRPr="0012253C" w14:paraId="390FD62F" w14:textId="77777777" w:rsidTr="006D3BF5">
        <w:trPr>
          <w:jc w:val="center"/>
        </w:trPr>
        <w:tc>
          <w:tcPr>
            <w:tcW w:w="1807" w:type="dxa"/>
            <w:vAlign w:val="center"/>
          </w:tcPr>
          <w:p w14:paraId="1BBC6ADC" w14:textId="77777777" w:rsidR="00661766" w:rsidRPr="0012253C" w:rsidRDefault="00661766" w:rsidP="005D5651">
            <w:pPr>
              <w:tabs>
                <w:tab w:val="left" w:pos="2340"/>
              </w:tabs>
              <w:spacing w:line="240" w:lineRule="atLeast"/>
              <w:ind w:left="567" w:hanging="567"/>
              <w:rPr>
                <w:rFonts w:ascii="Arial" w:eastAsia="Calibri" w:hAnsi="Arial" w:cs="Arial"/>
                <w:b/>
                <w:bCs/>
                <w:sz w:val="18"/>
                <w:szCs w:val="18"/>
                <w:u w:val="single"/>
                <w:lang w:val="pt-BR" w:eastAsia="en-US"/>
              </w:rPr>
            </w:pPr>
            <w:r w:rsidRPr="0012253C">
              <w:rPr>
                <w:rFonts w:ascii="Arial" w:eastAsia="Calibri" w:hAnsi="Arial" w:cs="Arial"/>
                <w:b/>
                <w:bCs/>
                <w:sz w:val="18"/>
                <w:szCs w:val="18"/>
                <w:lang w:val="pt-BR" w:eastAsia="en-US"/>
              </w:rPr>
              <w:t>CONTATO</w:t>
            </w:r>
            <w:r w:rsidRPr="0012253C">
              <w:rPr>
                <w:rFonts w:ascii="Arial" w:eastAsia="Calibri" w:hAnsi="Arial" w:cs="Arial"/>
                <w:b/>
                <w:bCs/>
                <w:sz w:val="18"/>
                <w:szCs w:val="18"/>
                <w:u w:val="single"/>
                <w:lang w:val="pt-BR" w:eastAsia="en-US"/>
              </w:rPr>
              <w:t xml:space="preserve"> </w:t>
            </w:r>
          </w:p>
        </w:tc>
        <w:tc>
          <w:tcPr>
            <w:tcW w:w="6779" w:type="dxa"/>
          </w:tcPr>
          <w:p w14:paraId="2F890BE4" w14:textId="77777777" w:rsidR="00661766" w:rsidRDefault="00661766" w:rsidP="005D5651">
            <w:pPr>
              <w:tabs>
                <w:tab w:val="left" w:pos="2340"/>
              </w:tabs>
              <w:spacing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w:t>
            </w:r>
            <w:r w:rsidR="00F21ECA" w:rsidRPr="0012253C">
              <w:rPr>
                <w:rFonts w:ascii="Arial" w:eastAsia="Calibri" w:hAnsi="Arial" w:cs="Arial"/>
                <w:bCs/>
                <w:sz w:val="18"/>
                <w:szCs w:val="18"/>
                <w:lang w:val="pt-BR" w:eastAsia="en-US"/>
              </w:rPr>
              <w:t>88</w:t>
            </w:r>
            <w:r w:rsidRPr="0012253C">
              <w:rPr>
                <w:rFonts w:ascii="Arial" w:eastAsia="Calibri" w:hAnsi="Arial" w:cs="Arial"/>
                <w:bCs/>
                <w:sz w:val="18"/>
                <w:szCs w:val="18"/>
                <w:lang w:val="pt-BR" w:eastAsia="en-US"/>
              </w:rPr>
              <w:t xml:space="preserve">) </w:t>
            </w:r>
            <w:r w:rsidR="009604F0" w:rsidRPr="0012253C">
              <w:rPr>
                <w:rFonts w:ascii="Arial" w:eastAsia="Calibri" w:hAnsi="Arial" w:cs="Arial"/>
                <w:bCs/>
                <w:sz w:val="18"/>
                <w:szCs w:val="18"/>
                <w:lang w:val="pt-BR" w:eastAsia="en-US"/>
              </w:rPr>
              <w:t>3512-2450</w:t>
            </w:r>
          </w:p>
          <w:p w14:paraId="265C2BFA" w14:textId="075E1337" w:rsidR="006D3BF5" w:rsidRPr="0012253C" w:rsidRDefault="006D3BF5" w:rsidP="005D5651">
            <w:pPr>
              <w:tabs>
                <w:tab w:val="left" w:pos="2340"/>
              </w:tabs>
              <w:spacing w:line="240" w:lineRule="atLeast"/>
              <w:ind w:left="567" w:hanging="567"/>
              <w:jc w:val="both"/>
              <w:rPr>
                <w:rFonts w:ascii="Arial" w:eastAsia="Calibri" w:hAnsi="Arial" w:cs="Arial"/>
                <w:bCs/>
                <w:sz w:val="18"/>
                <w:szCs w:val="18"/>
                <w:lang w:val="pt-BR" w:eastAsia="en-US"/>
              </w:rPr>
            </w:pPr>
            <w:r>
              <w:rPr>
                <w:rFonts w:ascii="Arial" w:eastAsia="Calibri" w:hAnsi="Arial" w:cs="Arial"/>
                <w:bCs/>
                <w:sz w:val="18"/>
                <w:szCs w:val="18"/>
                <w:lang w:val="pt-BR" w:eastAsia="en-US"/>
              </w:rPr>
              <w:t>(88) 99961-3130</w:t>
            </w:r>
          </w:p>
        </w:tc>
      </w:tr>
      <w:tr w:rsidR="006D3BF5" w:rsidRPr="0012253C" w14:paraId="4A180A2C" w14:textId="77777777" w:rsidTr="006D3BF5">
        <w:trPr>
          <w:jc w:val="center"/>
        </w:trPr>
        <w:tc>
          <w:tcPr>
            <w:tcW w:w="1807" w:type="dxa"/>
            <w:vAlign w:val="center"/>
          </w:tcPr>
          <w:p w14:paraId="0EC9AFAD" w14:textId="174B2822" w:rsidR="006D3BF5" w:rsidRPr="0012253C" w:rsidRDefault="006D3BF5" w:rsidP="005D5651">
            <w:pPr>
              <w:tabs>
                <w:tab w:val="left" w:pos="2340"/>
              </w:tabs>
              <w:spacing w:line="240" w:lineRule="atLeast"/>
              <w:ind w:left="567" w:hanging="567"/>
              <w:rPr>
                <w:rFonts w:ascii="Arial" w:eastAsia="Calibri" w:hAnsi="Arial" w:cs="Arial"/>
                <w:b/>
                <w:bCs/>
                <w:sz w:val="18"/>
                <w:szCs w:val="18"/>
                <w:lang w:val="pt-BR" w:eastAsia="en-US"/>
              </w:rPr>
            </w:pPr>
            <w:r>
              <w:rPr>
                <w:rFonts w:ascii="Arial" w:eastAsia="Calibri" w:hAnsi="Arial" w:cs="Arial"/>
                <w:b/>
                <w:bCs/>
                <w:sz w:val="18"/>
                <w:szCs w:val="18"/>
                <w:lang w:val="pt-BR" w:eastAsia="en-US"/>
              </w:rPr>
              <w:t>E-MAIL</w:t>
            </w:r>
          </w:p>
        </w:tc>
        <w:bookmarkStart w:id="2" w:name="_GoBack"/>
        <w:tc>
          <w:tcPr>
            <w:tcW w:w="6779" w:type="dxa"/>
          </w:tcPr>
          <w:p w14:paraId="6A654514" w14:textId="35B99C49" w:rsidR="006D3BF5" w:rsidRPr="0012253C" w:rsidRDefault="00DF16BB" w:rsidP="006D3BF5">
            <w:pPr>
              <w:tabs>
                <w:tab w:val="left" w:pos="2340"/>
              </w:tabs>
              <w:spacing w:line="240" w:lineRule="atLeast"/>
              <w:ind w:left="567" w:hanging="567"/>
              <w:jc w:val="both"/>
              <w:rPr>
                <w:rFonts w:ascii="Arial" w:eastAsia="Calibri" w:hAnsi="Arial" w:cs="Arial"/>
                <w:bCs/>
                <w:sz w:val="18"/>
                <w:szCs w:val="18"/>
                <w:lang w:val="pt-BR" w:eastAsia="en-US"/>
              </w:rPr>
            </w:pPr>
            <w:r>
              <w:rPr>
                <w:rStyle w:val="Hyperlink"/>
                <w:rFonts w:ascii="Arial" w:eastAsia="Calibri" w:hAnsi="Arial" w:cs="Arial"/>
                <w:bCs/>
                <w:sz w:val="18"/>
                <w:szCs w:val="18"/>
                <w:lang w:val="pt-BR" w:eastAsia="en-US"/>
              </w:rPr>
              <w:fldChar w:fldCharType="begin"/>
            </w:r>
            <w:r>
              <w:rPr>
                <w:rStyle w:val="Hyperlink"/>
                <w:rFonts w:ascii="Arial" w:eastAsia="Calibri" w:hAnsi="Arial" w:cs="Arial"/>
                <w:bCs/>
                <w:sz w:val="18"/>
                <w:szCs w:val="18"/>
                <w:lang w:val="pt-BR" w:eastAsia="en-US"/>
              </w:rPr>
              <w:instrText xml:space="preserve"> HYPERLINK "mailto:licitacao@universidadepatativa.com.br" </w:instrText>
            </w:r>
            <w:r>
              <w:rPr>
                <w:rStyle w:val="Hyperlink"/>
                <w:rFonts w:ascii="Arial" w:eastAsia="Calibri" w:hAnsi="Arial" w:cs="Arial"/>
                <w:bCs/>
                <w:sz w:val="18"/>
                <w:szCs w:val="18"/>
                <w:lang w:val="pt-BR" w:eastAsia="en-US"/>
              </w:rPr>
              <w:fldChar w:fldCharType="separate"/>
            </w:r>
            <w:r w:rsidR="006D3BF5" w:rsidRPr="005553C1">
              <w:rPr>
                <w:rStyle w:val="Hyperlink"/>
                <w:rFonts w:ascii="Arial" w:eastAsia="Calibri" w:hAnsi="Arial" w:cs="Arial"/>
                <w:bCs/>
                <w:sz w:val="18"/>
                <w:szCs w:val="18"/>
                <w:lang w:val="pt-BR" w:eastAsia="en-US"/>
              </w:rPr>
              <w:t>licitacao@universidadepatativa.com.br</w:t>
            </w:r>
            <w:r>
              <w:rPr>
                <w:rStyle w:val="Hyperlink"/>
                <w:rFonts w:ascii="Arial" w:eastAsia="Calibri" w:hAnsi="Arial" w:cs="Arial"/>
                <w:bCs/>
                <w:sz w:val="18"/>
                <w:szCs w:val="18"/>
                <w:lang w:val="pt-BR" w:eastAsia="en-US"/>
              </w:rPr>
              <w:fldChar w:fldCharType="end"/>
            </w:r>
            <w:bookmarkEnd w:id="2"/>
          </w:p>
        </w:tc>
      </w:tr>
    </w:tbl>
    <w:p w14:paraId="6580222F" w14:textId="411716FD" w:rsidR="00661766" w:rsidRPr="0012253C" w:rsidRDefault="00661766" w:rsidP="00A12BDB">
      <w:pPr>
        <w:spacing w:before="120" w:after="120" w:line="240" w:lineRule="atLeast"/>
        <w:jc w:val="both"/>
        <w:rPr>
          <w:rFonts w:ascii="Arial" w:eastAsia="Calibri" w:hAnsi="Arial" w:cs="Arial"/>
          <w:bCs/>
          <w:sz w:val="18"/>
          <w:szCs w:val="18"/>
          <w:lang w:val="pt-BR" w:eastAsia="en-US"/>
        </w:rPr>
      </w:pPr>
    </w:p>
    <w:p w14:paraId="05D44DCD" w14:textId="167A288B" w:rsidR="00A12BDB" w:rsidRPr="0012253C" w:rsidRDefault="00436E24" w:rsidP="00A12BDB">
      <w:pPr>
        <w:spacing w:before="120" w:after="120" w:line="240" w:lineRule="atLeast"/>
        <w:jc w:val="both"/>
        <w:rPr>
          <w:rFonts w:ascii="Arial" w:eastAsia="Calibri" w:hAnsi="Arial" w:cs="Arial"/>
          <w:b/>
          <w:sz w:val="18"/>
          <w:szCs w:val="18"/>
          <w:lang w:val="pt-BR" w:eastAsia="en-US"/>
        </w:rPr>
      </w:pPr>
      <w:r w:rsidRPr="0012253C">
        <w:rPr>
          <w:rFonts w:ascii="Arial" w:eastAsia="Arial" w:hAnsi="Arial" w:cs="Arial"/>
          <w:sz w:val="18"/>
          <w:szCs w:val="18"/>
        </w:rPr>
        <w:t>Sujeitam-se as partes à Constituição Federal, à Lei nº 14.133/2021, ao Decreto Estadual nº 1.525/2022, à Lei Complementar nº 123/2006 e à Lei Complementar Estadual nº 605/2018, sem prejuízo de outras normas aplicáveis</w:t>
      </w:r>
      <w:r w:rsidR="00A12BDB" w:rsidRPr="0012253C">
        <w:rPr>
          <w:rFonts w:ascii="Arial" w:eastAsia="Calibri" w:hAnsi="Arial" w:cs="Arial"/>
          <w:bCs/>
          <w:sz w:val="18"/>
          <w:szCs w:val="18"/>
          <w:lang w:val="pt-BR" w:eastAsia="en-US"/>
        </w:rPr>
        <w:t>.</w:t>
      </w:r>
      <w:bookmarkEnd w:id="0"/>
    </w:p>
    <w:bookmarkEnd w:id="1"/>
    <w:p w14:paraId="3CB96732" w14:textId="77777777" w:rsidR="00A12BDB" w:rsidRDefault="00A12BDB" w:rsidP="00A12BDB">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14:paraId="2FB8CC12" w14:textId="77777777" w:rsidR="00A12BDB" w:rsidRPr="0012253C" w:rsidRDefault="00A12BDB" w:rsidP="00306D1A">
      <w:pPr>
        <w:numPr>
          <w:ilvl w:val="0"/>
          <w:numId w:val="7"/>
        </w:numPr>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DO OBJETO</w:t>
      </w:r>
    </w:p>
    <w:p w14:paraId="5F799F63" w14:textId="0FB721E8" w:rsidR="00A12BDB" w:rsidRPr="0012253C" w:rsidRDefault="00A12BDB" w:rsidP="00306D1A">
      <w:pPr>
        <w:numPr>
          <w:ilvl w:val="1"/>
          <w:numId w:val="7"/>
        </w:numPr>
        <w:tabs>
          <w:tab w:val="left" w:pos="284"/>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Calibri" w:hAnsi="Arial" w:cs="Arial"/>
          <w:bCs/>
          <w:sz w:val="18"/>
          <w:szCs w:val="18"/>
          <w:lang w:val="pt-BR" w:eastAsia="en-US"/>
        </w:rPr>
        <w:lastRenderedPageBreak/>
        <w:t xml:space="preserve">Esta Ata possui o objetivo de registrar preços dos itens abaixo relacionados, no respectivo </w:t>
      </w:r>
      <w:r w:rsidR="00071DB7" w:rsidRPr="0012253C">
        <w:rPr>
          <w:rFonts w:ascii="Arial" w:eastAsia="Calibri" w:hAnsi="Arial" w:cs="Arial"/>
          <w:bCs/>
          <w:sz w:val="18"/>
          <w:szCs w:val="18"/>
          <w:lang w:val="pt-BR" w:eastAsia="en-US"/>
        </w:rPr>
        <w:t>ITEM</w:t>
      </w:r>
      <w:r w:rsidRPr="0012253C">
        <w:rPr>
          <w:rFonts w:ascii="Arial" w:eastAsia="Calibri" w:hAnsi="Arial" w:cs="Arial"/>
          <w:bCs/>
          <w:sz w:val="18"/>
          <w:szCs w:val="18"/>
          <w:lang w:val="pt-BR" w:eastAsia="en-US"/>
        </w:rPr>
        <w:t xml:space="preserve">, para futura e eventual </w:t>
      </w:r>
      <w:r w:rsidR="00197E80" w:rsidRPr="0012253C">
        <w:rPr>
          <w:rFonts w:ascii="Arial" w:eastAsia="Calibri" w:hAnsi="Arial" w:cs="Arial"/>
          <w:bCs/>
          <w:sz w:val="18"/>
          <w:szCs w:val="18"/>
          <w:lang w:val="pt-BR" w:eastAsia="en-US"/>
        </w:rPr>
        <w:t xml:space="preserve">contratação de serviço especializado de agente integrador, para </w:t>
      </w:r>
      <w:r w:rsidR="00197E80" w:rsidRPr="00865886">
        <w:rPr>
          <w:rFonts w:ascii="Arial" w:eastAsia="Calibri" w:hAnsi="Arial" w:cs="Arial"/>
          <w:b/>
          <w:bCs/>
          <w:sz w:val="18"/>
          <w:szCs w:val="18"/>
          <w:lang w:val="pt-BR" w:eastAsia="en-US"/>
        </w:rPr>
        <w:t>agenciamento de estudantes do ensino médio, graduação e pós-graduação (lato e stricto sensu), para preenchimento de bolsas de estágio</w:t>
      </w:r>
      <w:r w:rsidR="00197E80" w:rsidRPr="0012253C">
        <w:rPr>
          <w:rFonts w:ascii="Arial" w:eastAsia="Calibri" w:hAnsi="Arial" w:cs="Arial"/>
          <w:bCs/>
          <w:sz w:val="18"/>
          <w:szCs w:val="18"/>
          <w:lang w:val="pt-BR" w:eastAsia="en-US"/>
        </w:rPr>
        <w:t>, de natureza comum, para atender as demandas dos Órgãos/Entidades do Poder Executivo do Estado de Mato Grosso</w:t>
      </w:r>
      <w:r w:rsidRPr="0012253C">
        <w:rPr>
          <w:rFonts w:ascii="Arial" w:eastAsia="Calibri" w:hAnsi="Arial" w:cs="Arial"/>
          <w:bCs/>
          <w:sz w:val="18"/>
          <w:szCs w:val="18"/>
          <w:lang w:val="pt-BR" w:eastAsia="en-US"/>
        </w:rPr>
        <w:t>, conforme condições e especificações constantes nesta Ata de Registro de Preço.</w:t>
      </w:r>
    </w:p>
    <w:p w14:paraId="1941A185" w14:textId="77777777" w:rsidR="004B1F88" w:rsidRPr="0012253C" w:rsidRDefault="004B1F88" w:rsidP="004B1F88">
      <w:pPr>
        <w:tabs>
          <w:tab w:val="left" w:pos="284"/>
        </w:tabs>
        <w:spacing w:before="120" w:after="120" w:line="240" w:lineRule="atLeast"/>
        <w:jc w:val="both"/>
        <w:rPr>
          <w:rFonts w:ascii="Arial" w:eastAsia="Calibri" w:hAnsi="Arial" w:cs="Arial"/>
          <w:bCs/>
          <w:sz w:val="18"/>
          <w:szCs w:val="18"/>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134"/>
        <w:gridCol w:w="1418"/>
        <w:gridCol w:w="1417"/>
        <w:gridCol w:w="1560"/>
        <w:gridCol w:w="1494"/>
      </w:tblGrid>
      <w:tr w:rsidR="004B1F88" w:rsidRPr="0012253C" w14:paraId="5B8B3CF9" w14:textId="77777777" w:rsidTr="00E54F91">
        <w:trPr>
          <w:trHeight w:val="374"/>
        </w:trPr>
        <w:tc>
          <w:tcPr>
            <w:tcW w:w="9745" w:type="dxa"/>
            <w:gridSpan w:val="6"/>
            <w:shd w:val="clear" w:color="auto" w:fill="D9D9D9" w:themeFill="background1" w:themeFillShade="D9"/>
            <w:vAlign w:val="center"/>
          </w:tcPr>
          <w:p w14:paraId="1B5308F4" w14:textId="777C29B3" w:rsidR="004B1F88" w:rsidRPr="0012253C" w:rsidRDefault="004B1F88" w:rsidP="00E54F91">
            <w:pPr>
              <w:tabs>
                <w:tab w:val="left" w:pos="2340"/>
              </w:tabs>
              <w:spacing w:line="240" w:lineRule="atLeast"/>
              <w:ind w:left="567" w:hanging="567"/>
              <w:jc w:val="center"/>
              <w:rPr>
                <w:rFonts w:ascii="Arial" w:eastAsia="Calibri" w:hAnsi="Arial" w:cs="Arial"/>
                <w:bCs/>
                <w:sz w:val="18"/>
                <w:szCs w:val="18"/>
                <w:u w:val="single"/>
                <w:lang w:val="pt-BR" w:eastAsia="en-US"/>
              </w:rPr>
            </w:pPr>
            <w:r w:rsidRPr="0012253C">
              <w:rPr>
                <w:rFonts w:ascii="Arial" w:hAnsi="Arial" w:cs="Arial"/>
                <w:b/>
                <w:sz w:val="18"/>
                <w:szCs w:val="18"/>
                <w:lang w:val="pt-BR"/>
              </w:rPr>
              <w:t>ITEM 01 – EXCLUSIVO</w:t>
            </w:r>
            <w:r w:rsidR="00E54F91">
              <w:rPr>
                <w:rFonts w:ascii="Arial" w:hAnsi="Arial" w:cs="Arial"/>
                <w:b/>
                <w:sz w:val="18"/>
                <w:szCs w:val="18"/>
                <w:lang w:val="pt-BR"/>
              </w:rPr>
              <w:t xml:space="preserve"> PARA ME/EPP/MEI</w:t>
            </w:r>
          </w:p>
        </w:tc>
      </w:tr>
      <w:tr w:rsidR="004B1F88" w:rsidRPr="0012253C" w14:paraId="61F167D3" w14:textId="77777777" w:rsidTr="006C4318">
        <w:trPr>
          <w:trHeight w:val="297"/>
        </w:trPr>
        <w:tc>
          <w:tcPr>
            <w:tcW w:w="9745" w:type="dxa"/>
            <w:gridSpan w:val="6"/>
            <w:shd w:val="clear" w:color="auto" w:fill="D9D9D9" w:themeFill="background1" w:themeFillShade="D9"/>
            <w:vAlign w:val="center"/>
          </w:tcPr>
          <w:p w14:paraId="07AF0F7A" w14:textId="1A723C00" w:rsidR="004B1F88" w:rsidRPr="0012253C" w:rsidRDefault="004B1F88" w:rsidP="00E54F91">
            <w:pPr>
              <w:tabs>
                <w:tab w:val="left" w:pos="2340"/>
              </w:tabs>
              <w:spacing w:line="240" w:lineRule="atLeast"/>
              <w:ind w:left="567" w:hanging="567"/>
              <w:jc w:val="center"/>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SUPER ESTÁGIOS LTDA</w:t>
            </w:r>
          </w:p>
        </w:tc>
      </w:tr>
      <w:tr w:rsidR="00E54F91" w:rsidRPr="001405B9" w14:paraId="4FDECBCD" w14:textId="77777777" w:rsidTr="001405B9">
        <w:trPr>
          <w:trHeight w:val="719"/>
        </w:trPr>
        <w:tc>
          <w:tcPr>
            <w:tcW w:w="2722" w:type="dxa"/>
            <w:vAlign w:val="center"/>
          </w:tcPr>
          <w:p w14:paraId="052905D0" w14:textId="77777777" w:rsidR="00E54F91" w:rsidRPr="001405B9" w:rsidRDefault="00E54F91" w:rsidP="00E54F91">
            <w:pPr>
              <w:tabs>
                <w:tab w:val="left" w:pos="2340"/>
              </w:tabs>
              <w:spacing w:line="240" w:lineRule="atLeast"/>
              <w:ind w:left="567" w:hanging="567"/>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ESPECIFICAÇÃO</w:t>
            </w:r>
          </w:p>
        </w:tc>
        <w:tc>
          <w:tcPr>
            <w:tcW w:w="1134" w:type="dxa"/>
            <w:vAlign w:val="center"/>
          </w:tcPr>
          <w:p w14:paraId="11D0AF38" w14:textId="77777777" w:rsidR="00E54F91" w:rsidRPr="001405B9" w:rsidRDefault="00E54F91" w:rsidP="00E54F91">
            <w:pPr>
              <w:tabs>
                <w:tab w:val="left" w:pos="2340"/>
              </w:tabs>
              <w:spacing w:line="240" w:lineRule="atLeast"/>
              <w:ind w:left="567" w:hanging="567"/>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UNIDADE</w:t>
            </w:r>
          </w:p>
        </w:tc>
        <w:tc>
          <w:tcPr>
            <w:tcW w:w="1418" w:type="dxa"/>
            <w:vAlign w:val="center"/>
          </w:tcPr>
          <w:p w14:paraId="311599EE" w14:textId="4D3CF1EE" w:rsidR="00E54F91" w:rsidRPr="001405B9" w:rsidRDefault="00E54F91" w:rsidP="00E54F91">
            <w:pPr>
              <w:tabs>
                <w:tab w:val="left" w:pos="2340"/>
              </w:tabs>
              <w:jc w:val="center"/>
              <w:rPr>
                <w:rFonts w:ascii="Arial" w:eastAsia="Calibri" w:hAnsi="Arial" w:cs="Arial"/>
                <w:b/>
                <w:bCs/>
                <w:sz w:val="16"/>
                <w:szCs w:val="16"/>
                <w:highlight w:val="yellow"/>
                <w:lang w:val="pt-BR" w:eastAsia="en-US"/>
              </w:rPr>
            </w:pPr>
            <w:r w:rsidRPr="001405B9">
              <w:rPr>
                <w:rFonts w:ascii="Arial" w:eastAsia="Calibri" w:hAnsi="Arial" w:cs="Arial"/>
                <w:b/>
                <w:bCs/>
                <w:sz w:val="16"/>
                <w:szCs w:val="16"/>
                <w:lang w:val="pt-BR" w:eastAsia="en-US"/>
              </w:rPr>
              <w:t>QUANTIDADE</w:t>
            </w:r>
          </w:p>
        </w:tc>
        <w:tc>
          <w:tcPr>
            <w:tcW w:w="1417" w:type="dxa"/>
            <w:vAlign w:val="center"/>
          </w:tcPr>
          <w:p w14:paraId="4759C0BC" w14:textId="32BF0051" w:rsidR="00E54F91" w:rsidRPr="001405B9" w:rsidRDefault="00E54F91" w:rsidP="001405B9">
            <w:pPr>
              <w:tabs>
                <w:tab w:val="left" w:pos="2340"/>
              </w:tabs>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VALOR UNITÁRIO</w:t>
            </w:r>
            <w:r w:rsidR="001405B9">
              <w:rPr>
                <w:rFonts w:ascii="Arial" w:eastAsia="Calibri" w:hAnsi="Arial" w:cs="Arial"/>
                <w:b/>
                <w:bCs/>
                <w:sz w:val="16"/>
                <w:szCs w:val="16"/>
                <w:lang w:val="pt-BR" w:eastAsia="en-US"/>
              </w:rPr>
              <w:t xml:space="preserve"> MENSAL</w:t>
            </w:r>
          </w:p>
        </w:tc>
        <w:tc>
          <w:tcPr>
            <w:tcW w:w="1560" w:type="dxa"/>
            <w:vAlign w:val="center"/>
          </w:tcPr>
          <w:p w14:paraId="6CC4CD61" w14:textId="319DC4B0" w:rsidR="00E54F91" w:rsidRPr="001405B9" w:rsidRDefault="00E54F91" w:rsidP="00E54F91">
            <w:pPr>
              <w:tabs>
                <w:tab w:val="left" w:pos="2340"/>
              </w:tabs>
              <w:spacing w:line="240" w:lineRule="atLeast"/>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VALOR UNITÁRIO POR 24 MESES</w:t>
            </w:r>
          </w:p>
        </w:tc>
        <w:tc>
          <w:tcPr>
            <w:tcW w:w="1494" w:type="dxa"/>
            <w:vAlign w:val="center"/>
          </w:tcPr>
          <w:p w14:paraId="24BF0991" w14:textId="26B38C1C" w:rsidR="00E54F91" w:rsidRPr="001405B9" w:rsidRDefault="00E54F91" w:rsidP="00E54F91">
            <w:pPr>
              <w:tabs>
                <w:tab w:val="left" w:pos="2340"/>
              </w:tabs>
              <w:spacing w:line="240" w:lineRule="atLeast"/>
              <w:jc w:val="center"/>
              <w:rPr>
                <w:rFonts w:ascii="Arial" w:eastAsia="Calibri" w:hAnsi="Arial" w:cs="Arial"/>
                <w:b/>
                <w:bCs/>
                <w:sz w:val="16"/>
                <w:szCs w:val="16"/>
                <w:lang w:val="pt-BR" w:eastAsia="en-US"/>
              </w:rPr>
            </w:pPr>
            <w:r w:rsidRPr="001405B9">
              <w:rPr>
                <w:rFonts w:ascii="Arial" w:hAnsi="Arial" w:cs="Arial"/>
                <w:b/>
                <w:bCs/>
                <w:sz w:val="16"/>
                <w:szCs w:val="16"/>
              </w:rPr>
              <w:t xml:space="preserve"> VALOR TOTAL </w:t>
            </w:r>
          </w:p>
        </w:tc>
      </w:tr>
      <w:tr w:rsidR="00E54F91" w:rsidRPr="0012253C" w14:paraId="3F1029DF" w14:textId="77777777" w:rsidTr="00E54F91">
        <w:tc>
          <w:tcPr>
            <w:tcW w:w="2722" w:type="dxa"/>
          </w:tcPr>
          <w:p w14:paraId="313D664B" w14:textId="590BB267" w:rsidR="00E54F91" w:rsidRPr="00E54F91" w:rsidRDefault="00E54F91" w:rsidP="00E54F91">
            <w:pPr>
              <w:tabs>
                <w:tab w:val="left" w:pos="2340"/>
              </w:tabs>
              <w:ind w:left="-79"/>
              <w:jc w:val="both"/>
              <w:rPr>
                <w:rFonts w:ascii="Arial" w:eastAsia="Calibri" w:hAnsi="Arial" w:cs="Arial"/>
                <w:bCs/>
                <w:sz w:val="14"/>
                <w:szCs w:val="14"/>
                <w:lang w:val="pt-BR" w:eastAsia="en-US"/>
              </w:rPr>
            </w:pPr>
            <w:r w:rsidRPr="00E54F91">
              <w:rPr>
                <w:rFonts w:ascii="Arial" w:hAnsi="Arial" w:cs="Arial"/>
                <w:sz w:val="14"/>
                <w:szCs w:val="14"/>
              </w:rPr>
              <w:t xml:space="preserve">SERVIÇOS DE INTERMEDIAÇÃO PARA OPERACIONALIZAR PROGRAMA DE ESTÁGIO VOLTADO </w:t>
            </w:r>
            <w:proofErr w:type="gramStart"/>
            <w:r w:rsidRPr="00E54F91">
              <w:rPr>
                <w:rFonts w:ascii="Arial" w:hAnsi="Arial" w:cs="Arial"/>
                <w:sz w:val="14"/>
                <w:szCs w:val="14"/>
              </w:rPr>
              <w:t>A</w:t>
            </w:r>
            <w:proofErr w:type="gramEnd"/>
            <w:r w:rsidRPr="00E54F91">
              <w:rPr>
                <w:rFonts w:ascii="Arial" w:hAnsi="Arial" w:cs="Arial"/>
                <w:sz w:val="14"/>
                <w:szCs w:val="14"/>
              </w:rPr>
              <w:t xml:space="preserve"> ALUNOS DO ENSINO MÉDIO REGULAR. CARGA HORÁRIA DE ESTÁGIO 4 </w:t>
            </w:r>
            <w:r w:rsidR="00A7434C">
              <w:rPr>
                <w:rFonts w:ascii="Arial" w:hAnsi="Arial" w:cs="Arial"/>
                <w:sz w:val="14"/>
                <w:szCs w:val="14"/>
              </w:rPr>
              <w:t>(QUATRO) HORAS DIÁRIAS.</w:t>
            </w:r>
          </w:p>
        </w:tc>
        <w:tc>
          <w:tcPr>
            <w:tcW w:w="1134" w:type="dxa"/>
            <w:vAlign w:val="center"/>
          </w:tcPr>
          <w:p w14:paraId="1B8A1787" w14:textId="77777777" w:rsidR="00E54F91" w:rsidRPr="0012253C" w:rsidRDefault="00E54F91" w:rsidP="00E54F91">
            <w:pPr>
              <w:tabs>
                <w:tab w:val="left" w:pos="2340"/>
              </w:tabs>
              <w:spacing w:line="240" w:lineRule="atLeast"/>
              <w:ind w:left="567" w:hanging="567"/>
              <w:jc w:val="center"/>
              <w:rPr>
                <w:rFonts w:ascii="Arial" w:eastAsia="Calibri" w:hAnsi="Arial" w:cs="Arial"/>
                <w:bCs/>
                <w:sz w:val="18"/>
                <w:szCs w:val="18"/>
                <w:u w:val="single"/>
                <w:lang w:val="pt-BR" w:eastAsia="en-US"/>
              </w:rPr>
            </w:pPr>
            <w:r w:rsidRPr="0012253C">
              <w:rPr>
                <w:rFonts w:ascii="Arial" w:hAnsi="Arial" w:cs="Arial"/>
                <w:sz w:val="18"/>
                <w:szCs w:val="18"/>
                <w:lang w:val="pt-BR"/>
              </w:rPr>
              <w:t>UN</w:t>
            </w:r>
          </w:p>
        </w:tc>
        <w:tc>
          <w:tcPr>
            <w:tcW w:w="1418" w:type="dxa"/>
            <w:vAlign w:val="center"/>
          </w:tcPr>
          <w:p w14:paraId="144E0AF1" w14:textId="6366827B" w:rsidR="00E54F91" w:rsidRPr="0012253C" w:rsidRDefault="00E54F91" w:rsidP="00E54F91">
            <w:pPr>
              <w:tabs>
                <w:tab w:val="left" w:pos="2340"/>
              </w:tabs>
              <w:spacing w:line="240" w:lineRule="atLeast"/>
              <w:ind w:left="34" w:hanging="34"/>
              <w:jc w:val="center"/>
              <w:rPr>
                <w:rFonts w:ascii="Arial" w:eastAsia="Calibri" w:hAnsi="Arial" w:cs="Arial"/>
                <w:bCs/>
                <w:sz w:val="18"/>
                <w:szCs w:val="18"/>
                <w:highlight w:val="yellow"/>
                <w:lang w:val="pt-BR" w:eastAsia="en-US"/>
              </w:rPr>
            </w:pPr>
            <w:r w:rsidRPr="0012253C">
              <w:rPr>
                <w:rFonts w:ascii="Arial" w:hAnsi="Arial" w:cs="Arial"/>
                <w:sz w:val="18"/>
                <w:szCs w:val="18"/>
                <w:lang w:val="pt-BR"/>
              </w:rPr>
              <w:t>260</w:t>
            </w:r>
          </w:p>
        </w:tc>
        <w:tc>
          <w:tcPr>
            <w:tcW w:w="1417" w:type="dxa"/>
            <w:vAlign w:val="center"/>
          </w:tcPr>
          <w:p w14:paraId="5BCA45E9" w14:textId="4AFE8787" w:rsidR="00E54F91" w:rsidRPr="00E54F91" w:rsidRDefault="00E54F91" w:rsidP="00E54F91">
            <w:pPr>
              <w:tabs>
                <w:tab w:val="left" w:pos="2340"/>
              </w:tabs>
              <w:spacing w:line="240" w:lineRule="atLeast"/>
              <w:ind w:left="34" w:hanging="34"/>
              <w:jc w:val="center"/>
              <w:rPr>
                <w:rFonts w:ascii="Arial" w:eastAsia="Calibri" w:hAnsi="Arial" w:cs="Arial"/>
                <w:bCs/>
                <w:sz w:val="18"/>
                <w:szCs w:val="18"/>
                <w:lang w:val="pt-BR" w:eastAsia="en-US"/>
              </w:rPr>
            </w:pPr>
            <w:r w:rsidRPr="00E54F91">
              <w:rPr>
                <w:rFonts w:ascii="Arial" w:eastAsia="Calibri" w:hAnsi="Arial" w:cs="Arial"/>
                <w:bCs/>
                <w:sz w:val="18"/>
                <w:szCs w:val="18"/>
                <w:lang w:val="pt-BR" w:eastAsia="en-US"/>
              </w:rPr>
              <w:t>R$ 11,87</w:t>
            </w:r>
          </w:p>
        </w:tc>
        <w:tc>
          <w:tcPr>
            <w:tcW w:w="1560" w:type="dxa"/>
            <w:vAlign w:val="center"/>
          </w:tcPr>
          <w:p w14:paraId="37E4CDEE" w14:textId="41CDB975" w:rsidR="00E54F91" w:rsidRPr="00E54F91" w:rsidRDefault="00E54F91" w:rsidP="00E54F91">
            <w:pPr>
              <w:tabs>
                <w:tab w:val="left" w:pos="2340"/>
              </w:tabs>
              <w:spacing w:line="240" w:lineRule="atLeast"/>
              <w:ind w:left="567" w:hanging="567"/>
              <w:jc w:val="center"/>
              <w:rPr>
                <w:rFonts w:ascii="Arial" w:eastAsia="Calibri" w:hAnsi="Arial" w:cs="Arial"/>
                <w:bCs/>
                <w:sz w:val="18"/>
                <w:szCs w:val="18"/>
                <w:lang w:val="pt-BR" w:eastAsia="en-US"/>
              </w:rPr>
            </w:pPr>
            <w:r w:rsidRPr="00E54F91">
              <w:rPr>
                <w:rFonts w:ascii="Arial" w:eastAsia="Calibri" w:hAnsi="Arial" w:cs="Arial"/>
                <w:bCs/>
                <w:sz w:val="18"/>
                <w:szCs w:val="18"/>
                <w:lang w:val="pt-BR" w:eastAsia="en-US"/>
              </w:rPr>
              <w:t>R$ 284,88</w:t>
            </w:r>
          </w:p>
        </w:tc>
        <w:tc>
          <w:tcPr>
            <w:tcW w:w="1494" w:type="dxa"/>
            <w:vAlign w:val="center"/>
          </w:tcPr>
          <w:p w14:paraId="11067055" w14:textId="195E95F9" w:rsidR="00E54F91" w:rsidRPr="00E54F91" w:rsidRDefault="00E54F91" w:rsidP="00E54F91">
            <w:pPr>
              <w:tabs>
                <w:tab w:val="left" w:pos="2340"/>
              </w:tabs>
              <w:spacing w:line="240" w:lineRule="atLeast"/>
              <w:ind w:left="-4"/>
              <w:jc w:val="center"/>
              <w:rPr>
                <w:rFonts w:ascii="Arial" w:eastAsia="Calibri" w:hAnsi="Arial" w:cs="Arial"/>
                <w:bCs/>
                <w:sz w:val="18"/>
                <w:szCs w:val="18"/>
                <w:lang w:val="pt-BR" w:eastAsia="en-US"/>
              </w:rPr>
            </w:pPr>
            <w:r w:rsidRPr="00E54F91">
              <w:rPr>
                <w:rFonts w:ascii="Arial" w:hAnsi="Arial" w:cs="Arial"/>
                <w:bCs/>
                <w:sz w:val="18"/>
                <w:szCs w:val="18"/>
              </w:rPr>
              <w:t>R$ 74.068,80</w:t>
            </w:r>
          </w:p>
        </w:tc>
      </w:tr>
      <w:tr w:rsidR="004B1F88" w:rsidRPr="0012253C" w14:paraId="6134AB70" w14:textId="77777777" w:rsidTr="00064067">
        <w:tc>
          <w:tcPr>
            <w:tcW w:w="9745" w:type="dxa"/>
            <w:gridSpan w:val="6"/>
          </w:tcPr>
          <w:p w14:paraId="6A23244E" w14:textId="7AF275D7" w:rsidR="004B1F88" w:rsidRPr="0012253C" w:rsidRDefault="004B1F88" w:rsidP="00E54F91">
            <w:pPr>
              <w:tabs>
                <w:tab w:val="left" w:pos="2340"/>
              </w:tabs>
              <w:spacing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 xml:space="preserve">VALOR TOTAL OFERTADO: </w:t>
            </w:r>
            <w:r w:rsidRPr="001405B9">
              <w:rPr>
                <w:rFonts w:ascii="Arial" w:eastAsia="Calibri" w:hAnsi="Arial" w:cs="Arial"/>
                <w:b/>
                <w:bCs/>
                <w:sz w:val="18"/>
                <w:szCs w:val="18"/>
                <w:lang w:val="pt-BR" w:eastAsia="en-US"/>
              </w:rPr>
              <w:t xml:space="preserve">R$ </w:t>
            </w:r>
            <w:r w:rsidR="002130BA" w:rsidRPr="001405B9">
              <w:rPr>
                <w:rFonts w:ascii="Arial" w:eastAsia="Calibri" w:hAnsi="Arial" w:cs="Arial"/>
                <w:b/>
                <w:bCs/>
                <w:sz w:val="18"/>
                <w:szCs w:val="18"/>
                <w:lang w:val="pt-BR" w:eastAsia="en-US"/>
              </w:rPr>
              <w:t>74.068,80</w:t>
            </w:r>
            <w:r w:rsidR="003D1F3A" w:rsidRPr="001405B9">
              <w:rPr>
                <w:rFonts w:ascii="Arial" w:eastAsia="Calibri" w:hAnsi="Arial" w:cs="Arial"/>
                <w:b/>
                <w:bCs/>
                <w:sz w:val="18"/>
                <w:szCs w:val="18"/>
                <w:lang w:val="pt-BR" w:eastAsia="en-US"/>
              </w:rPr>
              <w:t xml:space="preserve"> </w:t>
            </w:r>
            <w:r w:rsidRPr="001405B9">
              <w:rPr>
                <w:rFonts w:ascii="Arial" w:eastAsia="Calibri" w:hAnsi="Arial" w:cs="Arial"/>
                <w:b/>
                <w:bCs/>
                <w:sz w:val="18"/>
                <w:szCs w:val="18"/>
                <w:lang w:val="pt-BR" w:eastAsia="en-US"/>
              </w:rPr>
              <w:t>(</w:t>
            </w:r>
            <w:r w:rsidR="0012253C" w:rsidRPr="001405B9">
              <w:rPr>
                <w:rFonts w:ascii="Arial" w:eastAsia="Calibri" w:hAnsi="Arial" w:cs="Arial"/>
                <w:b/>
                <w:bCs/>
                <w:sz w:val="18"/>
                <w:szCs w:val="18"/>
                <w:lang w:val="pt-BR" w:eastAsia="en-US"/>
              </w:rPr>
              <w:t>setenta e quatro mil sessenta e oito reais e oitenta centavos</w:t>
            </w:r>
            <w:r w:rsidRPr="001405B9">
              <w:rPr>
                <w:rFonts w:ascii="Arial" w:eastAsia="Calibri" w:hAnsi="Arial" w:cs="Arial"/>
                <w:b/>
                <w:bCs/>
                <w:sz w:val="18"/>
                <w:szCs w:val="18"/>
                <w:lang w:val="pt-BR" w:eastAsia="en-US"/>
              </w:rPr>
              <w:t>)</w:t>
            </w:r>
          </w:p>
        </w:tc>
      </w:tr>
    </w:tbl>
    <w:p w14:paraId="362A9997" w14:textId="77777777" w:rsidR="004B1F88" w:rsidRDefault="004B1F88" w:rsidP="004B1F88">
      <w:pPr>
        <w:tabs>
          <w:tab w:val="left" w:pos="284"/>
        </w:tabs>
        <w:spacing w:before="120" w:after="120" w:line="240" w:lineRule="atLeast"/>
        <w:jc w:val="both"/>
        <w:rPr>
          <w:rFonts w:ascii="Arial" w:eastAsia="Calibri" w:hAnsi="Arial" w:cs="Arial"/>
          <w:bCs/>
          <w:sz w:val="18"/>
          <w:szCs w:val="18"/>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134"/>
        <w:gridCol w:w="1418"/>
        <w:gridCol w:w="1417"/>
        <w:gridCol w:w="1560"/>
        <w:gridCol w:w="1494"/>
      </w:tblGrid>
      <w:tr w:rsidR="00E54F91" w:rsidRPr="0012253C" w14:paraId="5CF53C8B" w14:textId="77777777" w:rsidTr="00B27B9A">
        <w:trPr>
          <w:trHeight w:val="374"/>
        </w:trPr>
        <w:tc>
          <w:tcPr>
            <w:tcW w:w="9745" w:type="dxa"/>
            <w:gridSpan w:val="6"/>
            <w:shd w:val="clear" w:color="auto" w:fill="D9D9D9" w:themeFill="background1" w:themeFillShade="D9"/>
            <w:vAlign w:val="center"/>
          </w:tcPr>
          <w:p w14:paraId="50F83424" w14:textId="5CBE2B11" w:rsidR="00E54F91" w:rsidRPr="0012253C" w:rsidRDefault="00E54F91" w:rsidP="00E54F91">
            <w:pPr>
              <w:tabs>
                <w:tab w:val="left" w:pos="2340"/>
              </w:tabs>
              <w:spacing w:line="240" w:lineRule="atLeast"/>
              <w:ind w:left="567" w:hanging="567"/>
              <w:jc w:val="center"/>
              <w:rPr>
                <w:rFonts w:ascii="Arial" w:eastAsia="Calibri" w:hAnsi="Arial" w:cs="Arial"/>
                <w:bCs/>
                <w:sz w:val="18"/>
                <w:szCs w:val="18"/>
                <w:u w:val="single"/>
                <w:lang w:val="pt-BR" w:eastAsia="en-US"/>
              </w:rPr>
            </w:pPr>
            <w:r w:rsidRPr="0012253C">
              <w:rPr>
                <w:rFonts w:ascii="Arial" w:hAnsi="Arial" w:cs="Arial"/>
                <w:b/>
                <w:sz w:val="18"/>
                <w:szCs w:val="18"/>
                <w:lang w:val="pt-BR"/>
              </w:rPr>
              <w:t>ITEM 0</w:t>
            </w:r>
            <w:r>
              <w:rPr>
                <w:rFonts w:ascii="Arial" w:hAnsi="Arial" w:cs="Arial"/>
                <w:b/>
                <w:sz w:val="18"/>
                <w:szCs w:val="18"/>
                <w:lang w:val="pt-BR"/>
              </w:rPr>
              <w:t>2</w:t>
            </w:r>
            <w:r w:rsidRPr="0012253C">
              <w:rPr>
                <w:rFonts w:ascii="Arial" w:hAnsi="Arial" w:cs="Arial"/>
                <w:b/>
                <w:sz w:val="18"/>
                <w:szCs w:val="18"/>
                <w:lang w:val="pt-BR"/>
              </w:rPr>
              <w:t xml:space="preserve"> – </w:t>
            </w:r>
            <w:r>
              <w:rPr>
                <w:rFonts w:ascii="Arial" w:hAnsi="Arial" w:cs="Arial"/>
                <w:b/>
                <w:sz w:val="18"/>
                <w:szCs w:val="18"/>
                <w:lang w:val="pt-BR"/>
              </w:rPr>
              <w:t>AMPLA CONCORRÊNCIA</w:t>
            </w:r>
          </w:p>
        </w:tc>
      </w:tr>
      <w:tr w:rsidR="00E54F91" w:rsidRPr="0012253C" w14:paraId="437AECFE" w14:textId="77777777" w:rsidTr="006C4318">
        <w:trPr>
          <w:trHeight w:val="329"/>
        </w:trPr>
        <w:tc>
          <w:tcPr>
            <w:tcW w:w="9745" w:type="dxa"/>
            <w:gridSpan w:val="6"/>
            <w:shd w:val="clear" w:color="auto" w:fill="D9D9D9" w:themeFill="background1" w:themeFillShade="D9"/>
            <w:vAlign w:val="center"/>
          </w:tcPr>
          <w:p w14:paraId="472076D0" w14:textId="2377DC79" w:rsidR="00E54F91" w:rsidRPr="0012253C" w:rsidRDefault="00E54F91" w:rsidP="00B27B9A">
            <w:pPr>
              <w:tabs>
                <w:tab w:val="left" w:pos="2340"/>
              </w:tabs>
              <w:spacing w:line="240" w:lineRule="atLeast"/>
              <w:ind w:left="567" w:hanging="567"/>
              <w:jc w:val="center"/>
              <w:rPr>
                <w:rFonts w:ascii="Arial" w:eastAsia="Calibri" w:hAnsi="Arial" w:cs="Arial"/>
                <w:b/>
                <w:bCs/>
                <w:sz w:val="18"/>
                <w:szCs w:val="18"/>
                <w:lang w:val="pt-BR" w:eastAsia="en-US"/>
              </w:rPr>
            </w:pPr>
            <w:r w:rsidRPr="00E54F91">
              <w:rPr>
                <w:rFonts w:ascii="Arial" w:eastAsia="Calibri" w:hAnsi="Arial" w:cs="Arial"/>
                <w:b/>
                <w:bCs/>
                <w:sz w:val="18"/>
                <w:szCs w:val="18"/>
                <w:lang w:val="pt-BR" w:eastAsia="en-US"/>
              </w:rPr>
              <w:t>UNIVERSIDADE PATATIVA DO ASSARÉ</w:t>
            </w:r>
          </w:p>
        </w:tc>
      </w:tr>
      <w:tr w:rsidR="00E54F91" w:rsidRPr="0012253C" w14:paraId="09881417" w14:textId="77777777" w:rsidTr="001405B9">
        <w:trPr>
          <w:trHeight w:val="665"/>
        </w:trPr>
        <w:tc>
          <w:tcPr>
            <w:tcW w:w="2722" w:type="dxa"/>
            <w:vAlign w:val="center"/>
          </w:tcPr>
          <w:p w14:paraId="5DE2A789" w14:textId="77777777" w:rsidR="00E54F91" w:rsidRPr="001405B9" w:rsidRDefault="00E54F91" w:rsidP="00B27B9A">
            <w:pPr>
              <w:tabs>
                <w:tab w:val="left" w:pos="2340"/>
              </w:tabs>
              <w:spacing w:line="240" w:lineRule="atLeast"/>
              <w:ind w:left="567" w:hanging="567"/>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ESPECIFICAÇÃO</w:t>
            </w:r>
          </w:p>
        </w:tc>
        <w:tc>
          <w:tcPr>
            <w:tcW w:w="1134" w:type="dxa"/>
            <w:vAlign w:val="center"/>
          </w:tcPr>
          <w:p w14:paraId="5B4215C0" w14:textId="77777777" w:rsidR="00E54F91" w:rsidRPr="001405B9" w:rsidRDefault="00E54F91" w:rsidP="00B27B9A">
            <w:pPr>
              <w:tabs>
                <w:tab w:val="left" w:pos="2340"/>
              </w:tabs>
              <w:spacing w:line="240" w:lineRule="atLeast"/>
              <w:ind w:left="567" w:hanging="567"/>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UNIDADE</w:t>
            </w:r>
          </w:p>
        </w:tc>
        <w:tc>
          <w:tcPr>
            <w:tcW w:w="1418" w:type="dxa"/>
            <w:vAlign w:val="center"/>
          </w:tcPr>
          <w:p w14:paraId="11493E92" w14:textId="77777777" w:rsidR="00E54F91" w:rsidRPr="001405B9" w:rsidRDefault="00E54F91" w:rsidP="00B27B9A">
            <w:pPr>
              <w:tabs>
                <w:tab w:val="left" w:pos="2340"/>
              </w:tabs>
              <w:jc w:val="center"/>
              <w:rPr>
                <w:rFonts w:ascii="Arial" w:eastAsia="Calibri" w:hAnsi="Arial" w:cs="Arial"/>
                <w:b/>
                <w:bCs/>
                <w:sz w:val="16"/>
                <w:szCs w:val="16"/>
                <w:highlight w:val="yellow"/>
                <w:lang w:val="pt-BR" w:eastAsia="en-US"/>
              </w:rPr>
            </w:pPr>
            <w:r w:rsidRPr="001405B9">
              <w:rPr>
                <w:rFonts w:ascii="Arial" w:eastAsia="Calibri" w:hAnsi="Arial" w:cs="Arial"/>
                <w:b/>
                <w:bCs/>
                <w:sz w:val="16"/>
                <w:szCs w:val="16"/>
                <w:lang w:val="pt-BR" w:eastAsia="en-US"/>
              </w:rPr>
              <w:t>QUANTIDADE</w:t>
            </w:r>
          </w:p>
        </w:tc>
        <w:tc>
          <w:tcPr>
            <w:tcW w:w="1417" w:type="dxa"/>
            <w:vAlign w:val="center"/>
          </w:tcPr>
          <w:p w14:paraId="41F21605" w14:textId="04C283C1" w:rsidR="00E54F91" w:rsidRPr="001405B9" w:rsidRDefault="00E54F91" w:rsidP="00B27B9A">
            <w:pPr>
              <w:tabs>
                <w:tab w:val="left" w:pos="2340"/>
              </w:tabs>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VALOR UNITÁRIO</w:t>
            </w:r>
            <w:r w:rsidR="001405B9">
              <w:rPr>
                <w:rFonts w:ascii="Arial" w:eastAsia="Calibri" w:hAnsi="Arial" w:cs="Arial"/>
                <w:b/>
                <w:bCs/>
                <w:sz w:val="16"/>
                <w:szCs w:val="16"/>
                <w:lang w:val="pt-BR" w:eastAsia="en-US"/>
              </w:rPr>
              <w:t xml:space="preserve"> MENSAL</w:t>
            </w:r>
          </w:p>
        </w:tc>
        <w:tc>
          <w:tcPr>
            <w:tcW w:w="1560" w:type="dxa"/>
            <w:vAlign w:val="center"/>
          </w:tcPr>
          <w:p w14:paraId="7F439362" w14:textId="77777777" w:rsidR="00E54F91" w:rsidRPr="001405B9" w:rsidRDefault="00E54F91" w:rsidP="00B27B9A">
            <w:pPr>
              <w:tabs>
                <w:tab w:val="left" w:pos="2340"/>
              </w:tabs>
              <w:spacing w:line="240" w:lineRule="atLeast"/>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VALOR UNITÁRIO POR 24 MESES</w:t>
            </w:r>
          </w:p>
        </w:tc>
        <w:tc>
          <w:tcPr>
            <w:tcW w:w="1494" w:type="dxa"/>
            <w:vAlign w:val="center"/>
          </w:tcPr>
          <w:p w14:paraId="5E7A0113" w14:textId="77777777" w:rsidR="00E54F91" w:rsidRPr="001405B9" w:rsidRDefault="00E54F91" w:rsidP="00B27B9A">
            <w:pPr>
              <w:tabs>
                <w:tab w:val="left" w:pos="2340"/>
              </w:tabs>
              <w:spacing w:line="240" w:lineRule="atLeast"/>
              <w:jc w:val="center"/>
              <w:rPr>
                <w:rFonts w:ascii="Arial" w:eastAsia="Calibri" w:hAnsi="Arial" w:cs="Arial"/>
                <w:b/>
                <w:bCs/>
                <w:sz w:val="16"/>
                <w:szCs w:val="16"/>
                <w:lang w:val="pt-BR" w:eastAsia="en-US"/>
              </w:rPr>
            </w:pPr>
            <w:r w:rsidRPr="001405B9">
              <w:rPr>
                <w:rFonts w:ascii="Arial" w:hAnsi="Arial" w:cs="Arial"/>
                <w:b/>
                <w:bCs/>
                <w:sz w:val="16"/>
                <w:szCs w:val="16"/>
              </w:rPr>
              <w:t xml:space="preserve"> VALOR TOTAL </w:t>
            </w:r>
          </w:p>
        </w:tc>
      </w:tr>
      <w:tr w:rsidR="006C4318" w:rsidRPr="0012253C" w14:paraId="5BC8B16C" w14:textId="77777777" w:rsidTr="006C4318">
        <w:tc>
          <w:tcPr>
            <w:tcW w:w="2722" w:type="dxa"/>
          </w:tcPr>
          <w:p w14:paraId="44777632" w14:textId="3E4FABA4" w:rsidR="006C4318" w:rsidRPr="00E54F91" w:rsidRDefault="006C4318" w:rsidP="006C4318">
            <w:pPr>
              <w:tabs>
                <w:tab w:val="left" w:pos="2340"/>
              </w:tabs>
              <w:ind w:left="-79"/>
              <w:jc w:val="both"/>
              <w:rPr>
                <w:rFonts w:ascii="Arial" w:eastAsia="Calibri" w:hAnsi="Arial" w:cs="Arial"/>
                <w:bCs/>
                <w:sz w:val="14"/>
                <w:szCs w:val="14"/>
                <w:lang w:val="pt-BR" w:eastAsia="en-US"/>
              </w:rPr>
            </w:pPr>
            <w:r w:rsidRPr="00E54F91">
              <w:rPr>
                <w:rFonts w:ascii="Arial" w:hAnsi="Arial" w:cs="Arial"/>
                <w:sz w:val="14"/>
                <w:szCs w:val="14"/>
              </w:rPr>
              <w:t xml:space="preserve">SERVIÇOS DE INTERMEDIAÇÃO PARA OPERACIONALIZAR PROGRAMA DE ESTÁGIO VOLTADO </w:t>
            </w:r>
            <w:proofErr w:type="gramStart"/>
            <w:r w:rsidRPr="00E54F91">
              <w:rPr>
                <w:rFonts w:ascii="Arial" w:hAnsi="Arial" w:cs="Arial"/>
                <w:sz w:val="14"/>
                <w:szCs w:val="14"/>
              </w:rPr>
              <w:t>A</w:t>
            </w:r>
            <w:proofErr w:type="gramEnd"/>
            <w:r w:rsidRPr="00E54F91">
              <w:rPr>
                <w:rFonts w:ascii="Arial" w:hAnsi="Arial" w:cs="Arial"/>
                <w:sz w:val="14"/>
                <w:szCs w:val="14"/>
              </w:rPr>
              <w:t xml:space="preserve"> ALUNOS DO ENSINO SUPERIOR REGULAR. CARGA HORÁRIA DE ESTÁGIO </w:t>
            </w:r>
            <w:r w:rsidR="00A7434C">
              <w:rPr>
                <w:rFonts w:ascii="Arial" w:hAnsi="Arial" w:cs="Arial"/>
                <w:sz w:val="14"/>
                <w:szCs w:val="14"/>
              </w:rPr>
              <w:t>6 (SEIS) HORAS DIÁRIAS.</w:t>
            </w:r>
          </w:p>
        </w:tc>
        <w:tc>
          <w:tcPr>
            <w:tcW w:w="1134" w:type="dxa"/>
            <w:vAlign w:val="center"/>
          </w:tcPr>
          <w:p w14:paraId="35FE2CB7" w14:textId="77777777" w:rsidR="006C4318" w:rsidRPr="0012253C" w:rsidRDefault="006C4318" w:rsidP="006C4318">
            <w:pPr>
              <w:tabs>
                <w:tab w:val="left" w:pos="2340"/>
              </w:tabs>
              <w:spacing w:line="240" w:lineRule="atLeast"/>
              <w:ind w:left="567" w:hanging="567"/>
              <w:jc w:val="center"/>
              <w:rPr>
                <w:rFonts w:ascii="Arial" w:eastAsia="Calibri" w:hAnsi="Arial" w:cs="Arial"/>
                <w:bCs/>
                <w:sz w:val="18"/>
                <w:szCs w:val="18"/>
                <w:u w:val="single"/>
                <w:lang w:val="pt-BR" w:eastAsia="en-US"/>
              </w:rPr>
            </w:pPr>
            <w:r w:rsidRPr="0012253C">
              <w:rPr>
                <w:rFonts w:ascii="Arial" w:hAnsi="Arial" w:cs="Arial"/>
                <w:sz w:val="18"/>
                <w:szCs w:val="18"/>
                <w:lang w:val="pt-BR"/>
              </w:rPr>
              <w:t>UN</w:t>
            </w:r>
          </w:p>
        </w:tc>
        <w:tc>
          <w:tcPr>
            <w:tcW w:w="1418" w:type="dxa"/>
            <w:vAlign w:val="center"/>
          </w:tcPr>
          <w:p w14:paraId="73062612" w14:textId="0373B121" w:rsidR="006C4318" w:rsidRPr="0012253C" w:rsidRDefault="006C4318" w:rsidP="006C4318">
            <w:pPr>
              <w:tabs>
                <w:tab w:val="left" w:pos="2340"/>
              </w:tabs>
              <w:spacing w:line="240" w:lineRule="atLeast"/>
              <w:ind w:left="34" w:hanging="34"/>
              <w:jc w:val="center"/>
              <w:rPr>
                <w:rFonts w:ascii="Arial" w:eastAsia="Calibri" w:hAnsi="Arial" w:cs="Arial"/>
                <w:bCs/>
                <w:sz w:val="18"/>
                <w:szCs w:val="18"/>
                <w:highlight w:val="yellow"/>
                <w:lang w:val="pt-BR" w:eastAsia="en-US"/>
              </w:rPr>
            </w:pPr>
            <w:r>
              <w:rPr>
                <w:rFonts w:ascii="Arial" w:hAnsi="Arial" w:cs="Arial"/>
                <w:sz w:val="18"/>
                <w:szCs w:val="18"/>
                <w:lang w:val="pt-BR"/>
              </w:rPr>
              <w:t>2.447</w:t>
            </w:r>
          </w:p>
        </w:tc>
        <w:tc>
          <w:tcPr>
            <w:tcW w:w="1417" w:type="dxa"/>
            <w:vAlign w:val="center"/>
          </w:tcPr>
          <w:p w14:paraId="4DEF6637" w14:textId="484F60E7" w:rsidR="006C4318" w:rsidRPr="006C4318" w:rsidRDefault="006C4318" w:rsidP="006C4318">
            <w:pPr>
              <w:tabs>
                <w:tab w:val="left" w:pos="2340"/>
              </w:tabs>
              <w:spacing w:line="240" w:lineRule="atLeast"/>
              <w:ind w:left="34" w:hanging="34"/>
              <w:jc w:val="center"/>
              <w:rPr>
                <w:rFonts w:ascii="Arial" w:eastAsia="Calibri" w:hAnsi="Arial" w:cs="Arial"/>
                <w:bCs/>
                <w:sz w:val="18"/>
                <w:szCs w:val="18"/>
                <w:lang w:val="pt-BR" w:eastAsia="en-US"/>
              </w:rPr>
            </w:pPr>
            <w:r w:rsidRPr="006C4318">
              <w:rPr>
                <w:rFonts w:ascii="Arial" w:hAnsi="Arial" w:cs="Arial"/>
                <w:sz w:val="18"/>
                <w:szCs w:val="18"/>
              </w:rPr>
              <w:t>R$ 6,92</w:t>
            </w:r>
          </w:p>
        </w:tc>
        <w:tc>
          <w:tcPr>
            <w:tcW w:w="1560" w:type="dxa"/>
            <w:vAlign w:val="center"/>
          </w:tcPr>
          <w:p w14:paraId="7431388C" w14:textId="05FFADC4" w:rsidR="006C4318" w:rsidRPr="006C4318" w:rsidRDefault="006C4318" w:rsidP="006C4318">
            <w:pPr>
              <w:tabs>
                <w:tab w:val="left" w:pos="2340"/>
              </w:tabs>
              <w:spacing w:line="240" w:lineRule="atLeast"/>
              <w:ind w:left="567" w:hanging="567"/>
              <w:jc w:val="center"/>
              <w:rPr>
                <w:rFonts w:ascii="Arial" w:eastAsia="Calibri" w:hAnsi="Arial" w:cs="Arial"/>
                <w:bCs/>
                <w:sz w:val="18"/>
                <w:szCs w:val="18"/>
                <w:lang w:val="pt-BR" w:eastAsia="en-US"/>
              </w:rPr>
            </w:pPr>
            <w:r w:rsidRPr="006C4318">
              <w:rPr>
                <w:rFonts w:ascii="Arial" w:hAnsi="Arial" w:cs="Arial"/>
                <w:sz w:val="18"/>
                <w:szCs w:val="18"/>
              </w:rPr>
              <w:t>R$ 166,08</w:t>
            </w:r>
          </w:p>
        </w:tc>
        <w:tc>
          <w:tcPr>
            <w:tcW w:w="1494" w:type="dxa"/>
            <w:vAlign w:val="center"/>
          </w:tcPr>
          <w:p w14:paraId="1F535AA2" w14:textId="444E1B7A" w:rsidR="006C4318" w:rsidRPr="006C4318" w:rsidRDefault="006C4318" w:rsidP="006C4318">
            <w:pPr>
              <w:tabs>
                <w:tab w:val="left" w:pos="2340"/>
              </w:tabs>
              <w:spacing w:line="240" w:lineRule="atLeast"/>
              <w:ind w:left="-4"/>
              <w:jc w:val="center"/>
              <w:rPr>
                <w:rFonts w:ascii="Arial" w:eastAsia="Calibri" w:hAnsi="Arial" w:cs="Arial"/>
                <w:bCs/>
                <w:sz w:val="18"/>
                <w:szCs w:val="18"/>
                <w:lang w:val="pt-BR" w:eastAsia="en-US"/>
              </w:rPr>
            </w:pPr>
            <w:r w:rsidRPr="006C4318">
              <w:rPr>
                <w:rFonts w:ascii="Arial" w:hAnsi="Arial" w:cs="Arial"/>
                <w:sz w:val="18"/>
                <w:szCs w:val="18"/>
              </w:rPr>
              <w:t>R$ 406.397,76</w:t>
            </w:r>
          </w:p>
        </w:tc>
      </w:tr>
      <w:tr w:rsidR="00E54F91" w:rsidRPr="0012253C" w14:paraId="0EFDFF65" w14:textId="77777777" w:rsidTr="00B27B9A">
        <w:tc>
          <w:tcPr>
            <w:tcW w:w="9745" w:type="dxa"/>
            <w:gridSpan w:val="6"/>
          </w:tcPr>
          <w:p w14:paraId="3D4B5B65" w14:textId="37DBF382" w:rsidR="00E54F91" w:rsidRPr="0012253C" w:rsidRDefault="00E54F91" w:rsidP="006C4318">
            <w:pPr>
              <w:tabs>
                <w:tab w:val="left" w:pos="2340"/>
              </w:tabs>
              <w:spacing w:line="240" w:lineRule="atLeast"/>
              <w:ind w:left="2473" w:hanging="2473"/>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 xml:space="preserve">VALOR TOTAL OFERTADO: </w:t>
            </w:r>
            <w:r w:rsidRPr="001405B9">
              <w:rPr>
                <w:rFonts w:ascii="Arial" w:eastAsia="Calibri" w:hAnsi="Arial" w:cs="Arial"/>
                <w:b/>
                <w:bCs/>
                <w:sz w:val="18"/>
                <w:szCs w:val="18"/>
                <w:lang w:val="pt-BR" w:eastAsia="en-US"/>
              </w:rPr>
              <w:t xml:space="preserve">R$ </w:t>
            </w:r>
            <w:r w:rsidR="006C4318" w:rsidRPr="001405B9">
              <w:rPr>
                <w:rFonts w:ascii="Arial" w:eastAsia="Calibri" w:hAnsi="Arial" w:cs="Arial"/>
                <w:b/>
                <w:bCs/>
                <w:sz w:val="18"/>
                <w:szCs w:val="18"/>
                <w:lang w:val="pt-BR" w:eastAsia="en-US"/>
              </w:rPr>
              <w:t>406.397,76</w:t>
            </w:r>
            <w:r w:rsidRPr="001405B9">
              <w:rPr>
                <w:rFonts w:ascii="Arial" w:eastAsia="Calibri" w:hAnsi="Arial" w:cs="Arial"/>
                <w:b/>
                <w:bCs/>
                <w:sz w:val="18"/>
                <w:szCs w:val="18"/>
                <w:lang w:val="pt-BR" w:eastAsia="en-US"/>
              </w:rPr>
              <w:t xml:space="preserve"> (</w:t>
            </w:r>
            <w:r w:rsidR="006C4318" w:rsidRPr="001405B9">
              <w:rPr>
                <w:rFonts w:ascii="Arial" w:eastAsia="Calibri" w:hAnsi="Arial" w:cs="Arial"/>
                <w:b/>
                <w:bCs/>
                <w:sz w:val="18"/>
                <w:szCs w:val="18"/>
                <w:lang w:val="pt-BR" w:eastAsia="en-US"/>
              </w:rPr>
              <w:t>quatrocentos e seis mil trezentos e noventa e sete reais e setenta e seis centavos</w:t>
            </w:r>
            <w:r w:rsidRPr="001405B9">
              <w:rPr>
                <w:rFonts w:ascii="Arial" w:eastAsia="Calibri" w:hAnsi="Arial" w:cs="Arial"/>
                <w:b/>
                <w:bCs/>
                <w:sz w:val="18"/>
                <w:szCs w:val="18"/>
                <w:lang w:val="pt-BR" w:eastAsia="en-US"/>
              </w:rPr>
              <w:t>)</w:t>
            </w:r>
          </w:p>
        </w:tc>
      </w:tr>
    </w:tbl>
    <w:p w14:paraId="3CA1BF21" w14:textId="77777777" w:rsidR="004B1F88" w:rsidRDefault="004B1F88" w:rsidP="004B1F88">
      <w:pPr>
        <w:tabs>
          <w:tab w:val="left" w:pos="284"/>
        </w:tabs>
        <w:spacing w:before="120" w:after="120" w:line="240" w:lineRule="atLeast"/>
        <w:jc w:val="both"/>
        <w:rPr>
          <w:rFonts w:ascii="Arial" w:eastAsia="Calibri" w:hAnsi="Arial" w:cs="Arial"/>
          <w:bCs/>
          <w:sz w:val="18"/>
          <w:szCs w:val="18"/>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134"/>
        <w:gridCol w:w="1418"/>
        <w:gridCol w:w="1417"/>
        <w:gridCol w:w="1560"/>
        <w:gridCol w:w="1494"/>
      </w:tblGrid>
      <w:tr w:rsidR="006C4318" w:rsidRPr="0012253C" w14:paraId="5C578793" w14:textId="77777777" w:rsidTr="00B27B9A">
        <w:trPr>
          <w:trHeight w:val="374"/>
        </w:trPr>
        <w:tc>
          <w:tcPr>
            <w:tcW w:w="9745" w:type="dxa"/>
            <w:gridSpan w:val="6"/>
            <w:shd w:val="clear" w:color="auto" w:fill="D9D9D9" w:themeFill="background1" w:themeFillShade="D9"/>
            <w:vAlign w:val="center"/>
          </w:tcPr>
          <w:p w14:paraId="490EEAEE" w14:textId="397A2563" w:rsidR="006C4318" w:rsidRPr="0012253C" w:rsidRDefault="006C4318" w:rsidP="00B27B9A">
            <w:pPr>
              <w:tabs>
                <w:tab w:val="left" w:pos="2340"/>
              </w:tabs>
              <w:spacing w:line="240" w:lineRule="atLeast"/>
              <w:ind w:left="567" w:hanging="567"/>
              <w:jc w:val="center"/>
              <w:rPr>
                <w:rFonts w:ascii="Arial" w:eastAsia="Calibri" w:hAnsi="Arial" w:cs="Arial"/>
                <w:bCs/>
                <w:sz w:val="18"/>
                <w:szCs w:val="18"/>
                <w:u w:val="single"/>
                <w:lang w:val="pt-BR" w:eastAsia="en-US"/>
              </w:rPr>
            </w:pPr>
            <w:r w:rsidRPr="0012253C">
              <w:rPr>
                <w:rFonts w:ascii="Arial" w:hAnsi="Arial" w:cs="Arial"/>
                <w:b/>
                <w:sz w:val="18"/>
                <w:szCs w:val="18"/>
                <w:lang w:val="pt-BR"/>
              </w:rPr>
              <w:t>ITEM 0</w:t>
            </w:r>
            <w:r>
              <w:rPr>
                <w:rFonts w:ascii="Arial" w:hAnsi="Arial" w:cs="Arial"/>
                <w:b/>
                <w:sz w:val="18"/>
                <w:szCs w:val="18"/>
                <w:lang w:val="pt-BR"/>
              </w:rPr>
              <w:t>3</w:t>
            </w:r>
            <w:r w:rsidRPr="0012253C">
              <w:rPr>
                <w:rFonts w:ascii="Arial" w:hAnsi="Arial" w:cs="Arial"/>
                <w:b/>
                <w:sz w:val="18"/>
                <w:szCs w:val="18"/>
                <w:lang w:val="pt-BR"/>
              </w:rPr>
              <w:t xml:space="preserve"> – </w:t>
            </w:r>
            <w:r>
              <w:rPr>
                <w:rFonts w:ascii="Arial" w:hAnsi="Arial" w:cs="Arial"/>
                <w:b/>
                <w:sz w:val="18"/>
                <w:szCs w:val="18"/>
                <w:lang w:val="pt-BR"/>
              </w:rPr>
              <w:t>AMPLA CONCORRÊNCIA</w:t>
            </w:r>
          </w:p>
        </w:tc>
      </w:tr>
      <w:tr w:rsidR="006C4318" w:rsidRPr="0012253C" w14:paraId="7BD3E078" w14:textId="77777777" w:rsidTr="006C4318">
        <w:trPr>
          <w:trHeight w:val="395"/>
        </w:trPr>
        <w:tc>
          <w:tcPr>
            <w:tcW w:w="9745" w:type="dxa"/>
            <w:gridSpan w:val="6"/>
            <w:shd w:val="clear" w:color="auto" w:fill="D9D9D9" w:themeFill="background1" w:themeFillShade="D9"/>
            <w:vAlign w:val="center"/>
          </w:tcPr>
          <w:p w14:paraId="24F8E773" w14:textId="1F107939" w:rsidR="006C4318" w:rsidRPr="0012253C" w:rsidRDefault="006C4318" w:rsidP="00B27B9A">
            <w:pPr>
              <w:tabs>
                <w:tab w:val="left" w:pos="2340"/>
              </w:tabs>
              <w:spacing w:line="240" w:lineRule="atLeast"/>
              <w:ind w:left="567" w:hanging="567"/>
              <w:jc w:val="center"/>
              <w:rPr>
                <w:rFonts w:ascii="Arial" w:eastAsia="Calibri" w:hAnsi="Arial" w:cs="Arial"/>
                <w:b/>
                <w:bCs/>
                <w:sz w:val="18"/>
                <w:szCs w:val="18"/>
                <w:lang w:val="pt-BR" w:eastAsia="en-US"/>
              </w:rPr>
            </w:pPr>
            <w:r w:rsidRPr="006C4318">
              <w:rPr>
                <w:rFonts w:ascii="Arial" w:eastAsia="Calibri" w:hAnsi="Arial" w:cs="Arial"/>
                <w:b/>
                <w:bCs/>
                <w:sz w:val="18"/>
                <w:szCs w:val="18"/>
                <w:lang w:val="pt-BR" w:eastAsia="en-US"/>
              </w:rPr>
              <w:t>SUPER ESTÁGIOS LTDA</w:t>
            </w:r>
          </w:p>
        </w:tc>
      </w:tr>
      <w:tr w:rsidR="006C4318" w:rsidRPr="0012253C" w14:paraId="0AA67744" w14:textId="77777777" w:rsidTr="001405B9">
        <w:trPr>
          <w:trHeight w:val="728"/>
        </w:trPr>
        <w:tc>
          <w:tcPr>
            <w:tcW w:w="2722" w:type="dxa"/>
            <w:vAlign w:val="center"/>
          </w:tcPr>
          <w:p w14:paraId="0A57568E" w14:textId="77777777" w:rsidR="006C4318" w:rsidRPr="001405B9" w:rsidRDefault="006C4318" w:rsidP="00B27B9A">
            <w:pPr>
              <w:tabs>
                <w:tab w:val="left" w:pos="2340"/>
              </w:tabs>
              <w:spacing w:line="240" w:lineRule="atLeast"/>
              <w:ind w:left="567" w:hanging="567"/>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ESPECIFICAÇÃO</w:t>
            </w:r>
          </w:p>
        </w:tc>
        <w:tc>
          <w:tcPr>
            <w:tcW w:w="1134" w:type="dxa"/>
            <w:vAlign w:val="center"/>
          </w:tcPr>
          <w:p w14:paraId="53A03BE8" w14:textId="77777777" w:rsidR="006C4318" w:rsidRPr="001405B9" w:rsidRDefault="006C4318" w:rsidP="00B27B9A">
            <w:pPr>
              <w:tabs>
                <w:tab w:val="left" w:pos="2340"/>
              </w:tabs>
              <w:spacing w:line="240" w:lineRule="atLeast"/>
              <w:ind w:left="567" w:hanging="567"/>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UNIDADE</w:t>
            </w:r>
          </w:p>
        </w:tc>
        <w:tc>
          <w:tcPr>
            <w:tcW w:w="1418" w:type="dxa"/>
            <w:vAlign w:val="center"/>
          </w:tcPr>
          <w:p w14:paraId="45272792" w14:textId="77777777" w:rsidR="006C4318" w:rsidRPr="001405B9" w:rsidRDefault="006C4318" w:rsidP="00B27B9A">
            <w:pPr>
              <w:tabs>
                <w:tab w:val="left" w:pos="2340"/>
              </w:tabs>
              <w:jc w:val="center"/>
              <w:rPr>
                <w:rFonts w:ascii="Arial" w:eastAsia="Calibri" w:hAnsi="Arial" w:cs="Arial"/>
                <w:b/>
                <w:bCs/>
                <w:sz w:val="16"/>
                <w:szCs w:val="16"/>
                <w:highlight w:val="yellow"/>
                <w:lang w:val="pt-BR" w:eastAsia="en-US"/>
              </w:rPr>
            </w:pPr>
            <w:r w:rsidRPr="001405B9">
              <w:rPr>
                <w:rFonts w:ascii="Arial" w:eastAsia="Calibri" w:hAnsi="Arial" w:cs="Arial"/>
                <w:b/>
                <w:bCs/>
                <w:sz w:val="16"/>
                <w:szCs w:val="16"/>
                <w:lang w:val="pt-BR" w:eastAsia="en-US"/>
              </w:rPr>
              <w:t>QUANTIDADE</w:t>
            </w:r>
          </w:p>
        </w:tc>
        <w:tc>
          <w:tcPr>
            <w:tcW w:w="1417" w:type="dxa"/>
            <w:vAlign w:val="center"/>
          </w:tcPr>
          <w:p w14:paraId="0A25E249" w14:textId="0CA48373" w:rsidR="006C4318" w:rsidRPr="001405B9" w:rsidRDefault="006C4318" w:rsidP="001405B9">
            <w:pPr>
              <w:tabs>
                <w:tab w:val="left" w:pos="2340"/>
              </w:tabs>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VALOR UNITÁRIO</w:t>
            </w:r>
            <w:r w:rsidR="001405B9">
              <w:rPr>
                <w:rFonts w:ascii="Arial" w:eastAsia="Calibri" w:hAnsi="Arial" w:cs="Arial"/>
                <w:b/>
                <w:bCs/>
                <w:sz w:val="16"/>
                <w:szCs w:val="16"/>
                <w:lang w:val="pt-BR" w:eastAsia="en-US"/>
              </w:rPr>
              <w:t xml:space="preserve"> MENSAL</w:t>
            </w:r>
          </w:p>
        </w:tc>
        <w:tc>
          <w:tcPr>
            <w:tcW w:w="1560" w:type="dxa"/>
            <w:vAlign w:val="center"/>
          </w:tcPr>
          <w:p w14:paraId="6A66C09E" w14:textId="77777777" w:rsidR="006C4318" w:rsidRPr="001405B9" w:rsidRDefault="006C4318" w:rsidP="00B27B9A">
            <w:pPr>
              <w:tabs>
                <w:tab w:val="left" w:pos="2340"/>
              </w:tabs>
              <w:spacing w:line="240" w:lineRule="atLeast"/>
              <w:jc w:val="center"/>
              <w:rPr>
                <w:rFonts w:ascii="Arial" w:eastAsia="Calibri" w:hAnsi="Arial" w:cs="Arial"/>
                <w:b/>
                <w:bCs/>
                <w:sz w:val="16"/>
                <w:szCs w:val="16"/>
                <w:lang w:val="pt-BR" w:eastAsia="en-US"/>
              </w:rPr>
            </w:pPr>
            <w:r w:rsidRPr="001405B9">
              <w:rPr>
                <w:rFonts w:ascii="Arial" w:eastAsia="Calibri" w:hAnsi="Arial" w:cs="Arial"/>
                <w:b/>
                <w:bCs/>
                <w:sz w:val="16"/>
                <w:szCs w:val="16"/>
                <w:lang w:val="pt-BR" w:eastAsia="en-US"/>
              </w:rPr>
              <w:t>VALOR UNITÁRIO POR 24 MESES</w:t>
            </w:r>
          </w:p>
        </w:tc>
        <w:tc>
          <w:tcPr>
            <w:tcW w:w="1494" w:type="dxa"/>
            <w:vAlign w:val="center"/>
          </w:tcPr>
          <w:p w14:paraId="02F84CC9" w14:textId="77777777" w:rsidR="006C4318" w:rsidRPr="001405B9" w:rsidRDefault="006C4318" w:rsidP="00B27B9A">
            <w:pPr>
              <w:tabs>
                <w:tab w:val="left" w:pos="2340"/>
              </w:tabs>
              <w:spacing w:line="240" w:lineRule="atLeast"/>
              <w:jc w:val="center"/>
              <w:rPr>
                <w:rFonts w:ascii="Arial" w:eastAsia="Calibri" w:hAnsi="Arial" w:cs="Arial"/>
                <w:b/>
                <w:bCs/>
                <w:sz w:val="16"/>
                <w:szCs w:val="16"/>
                <w:lang w:val="pt-BR" w:eastAsia="en-US"/>
              </w:rPr>
            </w:pPr>
            <w:r w:rsidRPr="001405B9">
              <w:rPr>
                <w:rFonts w:ascii="Arial" w:hAnsi="Arial" w:cs="Arial"/>
                <w:b/>
                <w:bCs/>
                <w:sz w:val="16"/>
                <w:szCs w:val="16"/>
              </w:rPr>
              <w:t xml:space="preserve"> VALOR TOTAL </w:t>
            </w:r>
          </w:p>
        </w:tc>
      </w:tr>
      <w:tr w:rsidR="006C4318" w:rsidRPr="0012253C" w14:paraId="466D0DA2" w14:textId="77777777" w:rsidTr="00B27B9A">
        <w:tc>
          <w:tcPr>
            <w:tcW w:w="2722" w:type="dxa"/>
          </w:tcPr>
          <w:p w14:paraId="2F3A20AE" w14:textId="2F2E9002" w:rsidR="006C4318" w:rsidRPr="00E54F91" w:rsidRDefault="00A7434C" w:rsidP="00B27B9A">
            <w:pPr>
              <w:tabs>
                <w:tab w:val="left" w:pos="2340"/>
              </w:tabs>
              <w:ind w:left="-79"/>
              <w:jc w:val="both"/>
              <w:rPr>
                <w:rFonts w:ascii="Arial" w:eastAsia="Calibri" w:hAnsi="Arial" w:cs="Arial"/>
                <w:bCs/>
                <w:sz w:val="14"/>
                <w:szCs w:val="14"/>
                <w:lang w:val="pt-BR" w:eastAsia="en-US"/>
              </w:rPr>
            </w:pPr>
            <w:r w:rsidRPr="00A7434C">
              <w:rPr>
                <w:rFonts w:ascii="Arial" w:hAnsi="Arial" w:cs="Arial"/>
                <w:sz w:val="14"/>
                <w:szCs w:val="14"/>
              </w:rPr>
              <w:t>SERVIÇOS DE INT</w:t>
            </w:r>
            <w:r>
              <w:rPr>
                <w:rFonts w:ascii="Arial" w:hAnsi="Arial" w:cs="Arial"/>
                <w:sz w:val="14"/>
                <w:szCs w:val="14"/>
              </w:rPr>
              <w:t xml:space="preserve">ERMEDIAÇÃO PARA OPERACIONALIZAR </w:t>
            </w:r>
            <w:r w:rsidRPr="00A7434C">
              <w:rPr>
                <w:rFonts w:ascii="Arial" w:hAnsi="Arial" w:cs="Arial"/>
                <w:sz w:val="14"/>
                <w:szCs w:val="14"/>
              </w:rPr>
              <w:t>PROGRAMA DE ESTÁGIO VOLTADO A ALUNOS DE PÓS</w:t>
            </w:r>
            <w:r>
              <w:rPr>
                <w:rFonts w:ascii="Arial" w:hAnsi="Arial" w:cs="Arial"/>
                <w:sz w:val="14"/>
                <w:szCs w:val="14"/>
              </w:rPr>
              <w:t>-</w:t>
            </w:r>
            <w:r w:rsidRPr="00A7434C">
              <w:rPr>
                <w:rFonts w:ascii="Arial" w:hAnsi="Arial" w:cs="Arial"/>
                <w:sz w:val="14"/>
                <w:szCs w:val="14"/>
              </w:rPr>
              <w:t>GRADUAÇÃO.</w:t>
            </w:r>
            <w:r>
              <w:rPr>
                <w:rFonts w:ascii="Arial" w:hAnsi="Arial" w:cs="Arial"/>
                <w:sz w:val="14"/>
                <w:szCs w:val="14"/>
              </w:rPr>
              <w:t xml:space="preserve"> </w:t>
            </w:r>
            <w:r w:rsidRPr="00A7434C">
              <w:rPr>
                <w:rFonts w:ascii="Arial" w:hAnsi="Arial" w:cs="Arial"/>
                <w:sz w:val="14"/>
                <w:szCs w:val="14"/>
              </w:rPr>
              <w:t>CARGA HO</w:t>
            </w:r>
            <w:r>
              <w:rPr>
                <w:rFonts w:ascii="Arial" w:hAnsi="Arial" w:cs="Arial"/>
                <w:sz w:val="14"/>
                <w:szCs w:val="14"/>
              </w:rPr>
              <w:t xml:space="preserve">RÁRIA DE ESTÁGIO 6 (SEIS) HORAS </w:t>
            </w:r>
            <w:r w:rsidRPr="00A7434C">
              <w:rPr>
                <w:rFonts w:ascii="Arial" w:hAnsi="Arial" w:cs="Arial"/>
                <w:sz w:val="14"/>
                <w:szCs w:val="14"/>
              </w:rPr>
              <w:t>DIÁRIAS.</w:t>
            </w:r>
          </w:p>
        </w:tc>
        <w:tc>
          <w:tcPr>
            <w:tcW w:w="1134" w:type="dxa"/>
            <w:vAlign w:val="center"/>
          </w:tcPr>
          <w:p w14:paraId="64048DCA" w14:textId="77777777" w:rsidR="006C4318" w:rsidRPr="0012253C" w:rsidRDefault="006C4318" w:rsidP="00B27B9A">
            <w:pPr>
              <w:tabs>
                <w:tab w:val="left" w:pos="2340"/>
              </w:tabs>
              <w:spacing w:line="240" w:lineRule="atLeast"/>
              <w:ind w:left="567" w:hanging="567"/>
              <w:jc w:val="center"/>
              <w:rPr>
                <w:rFonts w:ascii="Arial" w:eastAsia="Calibri" w:hAnsi="Arial" w:cs="Arial"/>
                <w:bCs/>
                <w:sz w:val="18"/>
                <w:szCs w:val="18"/>
                <w:u w:val="single"/>
                <w:lang w:val="pt-BR" w:eastAsia="en-US"/>
              </w:rPr>
            </w:pPr>
            <w:r w:rsidRPr="0012253C">
              <w:rPr>
                <w:rFonts w:ascii="Arial" w:hAnsi="Arial" w:cs="Arial"/>
                <w:sz w:val="18"/>
                <w:szCs w:val="18"/>
                <w:lang w:val="pt-BR"/>
              </w:rPr>
              <w:t>UN</w:t>
            </w:r>
          </w:p>
        </w:tc>
        <w:tc>
          <w:tcPr>
            <w:tcW w:w="1418" w:type="dxa"/>
            <w:vAlign w:val="center"/>
          </w:tcPr>
          <w:p w14:paraId="1DC06021" w14:textId="66FF0429" w:rsidR="006C4318" w:rsidRPr="0012253C" w:rsidRDefault="006C4318" w:rsidP="00B27B9A">
            <w:pPr>
              <w:tabs>
                <w:tab w:val="left" w:pos="2340"/>
              </w:tabs>
              <w:spacing w:line="240" w:lineRule="atLeast"/>
              <w:ind w:left="34" w:hanging="34"/>
              <w:jc w:val="center"/>
              <w:rPr>
                <w:rFonts w:ascii="Arial" w:eastAsia="Calibri" w:hAnsi="Arial" w:cs="Arial"/>
                <w:bCs/>
                <w:sz w:val="18"/>
                <w:szCs w:val="18"/>
                <w:highlight w:val="yellow"/>
                <w:lang w:val="pt-BR" w:eastAsia="en-US"/>
              </w:rPr>
            </w:pPr>
            <w:r>
              <w:rPr>
                <w:rFonts w:ascii="Arial" w:hAnsi="Arial" w:cs="Arial"/>
                <w:sz w:val="18"/>
                <w:szCs w:val="18"/>
                <w:lang w:val="pt-BR"/>
              </w:rPr>
              <w:t>1.852</w:t>
            </w:r>
          </w:p>
        </w:tc>
        <w:tc>
          <w:tcPr>
            <w:tcW w:w="1417" w:type="dxa"/>
            <w:vAlign w:val="center"/>
          </w:tcPr>
          <w:p w14:paraId="783496C5" w14:textId="63EE5C96" w:rsidR="006C4318" w:rsidRPr="006C4318" w:rsidRDefault="006C4318" w:rsidP="006C4318">
            <w:pPr>
              <w:tabs>
                <w:tab w:val="left" w:pos="2340"/>
              </w:tabs>
              <w:spacing w:line="240" w:lineRule="atLeast"/>
              <w:ind w:left="34" w:hanging="34"/>
              <w:jc w:val="center"/>
              <w:rPr>
                <w:rFonts w:ascii="Arial" w:eastAsia="Calibri" w:hAnsi="Arial" w:cs="Arial"/>
                <w:bCs/>
                <w:sz w:val="18"/>
                <w:szCs w:val="18"/>
                <w:lang w:val="pt-BR" w:eastAsia="en-US"/>
              </w:rPr>
            </w:pPr>
            <w:r w:rsidRPr="006C4318">
              <w:rPr>
                <w:rFonts w:ascii="Arial" w:hAnsi="Arial" w:cs="Arial"/>
                <w:sz w:val="18"/>
                <w:szCs w:val="18"/>
              </w:rPr>
              <w:t xml:space="preserve">R$ </w:t>
            </w:r>
            <w:r>
              <w:rPr>
                <w:rFonts w:ascii="Arial" w:hAnsi="Arial" w:cs="Arial"/>
                <w:sz w:val="18"/>
                <w:szCs w:val="18"/>
              </w:rPr>
              <w:t>9,79</w:t>
            </w:r>
          </w:p>
        </w:tc>
        <w:tc>
          <w:tcPr>
            <w:tcW w:w="1560" w:type="dxa"/>
            <w:vAlign w:val="center"/>
          </w:tcPr>
          <w:p w14:paraId="1488FA08" w14:textId="4C8CEB1D" w:rsidR="006C4318" w:rsidRPr="006C4318" w:rsidRDefault="006C4318" w:rsidP="006C4318">
            <w:pPr>
              <w:tabs>
                <w:tab w:val="left" w:pos="2340"/>
              </w:tabs>
              <w:spacing w:line="240" w:lineRule="atLeast"/>
              <w:ind w:left="567" w:hanging="567"/>
              <w:jc w:val="center"/>
              <w:rPr>
                <w:rFonts w:ascii="Arial" w:eastAsia="Calibri" w:hAnsi="Arial" w:cs="Arial"/>
                <w:bCs/>
                <w:sz w:val="18"/>
                <w:szCs w:val="18"/>
                <w:lang w:val="pt-BR" w:eastAsia="en-US"/>
              </w:rPr>
            </w:pPr>
            <w:r w:rsidRPr="006C4318">
              <w:rPr>
                <w:rFonts w:ascii="Arial" w:hAnsi="Arial" w:cs="Arial"/>
                <w:sz w:val="18"/>
                <w:szCs w:val="18"/>
              </w:rPr>
              <w:t xml:space="preserve">R$ </w:t>
            </w:r>
            <w:r>
              <w:rPr>
                <w:rFonts w:ascii="Arial" w:hAnsi="Arial" w:cs="Arial"/>
                <w:sz w:val="18"/>
                <w:szCs w:val="18"/>
              </w:rPr>
              <w:t>234,96</w:t>
            </w:r>
          </w:p>
        </w:tc>
        <w:tc>
          <w:tcPr>
            <w:tcW w:w="1494" w:type="dxa"/>
            <w:vAlign w:val="center"/>
          </w:tcPr>
          <w:p w14:paraId="65ECBF20" w14:textId="7A1A3CD1" w:rsidR="006C4318" w:rsidRPr="006C4318" w:rsidRDefault="006C4318" w:rsidP="006C4318">
            <w:pPr>
              <w:tabs>
                <w:tab w:val="left" w:pos="2340"/>
              </w:tabs>
              <w:spacing w:line="240" w:lineRule="atLeast"/>
              <w:ind w:left="-4"/>
              <w:jc w:val="center"/>
              <w:rPr>
                <w:rFonts w:ascii="Arial" w:eastAsia="Calibri" w:hAnsi="Arial" w:cs="Arial"/>
                <w:bCs/>
                <w:sz w:val="18"/>
                <w:szCs w:val="18"/>
                <w:lang w:val="pt-BR" w:eastAsia="en-US"/>
              </w:rPr>
            </w:pPr>
            <w:r w:rsidRPr="006C4318">
              <w:rPr>
                <w:rFonts w:ascii="Arial" w:hAnsi="Arial" w:cs="Arial"/>
                <w:sz w:val="18"/>
                <w:szCs w:val="18"/>
              </w:rPr>
              <w:t xml:space="preserve">R$ </w:t>
            </w:r>
            <w:r>
              <w:rPr>
                <w:rFonts w:ascii="Arial" w:hAnsi="Arial" w:cs="Arial"/>
                <w:sz w:val="18"/>
                <w:szCs w:val="18"/>
              </w:rPr>
              <w:t>435.145,92</w:t>
            </w:r>
          </w:p>
        </w:tc>
      </w:tr>
      <w:tr w:rsidR="006C4318" w:rsidRPr="0012253C" w14:paraId="7D7397C2" w14:textId="77777777" w:rsidTr="00B27B9A">
        <w:tc>
          <w:tcPr>
            <w:tcW w:w="9745" w:type="dxa"/>
            <w:gridSpan w:val="6"/>
          </w:tcPr>
          <w:p w14:paraId="60B0E5FA" w14:textId="28CC0D98" w:rsidR="006C4318" w:rsidRPr="0012253C" w:rsidRDefault="006C4318" w:rsidP="006C4318">
            <w:pPr>
              <w:tabs>
                <w:tab w:val="left" w:pos="2340"/>
              </w:tabs>
              <w:spacing w:line="240" w:lineRule="atLeast"/>
              <w:ind w:left="2473" w:hanging="2473"/>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 xml:space="preserve">VALOR TOTAL OFERTADO: </w:t>
            </w:r>
            <w:r w:rsidRPr="001405B9">
              <w:rPr>
                <w:rFonts w:ascii="Arial" w:eastAsia="Calibri" w:hAnsi="Arial" w:cs="Arial"/>
                <w:b/>
                <w:bCs/>
                <w:sz w:val="18"/>
                <w:szCs w:val="18"/>
                <w:lang w:val="pt-BR" w:eastAsia="en-US"/>
              </w:rPr>
              <w:t xml:space="preserve">R$ 435.145,92 (quatrocentos e trinta e </w:t>
            </w:r>
            <w:proofErr w:type="gramStart"/>
            <w:r w:rsidRPr="001405B9">
              <w:rPr>
                <w:rFonts w:ascii="Arial" w:eastAsia="Calibri" w:hAnsi="Arial" w:cs="Arial"/>
                <w:b/>
                <w:bCs/>
                <w:sz w:val="18"/>
                <w:szCs w:val="18"/>
                <w:lang w:val="pt-BR" w:eastAsia="en-US"/>
              </w:rPr>
              <w:t>cinco mil cento</w:t>
            </w:r>
            <w:proofErr w:type="gramEnd"/>
            <w:r w:rsidRPr="001405B9">
              <w:rPr>
                <w:rFonts w:ascii="Arial" w:eastAsia="Calibri" w:hAnsi="Arial" w:cs="Arial"/>
                <w:b/>
                <w:bCs/>
                <w:sz w:val="18"/>
                <w:szCs w:val="18"/>
                <w:lang w:val="pt-BR" w:eastAsia="en-US"/>
              </w:rPr>
              <w:t xml:space="preserve"> e quarenta e cinco reais e noventa e dois centavos)</w:t>
            </w:r>
          </w:p>
        </w:tc>
      </w:tr>
    </w:tbl>
    <w:p w14:paraId="0A8B2E2C" w14:textId="77777777" w:rsidR="006C4318" w:rsidRDefault="006C4318" w:rsidP="004B1F88">
      <w:pPr>
        <w:tabs>
          <w:tab w:val="left" w:pos="284"/>
        </w:tabs>
        <w:spacing w:before="120" w:after="120" w:line="240" w:lineRule="atLeast"/>
        <w:jc w:val="both"/>
        <w:rPr>
          <w:rFonts w:ascii="Arial" w:eastAsia="Calibri" w:hAnsi="Arial" w:cs="Arial"/>
          <w:bCs/>
          <w:sz w:val="18"/>
          <w:szCs w:val="18"/>
          <w:lang w:val="pt-BR" w:eastAsia="en-US"/>
        </w:rPr>
      </w:pPr>
    </w:p>
    <w:p w14:paraId="4100A13E" w14:textId="20E10CB2" w:rsidR="00A12BDB" w:rsidRPr="0012253C" w:rsidRDefault="00A12BDB" w:rsidP="0012253C">
      <w:pPr>
        <w:tabs>
          <w:tab w:val="left" w:pos="2340"/>
        </w:tabs>
        <w:spacing w:before="120" w:after="120"/>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VALOR TOTAL DO REGISTRO DE PREÇOS:</w:t>
      </w:r>
      <w:r w:rsidR="0012253C">
        <w:rPr>
          <w:rFonts w:ascii="Arial" w:eastAsia="Calibri" w:hAnsi="Arial" w:cs="Arial"/>
          <w:b/>
          <w:bCs/>
          <w:sz w:val="18"/>
          <w:szCs w:val="18"/>
          <w:lang w:val="pt-BR" w:eastAsia="en-US"/>
        </w:rPr>
        <w:t xml:space="preserve"> R$ 915.612,48 (</w:t>
      </w:r>
      <w:r w:rsidR="006C4318">
        <w:rPr>
          <w:rFonts w:ascii="Arial" w:eastAsia="Calibri" w:hAnsi="Arial" w:cs="Arial"/>
          <w:b/>
          <w:bCs/>
          <w:sz w:val="18"/>
          <w:szCs w:val="18"/>
          <w:lang w:val="pt-BR" w:eastAsia="en-US"/>
        </w:rPr>
        <w:t>novecentos e quinze mil</w:t>
      </w:r>
      <w:r w:rsidR="0012253C" w:rsidRPr="0012253C">
        <w:rPr>
          <w:rFonts w:ascii="Arial" w:eastAsia="Calibri" w:hAnsi="Arial" w:cs="Arial"/>
          <w:b/>
          <w:bCs/>
          <w:sz w:val="18"/>
          <w:szCs w:val="18"/>
          <w:lang w:val="pt-BR" w:eastAsia="en-US"/>
        </w:rPr>
        <w:t xml:space="preserve"> seiscentos e doze reais e quarenta e oito centavos</w:t>
      </w:r>
      <w:r w:rsidR="0012253C">
        <w:rPr>
          <w:rFonts w:ascii="Arial" w:eastAsia="Calibri" w:hAnsi="Arial" w:cs="Arial"/>
          <w:b/>
          <w:bCs/>
          <w:sz w:val="18"/>
          <w:szCs w:val="18"/>
          <w:lang w:val="pt-BR" w:eastAsia="en-US"/>
        </w:rPr>
        <w:t>)</w:t>
      </w:r>
    </w:p>
    <w:p w14:paraId="50368E41" w14:textId="77777777" w:rsidR="00A12BDB" w:rsidRPr="0012253C" w:rsidRDefault="00A12BDB" w:rsidP="00306D1A">
      <w:pPr>
        <w:pStyle w:val="PargrafodaLista"/>
        <w:numPr>
          <w:ilvl w:val="0"/>
          <w:numId w:val="6"/>
        </w:numPr>
        <w:tabs>
          <w:tab w:val="left" w:pos="426"/>
          <w:tab w:val="left" w:pos="2340"/>
        </w:tabs>
        <w:spacing w:before="120" w:after="120" w:line="240" w:lineRule="atLeast"/>
        <w:jc w:val="both"/>
        <w:rPr>
          <w:rFonts w:ascii="Arial" w:eastAsia="Calibri" w:hAnsi="Arial" w:cs="Arial"/>
          <w:bCs/>
          <w:vanish/>
          <w:sz w:val="18"/>
          <w:szCs w:val="18"/>
          <w:lang w:val="pt-BR" w:eastAsia="en-US"/>
        </w:rPr>
      </w:pPr>
    </w:p>
    <w:p w14:paraId="57FC3F6F" w14:textId="77777777" w:rsidR="00A12BDB" w:rsidRPr="0012253C" w:rsidRDefault="00A12BDB" w:rsidP="00306D1A">
      <w:pPr>
        <w:pStyle w:val="PargrafodaLista"/>
        <w:numPr>
          <w:ilvl w:val="1"/>
          <w:numId w:val="6"/>
        </w:numPr>
        <w:tabs>
          <w:tab w:val="left" w:pos="426"/>
          <w:tab w:val="left" w:pos="2340"/>
        </w:tabs>
        <w:spacing w:before="120" w:after="120" w:line="240" w:lineRule="atLeast"/>
        <w:jc w:val="both"/>
        <w:rPr>
          <w:rFonts w:ascii="Arial" w:eastAsia="Calibri" w:hAnsi="Arial" w:cs="Arial"/>
          <w:bCs/>
          <w:vanish/>
          <w:sz w:val="18"/>
          <w:szCs w:val="18"/>
          <w:lang w:val="pt-BR" w:eastAsia="en-US"/>
        </w:rPr>
      </w:pPr>
    </w:p>
    <w:p w14:paraId="031A6DC7" w14:textId="46A7D829" w:rsidR="00A12BDB" w:rsidRPr="0012253C" w:rsidRDefault="00436E24" w:rsidP="00306D1A">
      <w:pPr>
        <w:numPr>
          <w:ilvl w:val="1"/>
          <w:numId w:val="6"/>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O preço unitário de cada item englobará todas as despesas relativas ao objeto, bem como os respectivos custos</w:t>
      </w:r>
      <w:r w:rsidRPr="0012253C">
        <w:rPr>
          <w:rFonts w:ascii="Arial" w:eastAsia="Arial" w:hAnsi="Arial" w:cs="Arial"/>
          <w:sz w:val="18"/>
          <w:szCs w:val="18"/>
        </w:rPr>
        <w:t xml:space="preserve"> </w:t>
      </w:r>
      <w:r w:rsidRPr="0012253C">
        <w:rPr>
          <w:rFonts w:ascii="Arial" w:eastAsia="Arial" w:hAnsi="Arial" w:cs="Arial"/>
          <w:color w:val="000000"/>
          <w:sz w:val="18"/>
          <w:szCs w:val="18"/>
        </w:rPr>
        <w:t>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00A12BDB" w:rsidRPr="0012253C">
        <w:rPr>
          <w:rFonts w:ascii="Arial" w:eastAsia="Calibri" w:hAnsi="Arial" w:cs="Arial"/>
          <w:bCs/>
          <w:sz w:val="18"/>
          <w:szCs w:val="18"/>
          <w:lang w:val="pt-BR" w:eastAsia="en-US"/>
        </w:rPr>
        <w:t>.</w:t>
      </w:r>
    </w:p>
    <w:p w14:paraId="27F226B7" w14:textId="77777777" w:rsidR="00A12BDB" w:rsidRPr="0012253C" w:rsidRDefault="00A12BDB" w:rsidP="00306D1A">
      <w:pPr>
        <w:pStyle w:val="PargrafodaLista"/>
        <w:numPr>
          <w:ilvl w:val="0"/>
          <w:numId w:val="8"/>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0FC3EF89" w14:textId="77777777" w:rsidR="00A12BDB" w:rsidRPr="0012253C" w:rsidRDefault="00A12BDB" w:rsidP="00306D1A">
      <w:pPr>
        <w:numPr>
          <w:ilvl w:val="0"/>
          <w:numId w:val="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 xml:space="preserve">DA EXPECTATIVA </w:t>
      </w:r>
      <w:bookmarkStart w:id="3" w:name="_Hlk121899770"/>
      <w:r w:rsidRPr="0012253C">
        <w:rPr>
          <w:rFonts w:ascii="Arial" w:eastAsia="Calibri" w:hAnsi="Arial" w:cs="Arial"/>
          <w:b/>
          <w:bCs/>
          <w:sz w:val="18"/>
          <w:szCs w:val="18"/>
          <w:lang w:val="pt-BR" w:eastAsia="en-US"/>
        </w:rPr>
        <w:t>DE FORNECIMENTO</w:t>
      </w:r>
      <w:bookmarkEnd w:id="3"/>
    </w:p>
    <w:p w14:paraId="6AC915F6" w14:textId="77777777" w:rsidR="00A12BDB" w:rsidRPr="0012253C" w:rsidRDefault="00A12BDB" w:rsidP="00306D1A">
      <w:pPr>
        <w:pStyle w:val="PargrafodaLista"/>
        <w:numPr>
          <w:ilvl w:val="0"/>
          <w:numId w:val="6"/>
        </w:numPr>
        <w:tabs>
          <w:tab w:val="left" w:pos="0"/>
        </w:tabs>
        <w:spacing w:before="120" w:after="120" w:line="240" w:lineRule="atLeast"/>
        <w:jc w:val="both"/>
        <w:rPr>
          <w:rFonts w:ascii="Arial" w:eastAsia="Calibri" w:hAnsi="Arial" w:cs="Arial"/>
          <w:bCs/>
          <w:vanish/>
          <w:sz w:val="18"/>
          <w:szCs w:val="18"/>
          <w:lang w:val="pt-BR" w:eastAsia="en-US"/>
        </w:rPr>
      </w:pPr>
    </w:p>
    <w:p w14:paraId="3F5C6B3D" w14:textId="01A5D288" w:rsidR="00A12BDB" w:rsidRPr="0012253C" w:rsidRDefault="00436E24" w:rsidP="00306D1A">
      <w:pPr>
        <w:numPr>
          <w:ilvl w:val="1"/>
          <w:numId w:val="6"/>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r w:rsidR="00A12BDB" w:rsidRPr="0012253C">
        <w:rPr>
          <w:rFonts w:ascii="Arial" w:eastAsia="Calibri" w:hAnsi="Arial" w:cs="Arial"/>
          <w:bCs/>
          <w:sz w:val="18"/>
          <w:szCs w:val="18"/>
          <w:lang w:val="pt-BR" w:eastAsia="en-US"/>
        </w:rPr>
        <w:t>.</w:t>
      </w:r>
    </w:p>
    <w:p w14:paraId="578ADA27" w14:textId="59B29131" w:rsidR="00A12BDB" w:rsidRPr="0012253C" w:rsidRDefault="00436E24" w:rsidP="00306D1A">
      <w:pPr>
        <w:numPr>
          <w:ilvl w:val="1"/>
          <w:numId w:val="6"/>
        </w:numPr>
        <w:tabs>
          <w:tab w:val="left" w:pos="284"/>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sz w:val="18"/>
          <w:szCs w:val="18"/>
        </w:rPr>
        <w:t>Consideram-se participantes da Ata de Registro de Preços os Órgãos e Entidades que responderam à pesquisa d</w:t>
      </w:r>
      <w:r w:rsidR="006C4318">
        <w:rPr>
          <w:rFonts w:ascii="Arial" w:eastAsia="Arial" w:hAnsi="Arial" w:cs="Arial"/>
          <w:sz w:val="18"/>
          <w:szCs w:val="18"/>
        </w:rPr>
        <w:t xml:space="preserve">e demanda </w:t>
      </w:r>
      <w:r w:rsidR="001D3F23">
        <w:rPr>
          <w:rFonts w:ascii="Arial" w:eastAsia="Arial" w:hAnsi="Arial" w:cs="Arial"/>
          <w:sz w:val="18"/>
          <w:szCs w:val="18"/>
        </w:rPr>
        <w:t xml:space="preserve">nº 644/2023, </w:t>
      </w:r>
      <w:r w:rsidR="006C4318">
        <w:rPr>
          <w:rFonts w:ascii="Arial" w:eastAsia="Arial" w:hAnsi="Arial" w:cs="Arial"/>
          <w:sz w:val="18"/>
          <w:szCs w:val="18"/>
        </w:rPr>
        <w:t>consolidada nos autos,</w:t>
      </w:r>
      <w:r w:rsidRPr="0012253C">
        <w:rPr>
          <w:rFonts w:ascii="Arial" w:eastAsia="Arial" w:hAnsi="Arial" w:cs="Arial"/>
          <w:sz w:val="18"/>
          <w:szCs w:val="18"/>
        </w:rPr>
        <w:t xml:space="preserve"> </w:t>
      </w:r>
      <w:proofErr w:type="gramStart"/>
      <w:r w:rsidRPr="0012253C">
        <w:rPr>
          <w:rFonts w:ascii="Arial" w:eastAsia="Arial" w:hAnsi="Arial" w:cs="Arial"/>
          <w:sz w:val="18"/>
          <w:szCs w:val="18"/>
        </w:rPr>
        <w:t>na</w:t>
      </w:r>
      <w:proofErr w:type="gramEnd"/>
      <w:r w:rsidRPr="0012253C">
        <w:rPr>
          <w:rFonts w:ascii="Arial" w:eastAsia="Arial" w:hAnsi="Arial" w:cs="Arial"/>
          <w:sz w:val="18"/>
          <w:szCs w:val="18"/>
        </w:rPr>
        <w:t xml:space="preserve"> fase interna da licitação</w:t>
      </w:r>
      <w:r w:rsidR="00A12BDB" w:rsidRPr="0012253C">
        <w:rPr>
          <w:rFonts w:ascii="Arial" w:eastAsia="Calibri" w:hAnsi="Arial" w:cs="Arial"/>
          <w:bCs/>
          <w:sz w:val="18"/>
          <w:szCs w:val="18"/>
          <w:lang w:val="pt-BR" w:eastAsia="en-US"/>
        </w:rPr>
        <w:t>.</w:t>
      </w:r>
    </w:p>
    <w:p w14:paraId="04DFDF97" w14:textId="18AE22EF" w:rsidR="00A12BDB" w:rsidRPr="0012253C" w:rsidRDefault="0022516A" w:rsidP="006C4318">
      <w:pPr>
        <w:numPr>
          <w:ilvl w:val="1"/>
          <w:numId w:val="6"/>
        </w:numPr>
        <w:tabs>
          <w:tab w:val="left" w:pos="284"/>
        </w:tabs>
        <w:spacing w:before="120" w:after="120" w:line="240" w:lineRule="atLeast"/>
        <w:jc w:val="both"/>
        <w:rPr>
          <w:rFonts w:ascii="Arial" w:hAnsi="Arial" w:cs="Arial"/>
          <w:b/>
          <w:sz w:val="18"/>
          <w:szCs w:val="18"/>
          <w:lang w:val="pt-BR"/>
        </w:rPr>
      </w:pPr>
      <w:r w:rsidRPr="0012253C">
        <w:rPr>
          <w:rFonts w:ascii="Arial" w:hAnsi="Arial" w:cs="Arial"/>
          <w:sz w:val="18"/>
          <w:szCs w:val="18"/>
        </w:rPr>
        <w:t xml:space="preserve">Os serviços a serem contratados destinam-se ao atendimento dos seguintes órgãos e entidades: </w:t>
      </w:r>
      <w:r w:rsidR="006C4318" w:rsidRPr="006C4318">
        <w:rPr>
          <w:rFonts w:ascii="Arial" w:hAnsi="Arial" w:cs="Arial"/>
          <w:sz w:val="18"/>
          <w:szCs w:val="18"/>
        </w:rPr>
        <w:t>AGER, CASA CIVIL, CGE, DETRAN, FAPEMAT, FUNAC, GOVERNADORIA, INDEA, INTERMAT,</w:t>
      </w:r>
      <w:r w:rsidR="006C4318">
        <w:rPr>
          <w:rFonts w:ascii="Arial" w:hAnsi="Arial" w:cs="Arial"/>
          <w:sz w:val="18"/>
          <w:szCs w:val="18"/>
        </w:rPr>
        <w:t xml:space="preserve"> </w:t>
      </w:r>
      <w:r w:rsidR="006C4318" w:rsidRPr="006C4318">
        <w:rPr>
          <w:rFonts w:ascii="Arial" w:hAnsi="Arial" w:cs="Arial"/>
          <w:sz w:val="18"/>
          <w:szCs w:val="18"/>
        </w:rPr>
        <w:t>IPEM-MT, JUCEMAT, MTPREV, MTSAÚDE, PGE, SEAF, SECEL, SECITECI, SECOM, SEDEC,</w:t>
      </w:r>
      <w:r w:rsidR="006C4318">
        <w:rPr>
          <w:rFonts w:ascii="Arial" w:hAnsi="Arial" w:cs="Arial"/>
          <w:sz w:val="18"/>
          <w:szCs w:val="18"/>
        </w:rPr>
        <w:t xml:space="preserve"> </w:t>
      </w:r>
      <w:r w:rsidR="006C4318" w:rsidRPr="006C4318">
        <w:rPr>
          <w:rFonts w:ascii="Arial" w:hAnsi="Arial" w:cs="Arial"/>
          <w:sz w:val="18"/>
          <w:szCs w:val="18"/>
        </w:rPr>
        <w:t>SEDUC, SEFAZ, SEMA, SEPLAG, SES, SESP, SETASC, SINFRA</w:t>
      </w:r>
      <w:r w:rsidRPr="0012253C">
        <w:rPr>
          <w:rFonts w:ascii="Arial" w:hAnsi="Arial" w:cs="Arial"/>
          <w:sz w:val="18"/>
          <w:szCs w:val="18"/>
        </w:rPr>
        <w:t>.</w:t>
      </w:r>
    </w:p>
    <w:p w14:paraId="1B915A08" w14:textId="4AF31764" w:rsidR="00A12BDB" w:rsidRPr="0012253C" w:rsidRDefault="00436E24" w:rsidP="00306D1A">
      <w:pPr>
        <w:numPr>
          <w:ilvl w:val="1"/>
          <w:numId w:val="6"/>
        </w:numPr>
        <w:tabs>
          <w:tab w:val="left" w:pos="284"/>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sz w:val="18"/>
          <w:szCs w:val="18"/>
        </w:rPr>
        <w:t xml:space="preserve">A utilização dos quantitativos registrados nesta Ata, pelos Órgãos ou Entidades participantes, será </w:t>
      </w:r>
      <w:r w:rsidRPr="0012253C">
        <w:rPr>
          <w:rFonts w:ascii="Arial" w:eastAsia="Arial" w:hAnsi="Arial" w:cs="Arial"/>
          <w:color w:val="000000"/>
          <w:sz w:val="18"/>
          <w:szCs w:val="18"/>
        </w:rPr>
        <w:t>restrita ao quantitativo informado na pesquisa de demanda, conforme relatório de pesquisa, ressalvada a possibilidade de adesão carona, nos termos do Decreto Estadual nº 1.525/2022</w:t>
      </w:r>
      <w:r w:rsidR="00A12BDB" w:rsidRPr="0012253C">
        <w:rPr>
          <w:rFonts w:ascii="Arial" w:eastAsia="Calibri" w:hAnsi="Arial" w:cs="Arial"/>
          <w:bCs/>
          <w:sz w:val="18"/>
          <w:szCs w:val="18"/>
          <w:lang w:val="pt-BR" w:eastAsia="en-US"/>
        </w:rPr>
        <w:t>.</w:t>
      </w:r>
    </w:p>
    <w:p w14:paraId="3237A4E5" w14:textId="20AF41F5" w:rsidR="00A12BDB" w:rsidRPr="0012253C" w:rsidRDefault="00436E24" w:rsidP="00306D1A">
      <w:pPr>
        <w:numPr>
          <w:ilvl w:val="2"/>
          <w:numId w:val="6"/>
        </w:numPr>
        <w:tabs>
          <w:tab w:val="left" w:pos="567"/>
        </w:tabs>
        <w:spacing w:before="120" w:after="120" w:line="240" w:lineRule="atLeast"/>
        <w:ind w:left="1134" w:hanging="567"/>
        <w:jc w:val="both"/>
        <w:rPr>
          <w:rFonts w:ascii="Arial" w:eastAsia="Calibri" w:hAnsi="Arial" w:cs="Arial"/>
          <w:bCs/>
          <w:strike/>
          <w:sz w:val="18"/>
          <w:szCs w:val="18"/>
          <w:lang w:val="pt-BR" w:eastAsia="en-US"/>
        </w:rPr>
      </w:pPr>
      <w:r w:rsidRPr="0012253C">
        <w:rPr>
          <w:rFonts w:ascii="Arial" w:eastAsia="Arial" w:hAnsi="Arial" w:cs="Arial"/>
          <w:sz w:val="18"/>
          <w:szCs w:val="18"/>
        </w:rPr>
        <w:t xml:space="preserve">É vedado efetuar acréscimos nos quantitativos fixados pela Ata de Registro de Preços, </w:t>
      </w:r>
      <w:proofErr w:type="gramStart"/>
      <w:r w:rsidRPr="0012253C">
        <w:rPr>
          <w:rFonts w:ascii="Arial" w:eastAsia="Arial" w:hAnsi="Arial" w:cs="Arial"/>
          <w:sz w:val="18"/>
          <w:szCs w:val="18"/>
        </w:rPr>
        <w:t>sem</w:t>
      </w:r>
      <w:proofErr w:type="gramEnd"/>
      <w:r w:rsidRPr="0012253C">
        <w:rPr>
          <w:rFonts w:ascii="Arial" w:eastAsia="Arial" w:hAnsi="Arial" w:cs="Arial"/>
          <w:sz w:val="18"/>
          <w:szCs w:val="18"/>
        </w:rPr>
        <w:t xml:space="preserve"> prejuízo da possibilidade de remanejamento entre os participantes (art. 205, § 2º do Decreto 1.525/2022)</w:t>
      </w:r>
      <w:r w:rsidR="00A12BDB" w:rsidRPr="0012253C">
        <w:rPr>
          <w:rFonts w:ascii="Arial" w:eastAsia="Calibri" w:hAnsi="Arial" w:cs="Arial"/>
          <w:bCs/>
          <w:sz w:val="18"/>
          <w:szCs w:val="18"/>
          <w:lang w:val="pt-BR" w:eastAsia="en-US"/>
        </w:rPr>
        <w:t>.</w:t>
      </w:r>
    </w:p>
    <w:p w14:paraId="7E8222E6" w14:textId="0B2B6BCB" w:rsidR="00436E24" w:rsidRPr="0012253C" w:rsidRDefault="00436E24" w:rsidP="00436E24">
      <w:pPr>
        <w:numPr>
          <w:ilvl w:val="1"/>
          <w:numId w:val="6"/>
        </w:numPr>
        <w:tabs>
          <w:tab w:val="left" w:pos="284"/>
        </w:tabs>
        <w:spacing w:before="120" w:after="120" w:line="240" w:lineRule="atLeast"/>
        <w:ind w:left="567" w:hanging="567"/>
        <w:jc w:val="both"/>
        <w:rPr>
          <w:rFonts w:ascii="Arial" w:eastAsia="Calibri" w:hAnsi="Arial" w:cs="Arial"/>
          <w:bCs/>
          <w:strike/>
          <w:sz w:val="18"/>
          <w:szCs w:val="18"/>
          <w:lang w:val="pt-BR" w:eastAsia="en-US"/>
        </w:rPr>
      </w:pPr>
      <w:r w:rsidRPr="0012253C">
        <w:rPr>
          <w:rFonts w:ascii="Arial" w:eastAsia="Arial" w:hAnsi="Arial" w:cs="Arial"/>
          <w:sz w:val="18"/>
          <w:szCs w:val="18"/>
        </w:rPr>
        <w:t>Os órgãos ou entidades participantes formalizarão a contratação por meio de Instrumento Simplificado de Formalização de Demanda, nos termos do art. 209 do Decreto 1.525/2022.</w:t>
      </w:r>
    </w:p>
    <w:p w14:paraId="1BBDC3AE" w14:textId="77777777" w:rsidR="00A12BDB" w:rsidRPr="0012253C" w:rsidRDefault="00A12BDB" w:rsidP="00306D1A">
      <w:pPr>
        <w:numPr>
          <w:ilvl w:val="0"/>
          <w:numId w:val="6"/>
        </w:numPr>
        <w:tabs>
          <w:tab w:val="left" w:pos="567"/>
        </w:tabs>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DA FORMA DE EXECUÇÃO</w:t>
      </w:r>
    </w:p>
    <w:p w14:paraId="5A089F8F" w14:textId="16835D89" w:rsidR="00A12BDB" w:rsidRPr="0012253C" w:rsidRDefault="00436E24" w:rsidP="00306D1A">
      <w:pPr>
        <w:numPr>
          <w:ilvl w:val="1"/>
          <w:numId w:val="6"/>
        </w:numPr>
        <w:tabs>
          <w:tab w:val="left" w:pos="0"/>
        </w:tabs>
        <w:spacing w:before="120" w:after="120" w:line="240" w:lineRule="atLeast"/>
        <w:ind w:left="567" w:hanging="567"/>
        <w:jc w:val="both"/>
        <w:rPr>
          <w:rFonts w:ascii="Arial" w:eastAsia="Calibri" w:hAnsi="Arial" w:cs="Arial"/>
          <w:bCs/>
          <w:sz w:val="18"/>
          <w:szCs w:val="18"/>
          <w:lang w:val="pt-BR" w:eastAsia="en-US"/>
        </w:rPr>
      </w:pP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empresa detentora do Registro deverá prestar o(s) serviço(s) para atender as necessidades dos Órgãos adesos conforme especificado no Edital e seus anexos, no Termo de Referência e na proposta de preços</w:t>
      </w:r>
      <w:r w:rsidR="00A12BDB" w:rsidRPr="0012253C">
        <w:rPr>
          <w:rFonts w:ascii="Arial" w:eastAsia="Calibri" w:hAnsi="Arial" w:cs="Arial"/>
          <w:bCs/>
          <w:sz w:val="18"/>
          <w:szCs w:val="18"/>
          <w:lang w:val="pt-BR" w:eastAsia="en-US"/>
        </w:rPr>
        <w:t>.</w:t>
      </w:r>
    </w:p>
    <w:p w14:paraId="17DE1761" w14:textId="6D37B714" w:rsidR="00A12BDB" w:rsidRPr="0012253C" w:rsidRDefault="00436E24" w:rsidP="00306D1A">
      <w:pPr>
        <w:numPr>
          <w:ilvl w:val="1"/>
          <w:numId w:val="6"/>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sz w:val="18"/>
          <w:szCs w:val="18"/>
        </w:rPr>
        <w:t>Após a publicação desta Ata no Diário Oficial do Estado, as empresas registradas ficam obrigadas a atender todos os pedidos feitos pelos Órgãos participantes, além de manter as condições de habilitação durante todo o período de vigência da Ata</w:t>
      </w:r>
      <w:r w:rsidR="00A12BDB" w:rsidRPr="0012253C">
        <w:rPr>
          <w:rFonts w:ascii="Arial" w:eastAsia="Calibri" w:hAnsi="Arial" w:cs="Arial"/>
          <w:bCs/>
          <w:sz w:val="18"/>
          <w:szCs w:val="18"/>
          <w:lang w:val="pt-BR" w:eastAsia="en-US"/>
        </w:rPr>
        <w:t>.</w:t>
      </w:r>
    </w:p>
    <w:p w14:paraId="50A08945" w14:textId="77777777" w:rsidR="00E1135C" w:rsidRPr="0012253C" w:rsidRDefault="00E1135C" w:rsidP="00E1135C">
      <w:pPr>
        <w:numPr>
          <w:ilvl w:val="2"/>
          <w:numId w:val="6"/>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hAnsi="Arial" w:cs="Arial"/>
          <w:sz w:val="18"/>
          <w:szCs w:val="18"/>
        </w:rPr>
        <w:t xml:space="preserve">O agente de integração, no prazo máximo de 05 (cinco) </w:t>
      </w:r>
      <w:proofErr w:type="gramStart"/>
      <w:r w:rsidRPr="0012253C">
        <w:rPr>
          <w:rFonts w:ascii="Arial" w:hAnsi="Arial" w:cs="Arial"/>
          <w:sz w:val="18"/>
          <w:szCs w:val="18"/>
        </w:rPr>
        <w:t>dias</w:t>
      </w:r>
      <w:proofErr w:type="gramEnd"/>
      <w:r w:rsidRPr="0012253C">
        <w:rPr>
          <w:rFonts w:ascii="Arial" w:hAnsi="Arial" w:cs="Arial"/>
          <w:sz w:val="18"/>
          <w:szCs w:val="18"/>
        </w:rPr>
        <w:t xml:space="preserve"> úteis após a assinatura da Ata de Registro de Preço, deverá reunir-se com a Secretaria Adjunta de Gestão de Pessoas – SAGP/SEPLAG para alinhamento dos procedimentos, regramentos e prazos do Processo Seletivo a ser aplicado.</w:t>
      </w:r>
    </w:p>
    <w:p w14:paraId="3E33A354" w14:textId="77777777" w:rsidR="00A12BDB" w:rsidRPr="0012253C" w:rsidRDefault="00A12BDB" w:rsidP="00306D1A">
      <w:pPr>
        <w:pStyle w:val="PargrafodaLista"/>
        <w:numPr>
          <w:ilvl w:val="0"/>
          <w:numId w:val="7"/>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5E0DA51B" w14:textId="77777777" w:rsidR="00A12BDB" w:rsidRPr="0012253C" w:rsidRDefault="00A12BDB" w:rsidP="00306D1A">
      <w:pPr>
        <w:pStyle w:val="PargrafodaLista"/>
        <w:numPr>
          <w:ilvl w:val="0"/>
          <w:numId w:val="7"/>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C83E39C" w14:textId="77777777" w:rsidR="00A12BDB" w:rsidRPr="0012253C" w:rsidRDefault="00A12BDB" w:rsidP="00306D1A">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DAS ADESÕES DOS ÓRGÃOS NÃO PARTICIPANTES – ADESÃO CARONA</w:t>
      </w:r>
    </w:p>
    <w:p w14:paraId="7ABFB99A" w14:textId="5D7AB420" w:rsidR="00A12BDB" w:rsidRPr="0012253C" w:rsidRDefault="00436E24" w:rsidP="00306D1A">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4" w:name="_Hlk120523737"/>
      <w:bookmarkStart w:id="5" w:name="_Hlk121901702"/>
      <w:r w:rsidRPr="0012253C">
        <w:rPr>
          <w:rFonts w:ascii="Arial" w:eastAsia="Arial" w:hAnsi="Arial" w:cs="Arial"/>
          <w:sz w:val="18"/>
          <w:szCs w:val="18"/>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gerenciador </w:t>
      </w:r>
      <w:r w:rsidR="00A12BDB" w:rsidRPr="0012253C">
        <w:rPr>
          <w:rFonts w:ascii="Arial" w:eastAsia="Calibri" w:hAnsi="Arial" w:cs="Arial"/>
          <w:bCs/>
          <w:sz w:val="18"/>
          <w:szCs w:val="18"/>
          <w:lang w:val="pt-BR" w:eastAsia="en-US"/>
        </w:rPr>
        <w:t>– SECRETARIA DE ESTADO DE PLANEJAMENTO E GESTÃO, desde que sejam cumpridas as seguintes condições</w:t>
      </w:r>
      <w:bookmarkEnd w:id="4"/>
      <w:r w:rsidR="00A12BDB" w:rsidRPr="0012253C">
        <w:rPr>
          <w:rFonts w:ascii="Arial" w:eastAsia="Calibri" w:hAnsi="Arial" w:cs="Arial"/>
          <w:bCs/>
          <w:sz w:val="18"/>
          <w:szCs w:val="18"/>
          <w:lang w:val="pt-BR" w:eastAsia="en-US"/>
        </w:rPr>
        <w:t>:</w:t>
      </w:r>
    </w:p>
    <w:p w14:paraId="2840324C" w14:textId="5BCABB46" w:rsidR="00A12BDB" w:rsidRPr="0012253C" w:rsidRDefault="00436E24" w:rsidP="00306D1A">
      <w:pPr>
        <w:numPr>
          <w:ilvl w:val="2"/>
          <w:numId w:val="7"/>
        </w:numPr>
        <w:tabs>
          <w:tab w:val="left" w:pos="0"/>
        </w:tabs>
        <w:spacing w:before="120" w:after="120" w:line="240" w:lineRule="atLeast"/>
        <w:ind w:left="1276" w:hanging="709"/>
        <w:jc w:val="both"/>
        <w:rPr>
          <w:rFonts w:ascii="Arial" w:eastAsia="Calibri" w:hAnsi="Arial" w:cs="Arial"/>
          <w:b/>
          <w:sz w:val="18"/>
          <w:szCs w:val="18"/>
          <w:lang w:val="pt-BR" w:eastAsia="en-US"/>
        </w:rPr>
      </w:pPr>
      <w:bookmarkStart w:id="6" w:name="_Hlk120524788"/>
      <w:r w:rsidRPr="0012253C">
        <w:rPr>
          <w:rFonts w:ascii="Arial" w:eastAsia="Arial" w:hAnsi="Arial" w:cs="Arial"/>
          <w:sz w:val="18"/>
          <w:szCs w:val="18"/>
        </w:rPr>
        <w:t>A Ata ainda esteja vigente e não tenha esgotado o quantitativo registrado do item solicitado</w:t>
      </w:r>
      <w:r w:rsidR="00A12BDB" w:rsidRPr="0012253C">
        <w:rPr>
          <w:rFonts w:ascii="Arial" w:eastAsia="Calibri" w:hAnsi="Arial" w:cs="Arial"/>
          <w:bCs/>
          <w:sz w:val="18"/>
          <w:szCs w:val="18"/>
          <w:lang w:val="pt-BR" w:eastAsia="en-US"/>
        </w:rPr>
        <w:t xml:space="preserve">; </w:t>
      </w:r>
    </w:p>
    <w:bookmarkEnd w:id="6"/>
    <w:p w14:paraId="41D65012" w14:textId="0E2D18DE" w:rsidR="00A12BDB" w:rsidRPr="0012253C" w:rsidRDefault="00436E24" w:rsidP="00306D1A">
      <w:pPr>
        <w:numPr>
          <w:ilvl w:val="2"/>
          <w:numId w:val="7"/>
        </w:numPr>
        <w:tabs>
          <w:tab w:val="left" w:pos="0"/>
        </w:tabs>
        <w:spacing w:before="120" w:after="120" w:line="240" w:lineRule="atLeast"/>
        <w:ind w:left="1276" w:hanging="709"/>
        <w:jc w:val="both"/>
        <w:rPr>
          <w:rFonts w:ascii="Arial" w:eastAsia="Calibri" w:hAnsi="Arial" w:cs="Arial"/>
          <w:b/>
          <w:sz w:val="18"/>
          <w:szCs w:val="18"/>
          <w:lang w:val="pt-BR" w:eastAsia="en-US"/>
        </w:rPr>
      </w:pPr>
      <w:r w:rsidRPr="0012253C">
        <w:rPr>
          <w:rFonts w:ascii="Arial" w:eastAsia="Arial" w:hAnsi="Arial" w:cs="Arial"/>
          <w:color w:val="000000"/>
          <w:sz w:val="18"/>
          <w:szCs w:val="18"/>
        </w:rPr>
        <w:t xml:space="preserve">O quantitativo decorrente das adesões carona à Ata de Registro de Preços não poderá exceder, na totalidade, ao </w:t>
      </w:r>
      <w:r w:rsidRPr="0012253C">
        <w:rPr>
          <w:rFonts w:ascii="Arial" w:eastAsia="Arial" w:hAnsi="Arial" w:cs="Arial"/>
          <w:b/>
          <w:color w:val="000000"/>
          <w:sz w:val="18"/>
          <w:szCs w:val="18"/>
        </w:rPr>
        <w:t xml:space="preserve">dobro </w:t>
      </w:r>
      <w:r w:rsidRPr="0012253C">
        <w:rPr>
          <w:rFonts w:ascii="Arial" w:eastAsia="Arial" w:hAnsi="Arial" w:cs="Arial"/>
          <w:color w:val="000000"/>
          <w:sz w:val="18"/>
          <w:szCs w:val="18"/>
        </w:rPr>
        <w:t>do quantitativo de cada item registrado na Ata de Registro de Preços para o gerenciador e Órgãos participantes, independentemente do número de Órgãos não participantes que aderirem, nos termos do art. 213, § 2º, inciso III do Decreto Estadual nº 1.525/2022</w:t>
      </w:r>
      <w:r w:rsidR="00A12BDB" w:rsidRPr="0012253C">
        <w:rPr>
          <w:rFonts w:ascii="Arial" w:hAnsi="Arial" w:cs="Arial"/>
          <w:sz w:val="18"/>
          <w:szCs w:val="18"/>
          <w:lang w:val="pt-BR"/>
        </w:rPr>
        <w:t>;</w:t>
      </w:r>
    </w:p>
    <w:p w14:paraId="55CAA0CC" w14:textId="16066C8F" w:rsidR="00A12BDB" w:rsidRPr="0012253C" w:rsidRDefault="00436E24" w:rsidP="00306D1A">
      <w:pPr>
        <w:numPr>
          <w:ilvl w:val="2"/>
          <w:numId w:val="7"/>
        </w:numPr>
        <w:tabs>
          <w:tab w:val="left" w:pos="0"/>
        </w:tabs>
        <w:spacing w:before="120" w:after="120" w:line="240" w:lineRule="atLeast"/>
        <w:ind w:left="1276" w:hanging="709"/>
        <w:jc w:val="both"/>
        <w:rPr>
          <w:rFonts w:ascii="Arial" w:eastAsia="Calibri" w:hAnsi="Arial" w:cs="Arial"/>
          <w:b/>
          <w:sz w:val="18"/>
          <w:szCs w:val="18"/>
          <w:lang w:val="pt-BR" w:eastAsia="en-US"/>
        </w:rPr>
      </w:pPr>
      <w:r w:rsidRPr="0012253C">
        <w:rPr>
          <w:rFonts w:ascii="Arial" w:eastAsia="Arial" w:hAnsi="Arial" w:cs="Arial"/>
          <w:color w:val="000000"/>
          <w:sz w:val="18"/>
          <w:szCs w:val="18"/>
        </w:rPr>
        <w:t xml:space="preserve">As contratações decorrentes de adesão carona a esta Ata de Registro de Preços não poderão exceder, por Órgão ou Entidade, a </w:t>
      </w:r>
      <w:r w:rsidRPr="0012253C">
        <w:rPr>
          <w:rFonts w:ascii="Arial" w:eastAsia="Arial" w:hAnsi="Arial" w:cs="Arial"/>
          <w:b/>
          <w:color w:val="000000"/>
          <w:sz w:val="18"/>
          <w:szCs w:val="18"/>
        </w:rPr>
        <w:t xml:space="preserve">50% (cinquenta por cento) </w:t>
      </w:r>
      <w:r w:rsidRPr="0012253C">
        <w:rPr>
          <w:rFonts w:ascii="Arial" w:eastAsia="Arial" w:hAnsi="Arial" w:cs="Arial"/>
          <w:color w:val="000000"/>
          <w:sz w:val="18"/>
          <w:szCs w:val="18"/>
        </w:rPr>
        <w:t>dos quantitativos dos itens registrado nesta Ata de Registro de Preços para o gerenciador e órgãos participantes</w:t>
      </w:r>
      <w:r w:rsidR="00A12BDB" w:rsidRPr="0012253C">
        <w:rPr>
          <w:rFonts w:ascii="Arial" w:hAnsi="Arial" w:cs="Arial"/>
          <w:sz w:val="18"/>
          <w:szCs w:val="18"/>
          <w:lang w:val="pt-BR"/>
        </w:rPr>
        <w:t>;</w:t>
      </w:r>
    </w:p>
    <w:p w14:paraId="59879F47" w14:textId="1EEC3390" w:rsidR="00A12BDB" w:rsidRPr="0012253C" w:rsidRDefault="00436E24" w:rsidP="00306D1A">
      <w:pPr>
        <w:numPr>
          <w:ilvl w:val="2"/>
          <w:numId w:val="7"/>
        </w:numPr>
        <w:tabs>
          <w:tab w:val="left" w:pos="0"/>
        </w:tabs>
        <w:spacing w:before="120" w:after="120" w:line="240" w:lineRule="atLeast"/>
        <w:ind w:left="1276" w:hanging="709"/>
        <w:jc w:val="both"/>
        <w:rPr>
          <w:rFonts w:ascii="Arial" w:eastAsia="Calibri" w:hAnsi="Arial" w:cs="Arial"/>
          <w:bCs/>
          <w:sz w:val="18"/>
          <w:szCs w:val="18"/>
          <w:lang w:val="pt-BR" w:eastAsia="en-US"/>
        </w:rPr>
      </w:pPr>
      <w:bookmarkStart w:id="7" w:name="_Hlk120524917"/>
      <w:r w:rsidRPr="0012253C">
        <w:rPr>
          <w:rFonts w:ascii="Arial" w:eastAsia="Arial" w:hAnsi="Arial" w:cs="Arial"/>
          <w:color w:val="000000"/>
          <w:sz w:val="18"/>
          <w:szCs w:val="18"/>
        </w:rPr>
        <w:t xml:space="preserve">É possível a adesão carona de empresas estatais de Mato Grosso, </w:t>
      </w:r>
      <w:proofErr w:type="gramStart"/>
      <w:r w:rsidRPr="0012253C">
        <w:rPr>
          <w:rFonts w:ascii="Arial" w:eastAsia="Arial" w:hAnsi="Arial" w:cs="Arial"/>
          <w:color w:val="000000"/>
          <w:sz w:val="18"/>
          <w:szCs w:val="18"/>
        </w:rPr>
        <w:t>na</w:t>
      </w:r>
      <w:proofErr w:type="gramEnd"/>
      <w:r w:rsidRPr="0012253C">
        <w:rPr>
          <w:rFonts w:ascii="Arial" w:eastAsia="Arial" w:hAnsi="Arial" w:cs="Arial"/>
          <w:color w:val="000000"/>
          <w:sz w:val="18"/>
          <w:szCs w:val="18"/>
        </w:rPr>
        <w:t xml:space="preserve"> forma do art. 402 do Decreto Estadual nº 1.525/2022, desde que haja previsão em seus respectivos regulamentos, seguindo a contratação da minuta específica anexa ao Edital (Minuta de Contrato das Empresas Estatais), regida pela Lei nº 13.303/2016</w:t>
      </w:r>
      <w:r w:rsidR="00A12BDB" w:rsidRPr="0012253C">
        <w:rPr>
          <w:rFonts w:ascii="Arial" w:eastAsia="Calibri" w:hAnsi="Arial" w:cs="Arial"/>
          <w:bCs/>
          <w:sz w:val="18"/>
          <w:szCs w:val="18"/>
          <w:lang w:val="pt-BR" w:eastAsia="en-US"/>
        </w:rPr>
        <w:t xml:space="preserve">; </w:t>
      </w:r>
      <w:bookmarkEnd w:id="7"/>
    </w:p>
    <w:p w14:paraId="42F65995" w14:textId="0F161F48" w:rsidR="00A12BDB" w:rsidRPr="0012253C" w:rsidRDefault="00436E24" w:rsidP="00306D1A">
      <w:pPr>
        <w:numPr>
          <w:ilvl w:val="3"/>
          <w:numId w:val="7"/>
        </w:numPr>
        <w:tabs>
          <w:tab w:val="left" w:pos="0"/>
        </w:tabs>
        <w:spacing w:before="120" w:after="120" w:line="240" w:lineRule="atLeast"/>
        <w:ind w:left="2127" w:hanging="851"/>
        <w:jc w:val="both"/>
        <w:rPr>
          <w:rFonts w:ascii="Arial" w:eastAsia="Calibri" w:hAnsi="Arial" w:cs="Arial"/>
          <w:bCs/>
          <w:sz w:val="18"/>
          <w:szCs w:val="18"/>
          <w:lang w:val="pt-BR" w:eastAsia="en-US"/>
        </w:rPr>
      </w:pPr>
      <w:r w:rsidRPr="0012253C">
        <w:rPr>
          <w:rFonts w:ascii="Arial" w:eastAsia="Arial" w:hAnsi="Arial" w:cs="Arial"/>
          <w:color w:val="000000"/>
          <w:sz w:val="18"/>
          <w:szCs w:val="18"/>
        </w:rPr>
        <w:t>A possibilidade de adesão não altera o regime desta Ata de Registro de Preço</w:t>
      </w:r>
      <w:r w:rsidR="00A12BDB" w:rsidRPr="0012253C">
        <w:rPr>
          <w:rFonts w:ascii="Arial" w:eastAsia="Calibri" w:hAnsi="Arial" w:cs="Arial"/>
          <w:bCs/>
          <w:sz w:val="18"/>
          <w:szCs w:val="18"/>
          <w:lang w:val="pt-BR" w:eastAsia="en-US"/>
        </w:rPr>
        <w:t>;</w:t>
      </w:r>
    </w:p>
    <w:p w14:paraId="7FD78D74" w14:textId="726BE648" w:rsidR="00A12BDB" w:rsidRPr="0012253C" w:rsidRDefault="00436E24" w:rsidP="00306D1A">
      <w:pPr>
        <w:numPr>
          <w:ilvl w:val="3"/>
          <w:numId w:val="7"/>
        </w:numPr>
        <w:tabs>
          <w:tab w:val="left" w:pos="0"/>
        </w:tabs>
        <w:spacing w:before="120" w:after="120" w:line="240" w:lineRule="atLeast"/>
        <w:ind w:left="2127" w:hanging="851"/>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Os procedimentos de contratação pelas empresas estatais devem observar a Lei nº 13.303/2016 e seus regulamentos próprios, sem prejuízo das alterações contratuais </w:t>
      </w:r>
      <w:r w:rsidRPr="0012253C">
        <w:rPr>
          <w:rFonts w:ascii="Arial" w:eastAsia="Arial" w:hAnsi="Arial" w:cs="Arial"/>
          <w:color w:val="000000"/>
          <w:sz w:val="18"/>
          <w:szCs w:val="18"/>
        </w:rPr>
        <w:lastRenderedPageBreak/>
        <w:t>condizentes às suas peculiaridades</w:t>
      </w:r>
      <w:r w:rsidR="00A12BDB" w:rsidRPr="0012253C">
        <w:rPr>
          <w:rFonts w:ascii="Arial" w:eastAsia="Calibri" w:hAnsi="Arial" w:cs="Arial"/>
          <w:bCs/>
          <w:sz w:val="18"/>
          <w:szCs w:val="18"/>
          <w:lang w:val="pt-BR" w:eastAsia="en-US"/>
        </w:rPr>
        <w:t>;</w:t>
      </w:r>
    </w:p>
    <w:p w14:paraId="0B5AA3AA" w14:textId="7514BDAA" w:rsidR="00A12BDB" w:rsidRPr="0012253C" w:rsidRDefault="00436E24" w:rsidP="00306D1A">
      <w:pPr>
        <w:numPr>
          <w:ilvl w:val="3"/>
          <w:numId w:val="7"/>
        </w:numPr>
        <w:tabs>
          <w:tab w:val="left" w:pos="0"/>
        </w:tabs>
        <w:spacing w:before="120" w:after="120" w:line="240" w:lineRule="atLeast"/>
        <w:ind w:left="2127" w:hanging="851"/>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Em caso de contratação por adesão carona das empresas estatais, o regime de execução contratual seguirá as </w:t>
      </w:r>
      <w:proofErr w:type="gramStart"/>
      <w:r w:rsidRPr="0012253C">
        <w:rPr>
          <w:rFonts w:ascii="Arial" w:eastAsia="Arial" w:hAnsi="Arial" w:cs="Arial"/>
          <w:color w:val="000000"/>
          <w:sz w:val="18"/>
          <w:szCs w:val="18"/>
        </w:rPr>
        <w:t>normas</w:t>
      </w:r>
      <w:proofErr w:type="gramEnd"/>
      <w:r w:rsidRPr="0012253C">
        <w:rPr>
          <w:rFonts w:ascii="Arial" w:eastAsia="Arial" w:hAnsi="Arial" w:cs="Arial"/>
          <w:color w:val="000000"/>
          <w:sz w:val="18"/>
          <w:szCs w:val="18"/>
        </w:rPr>
        <w:t xml:space="preserve"> aplicáveis a essas pessoas jurídicas</w:t>
      </w:r>
      <w:r w:rsidR="00A12BDB" w:rsidRPr="0012253C">
        <w:rPr>
          <w:rFonts w:ascii="Arial" w:eastAsia="Calibri" w:hAnsi="Arial" w:cs="Arial"/>
          <w:bCs/>
          <w:sz w:val="18"/>
          <w:szCs w:val="18"/>
          <w:lang w:val="pt-BR" w:eastAsia="en-US"/>
        </w:rPr>
        <w:t>.</w:t>
      </w:r>
    </w:p>
    <w:p w14:paraId="2F456270" w14:textId="6CD929B8" w:rsidR="00A12BDB" w:rsidRPr="0012253C" w:rsidRDefault="00436E24" w:rsidP="00306D1A">
      <w:pPr>
        <w:numPr>
          <w:ilvl w:val="2"/>
          <w:numId w:val="7"/>
        </w:numPr>
        <w:tabs>
          <w:tab w:val="left" w:pos="0"/>
        </w:tabs>
        <w:spacing w:before="120" w:after="120" w:line="240" w:lineRule="atLeast"/>
        <w:ind w:left="1276" w:hanging="709"/>
        <w:jc w:val="both"/>
        <w:rPr>
          <w:rFonts w:ascii="Arial" w:eastAsia="Calibri" w:hAnsi="Arial" w:cs="Arial"/>
          <w:b/>
          <w:bCs/>
          <w:sz w:val="18"/>
          <w:szCs w:val="18"/>
          <w:lang w:val="pt-BR" w:eastAsia="en-US"/>
        </w:rPr>
      </w:pPr>
      <w:bookmarkStart w:id="8" w:name="_Hlk120525847"/>
      <w:r w:rsidRPr="0012253C">
        <w:rPr>
          <w:rFonts w:ascii="Arial" w:eastAsia="Arial" w:hAnsi="Arial" w:cs="Arial"/>
          <w:color w:val="000000"/>
          <w:sz w:val="18"/>
          <w:szCs w:val="18"/>
        </w:rPr>
        <w:t>O pedido de adesão carona seja instruído com os seguintes documentos</w:t>
      </w:r>
      <w:r w:rsidR="00A12BDB" w:rsidRPr="0012253C">
        <w:rPr>
          <w:rFonts w:ascii="Arial" w:eastAsia="Calibri" w:hAnsi="Arial" w:cs="Arial"/>
          <w:bCs/>
          <w:sz w:val="18"/>
          <w:szCs w:val="18"/>
          <w:lang w:val="pt-BR" w:eastAsia="en-US"/>
        </w:rPr>
        <w:t>:</w:t>
      </w:r>
    </w:p>
    <w:p w14:paraId="13DE2693" w14:textId="38BA70C6" w:rsidR="00A12BDB" w:rsidRPr="0012253C" w:rsidRDefault="00436E24" w:rsidP="00306D1A">
      <w:pPr>
        <w:numPr>
          <w:ilvl w:val="3"/>
          <w:numId w:val="7"/>
        </w:numPr>
        <w:tabs>
          <w:tab w:val="left" w:pos="0"/>
        </w:tabs>
        <w:spacing w:before="120" w:after="120" w:line="240" w:lineRule="atLeast"/>
        <w:ind w:left="2127" w:hanging="851"/>
        <w:jc w:val="both"/>
        <w:rPr>
          <w:rFonts w:ascii="Arial" w:eastAsia="Calibri" w:hAnsi="Arial" w:cs="Arial"/>
          <w:b/>
          <w:sz w:val="18"/>
          <w:szCs w:val="18"/>
          <w:lang w:val="pt-BR" w:eastAsia="en-US"/>
        </w:rPr>
      </w:pPr>
      <w:r w:rsidRPr="0012253C">
        <w:rPr>
          <w:rFonts w:ascii="Arial" w:eastAsia="Arial" w:hAnsi="Arial" w:cs="Arial"/>
          <w:color w:val="000000"/>
          <w:sz w:val="18"/>
          <w:szCs w:val="18"/>
        </w:rPr>
        <w:t>Solicitação formal de utilização, com a indicação do(s) serviço(s)</w:t>
      </w:r>
      <w:r w:rsidR="00E22AEB" w:rsidRPr="0012253C">
        <w:rPr>
          <w:rFonts w:ascii="Arial" w:eastAsia="Arial" w:hAnsi="Arial" w:cs="Arial"/>
          <w:color w:val="000000"/>
          <w:sz w:val="18"/>
          <w:szCs w:val="18"/>
        </w:rPr>
        <w:t xml:space="preserve"> </w:t>
      </w:r>
      <w:r w:rsidRPr="0012253C">
        <w:rPr>
          <w:rFonts w:ascii="Arial" w:eastAsia="Arial" w:hAnsi="Arial" w:cs="Arial"/>
          <w:color w:val="000000"/>
          <w:sz w:val="18"/>
          <w:szCs w:val="18"/>
        </w:rPr>
        <w:t>e quantitativos demandados</w:t>
      </w:r>
      <w:r w:rsidR="00A12BDB" w:rsidRPr="0012253C">
        <w:rPr>
          <w:rFonts w:ascii="Arial" w:eastAsia="Calibri" w:hAnsi="Arial" w:cs="Arial"/>
          <w:bCs/>
          <w:sz w:val="18"/>
          <w:szCs w:val="18"/>
          <w:lang w:val="pt-BR" w:eastAsia="en-US"/>
        </w:rPr>
        <w:t>;</w:t>
      </w:r>
    </w:p>
    <w:p w14:paraId="4C7A9E9B" w14:textId="602DAEB3" w:rsidR="00A12BDB" w:rsidRPr="0012253C" w:rsidRDefault="00436E24" w:rsidP="00306D1A">
      <w:pPr>
        <w:numPr>
          <w:ilvl w:val="3"/>
          <w:numId w:val="7"/>
        </w:numPr>
        <w:tabs>
          <w:tab w:val="left" w:pos="0"/>
        </w:tabs>
        <w:spacing w:before="120" w:after="120" w:line="240" w:lineRule="atLeast"/>
        <w:ind w:left="2127" w:hanging="851"/>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Comprovante de que o fornecedor registrado concorda em prestar o(s) serviço(s) registrado(s) em Ata, </w:t>
      </w:r>
      <w:proofErr w:type="gramStart"/>
      <w:r w:rsidRPr="0012253C">
        <w:rPr>
          <w:rFonts w:ascii="Arial" w:eastAsia="Arial" w:hAnsi="Arial" w:cs="Arial"/>
          <w:color w:val="000000"/>
          <w:sz w:val="18"/>
          <w:szCs w:val="18"/>
        </w:rPr>
        <w:t>sem</w:t>
      </w:r>
      <w:proofErr w:type="gramEnd"/>
      <w:r w:rsidRPr="0012253C">
        <w:rPr>
          <w:rFonts w:ascii="Arial" w:eastAsia="Arial" w:hAnsi="Arial" w:cs="Arial"/>
          <w:color w:val="000000"/>
          <w:sz w:val="18"/>
          <w:szCs w:val="18"/>
        </w:rPr>
        <w:t xml:space="preserve"> prejuízo ao cumprimento das obrigações pactuadas com os Órgãos/Entidades participantes, independente da utilização ou não do quantitativo registrado</w:t>
      </w:r>
      <w:r w:rsidR="00A12BDB" w:rsidRPr="0012253C">
        <w:rPr>
          <w:rFonts w:ascii="Arial" w:eastAsia="Calibri" w:hAnsi="Arial" w:cs="Arial"/>
          <w:bCs/>
          <w:sz w:val="18"/>
          <w:szCs w:val="18"/>
          <w:lang w:val="pt-BR" w:eastAsia="en-US"/>
        </w:rPr>
        <w:t>.</w:t>
      </w:r>
      <w:bookmarkEnd w:id="8"/>
    </w:p>
    <w:p w14:paraId="17238BE9" w14:textId="77777777" w:rsidR="00A12BDB" w:rsidRPr="0012253C" w:rsidRDefault="00A12BDB" w:rsidP="00306D1A">
      <w:pPr>
        <w:pStyle w:val="PargrafodaLista"/>
        <w:numPr>
          <w:ilvl w:val="1"/>
          <w:numId w:val="9"/>
        </w:numPr>
        <w:tabs>
          <w:tab w:val="left" w:pos="0"/>
        </w:tabs>
        <w:spacing w:before="120" w:after="120" w:line="240" w:lineRule="atLeast"/>
        <w:jc w:val="both"/>
        <w:rPr>
          <w:rFonts w:ascii="Arial" w:eastAsia="Calibri" w:hAnsi="Arial" w:cs="Arial"/>
          <w:bCs/>
          <w:vanish/>
          <w:sz w:val="18"/>
          <w:szCs w:val="18"/>
          <w:lang w:val="pt-BR" w:eastAsia="en-US"/>
        </w:rPr>
      </w:pPr>
      <w:bookmarkStart w:id="9" w:name="_Hlk120527176"/>
    </w:p>
    <w:p w14:paraId="49BB16D3" w14:textId="176D812A" w:rsidR="00A12BDB" w:rsidRPr="0012253C" w:rsidRDefault="00436E24" w:rsidP="00306D1A">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0" w:name="_Hlk120527837"/>
      <w:bookmarkEnd w:id="9"/>
      <w:r w:rsidRPr="0012253C">
        <w:rPr>
          <w:rFonts w:ascii="Arial" w:eastAsia="Arial" w:hAnsi="Arial" w:cs="Arial"/>
          <w:color w:val="000000"/>
          <w:sz w:val="18"/>
          <w:szCs w:val="18"/>
        </w:rPr>
        <w:t>Caberá ao fornecedor beneficiário desta Ata de Registro de Preços, observadas as condições nela estabelecidas, optar pela aceitação ou não da execução do(s) serviço(s) decorrente da adesão, desde que não prejudique as obrigações presentes e futuras decorrentes desta ata, assumidas com o gerenciador e com os órgãos participantes do registro de preço</w:t>
      </w:r>
      <w:r w:rsidR="00A12BDB" w:rsidRPr="0012253C">
        <w:rPr>
          <w:rFonts w:ascii="Arial" w:hAnsi="Arial" w:cs="Arial"/>
          <w:sz w:val="18"/>
          <w:szCs w:val="18"/>
          <w:lang w:val="pt-BR"/>
        </w:rPr>
        <w:t xml:space="preserve">. </w:t>
      </w:r>
      <w:bookmarkEnd w:id="10"/>
    </w:p>
    <w:p w14:paraId="29678ACC" w14:textId="65E58080" w:rsidR="00A12BDB" w:rsidRPr="0012253C" w:rsidRDefault="00436E24" w:rsidP="00306D1A">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sz w:val="18"/>
          <w:szCs w:val="18"/>
        </w:rPr>
        <w:t>Cumpridas</w:t>
      </w:r>
      <w:r w:rsidRPr="0012253C">
        <w:rPr>
          <w:rFonts w:ascii="Arial" w:eastAsia="Arial" w:hAnsi="Arial" w:cs="Arial"/>
          <w:color w:val="000000"/>
          <w:sz w:val="18"/>
          <w:szCs w:val="18"/>
        </w:rPr>
        <w:t xml:space="preserve"> as exigências para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adesão carona, </w:t>
      </w:r>
      <w:r w:rsidRPr="0012253C">
        <w:rPr>
          <w:rFonts w:ascii="Arial" w:eastAsia="Arial" w:hAnsi="Arial" w:cs="Arial"/>
          <w:sz w:val="18"/>
          <w:szCs w:val="18"/>
        </w:rPr>
        <w:t>o gerenciador</w:t>
      </w:r>
      <w:r w:rsidRPr="0012253C">
        <w:rPr>
          <w:rFonts w:ascii="Arial" w:eastAsia="Arial" w:hAnsi="Arial" w:cs="Arial"/>
          <w:color w:val="000000"/>
          <w:sz w:val="18"/>
          <w:szCs w:val="18"/>
        </w:rPr>
        <w:t xml:space="preserve"> poderá emitir, mediante conveniência e oportunidade, a respectiva autorização</w:t>
      </w:r>
      <w:r w:rsidR="00A12BDB" w:rsidRPr="0012253C">
        <w:rPr>
          <w:rFonts w:ascii="Arial" w:eastAsia="Calibri" w:hAnsi="Arial" w:cs="Arial"/>
          <w:bCs/>
          <w:sz w:val="18"/>
          <w:szCs w:val="18"/>
          <w:lang w:val="pt-BR" w:eastAsia="en-US"/>
        </w:rPr>
        <w:t>.</w:t>
      </w:r>
    </w:p>
    <w:p w14:paraId="04448E67" w14:textId="39A5C1D6" w:rsidR="00A12BDB" w:rsidRPr="0012253C" w:rsidRDefault="00436E24" w:rsidP="00306D1A">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1" w:name="_Hlk120528297"/>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autorização de adesão carona terá validade pelo prazo de até 90 (noventa) dias, devendo ser observado o prazo de vigência desta ata. Findado o referido prazo, </w:t>
      </w:r>
      <w:proofErr w:type="gramStart"/>
      <w:r w:rsidRPr="0012253C">
        <w:rPr>
          <w:rFonts w:ascii="Arial" w:eastAsia="Arial" w:hAnsi="Arial" w:cs="Arial"/>
          <w:color w:val="000000"/>
          <w:sz w:val="18"/>
          <w:szCs w:val="18"/>
        </w:rPr>
        <w:t>sem</w:t>
      </w:r>
      <w:proofErr w:type="gramEnd"/>
      <w:r w:rsidRPr="0012253C">
        <w:rPr>
          <w:rFonts w:ascii="Arial" w:eastAsia="Arial" w:hAnsi="Arial" w:cs="Arial"/>
          <w:color w:val="000000"/>
          <w:sz w:val="18"/>
          <w:szCs w:val="18"/>
        </w:rPr>
        <w:t xml:space="preserve"> a efetivação da adesão, haverá necessidade de solicitação de nova autorização, atendidas todas as condições exigidas anteriormente</w:t>
      </w:r>
      <w:r w:rsidR="00A12BDB" w:rsidRPr="0012253C">
        <w:rPr>
          <w:rFonts w:ascii="Arial" w:eastAsia="Calibri" w:hAnsi="Arial" w:cs="Arial"/>
          <w:bCs/>
          <w:sz w:val="18"/>
          <w:szCs w:val="18"/>
          <w:lang w:val="pt-BR" w:eastAsia="en-US"/>
        </w:rPr>
        <w:t xml:space="preserve">. </w:t>
      </w:r>
      <w:bookmarkEnd w:id="11"/>
    </w:p>
    <w:p w14:paraId="5517B42C" w14:textId="64AB858D" w:rsidR="00A12BDB" w:rsidRPr="0012253C" w:rsidRDefault="00436E24" w:rsidP="00306D1A">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Caso o Órgão ou Entidade não possua mais interesse </w:t>
      </w:r>
      <w:proofErr w:type="gramStart"/>
      <w:r w:rsidRPr="0012253C">
        <w:rPr>
          <w:rFonts w:ascii="Arial" w:eastAsia="Arial" w:hAnsi="Arial" w:cs="Arial"/>
          <w:color w:val="000000"/>
          <w:sz w:val="18"/>
          <w:szCs w:val="18"/>
        </w:rPr>
        <w:t>na</w:t>
      </w:r>
      <w:proofErr w:type="gramEnd"/>
      <w:r w:rsidRPr="0012253C">
        <w:rPr>
          <w:rFonts w:ascii="Arial" w:eastAsia="Arial" w:hAnsi="Arial" w:cs="Arial"/>
          <w:color w:val="000000"/>
          <w:sz w:val="18"/>
          <w:szCs w:val="18"/>
        </w:rPr>
        <w:t xml:space="preserve"> adesão autorizada, deverá </w:t>
      </w:r>
      <w:r w:rsidRPr="0012253C">
        <w:rPr>
          <w:rFonts w:ascii="Arial" w:eastAsia="Arial" w:hAnsi="Arial" w:cs="Arial"/>
          <w:sz w:val="18"/>
          <w:szCs w:val="18"/>
        </w:rPr>
        <w:t>enviar</w:t>
      </w:r>
      <w:r w:rsidRPr="0012253C">
        <w:rPr>
          <w:rFonts w:ascii="Arial" w:eastAsia="Arial" w:hAnsi="Arial" w:cs="Arial"/>
          <w:color w:val="000000"/>
          <w:sz w:val="18"/>
          <w:szCs w:val="18"/>
        </w:rPr>
        <w:t xml:space="preserve"> </w:t>
      </w:r>
      <w:r w:rsidRPr="0012253C">
        <w:rPr>
          <w:rFonts w:ascii="Arial" w:eastAsia="Arial" w:hAnsi="Arial" w:cs="Arial"/>
          <w:sz w:val="18"/>
          <w:szCs w:val="18"/>
        </w:rPr>
        <w:t xml:space="preserve">ao gerenciador </w:t>
      </w:r>
      <w:r w:rsidRPr="0012253C">
        <w:rPr>
          <w:rFonts w:ascii="Arial" w:eastAsia="Arial" w:hAnsi="Arial" w:cs="Arial"/>
          <w:color w:val="000000"/>
          <w:sz w:val="18"/>
          <w:szCs w:val="18"/>
        </w:rPr>
        <w:t>cópia da autorização e do pedido de cancelamento, com indicação do número autorizado</w:t>
      </w:r>
      <w:r w:rsidR="00A12BDB" w:rsidRPr="0012253C">
        <w:rPr>
          <w:rFonts w:ascii="Arial" w:eastAsia="Calibri" w:hAnsi="Arial" w:cs="Arial"/>
          <w:bCs/>
          <w:sz w:val="18"/>
          <w:szCs w:val="18"/>
          <w:lang w:val="pt-BR" w:eastAsia="en-US"/>
        </w:rPr>
        <w:t>.</w:t>
      </w:r>
    </w:p>
    <w:p w14:paraId="0967E304" w14:textId="138A6A2A" w:rsidR="00A12BDB" w:rsidRPr="0012253C" w:rsidRDefault="00436E24" w:rsidP="00306D1A">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12253C">
        <w:rPr>
          <w:rFonts w:ascii="Arial" w:eastAsia="Arial" w:hAnsi="Arial" w:cs="Arial"/>
          <w:sz w:val="18"/>
          <w:szCs w:val="18"/>
        </w:rPr>
        <w:t>ao gerenciador</w:t>
      </w:r>
      <w:r w:rsidR="00A12BDB" w:rsidRPr="0012253C">
        <w:rPr>
          <w:rFonts w:ascii="Arial" w:eastAsia="Calibri" w:hAnsi="Arial" w:cs="Arial"/>
          <w:bCs/>
          <w:sz w:val="18"/>
          <w:szCs w:val="18"/>
          <w:lang w:val="pt-BR" w:eastAsia="en-US"/>
        </w:rPr>
        <w:t>.</w:t>
      </w:r>
    </w:p>
    <w:p w14:paraId="717CBA8F" w14:textId="77777777" w:rsidR="00A12BDB" w:rsidRPr="0012253C" w:rsidRDefault="00A12BDB" w:rsidP="00306D1A">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2" w:name="_Hlk121901729"/>
      <w:bookmarkEnd w:id="5"/>
      <w:r w:rsidRPr="0012253C">
        <w:rPr>
          <w:rFonts w:ascii="Arial" w:eastAsia="Calibri" w:hAnsi="Arial" w:cs="Arial"/>
          <w:b/>
          <w:bCs/>
          <w:sz w:val="18"/>
          <w:szCs w:val="18"/>
          <w:lang w:val="pt-BR" w:eastAsia="en-US"/>
        </w:rPr>
        <w:t>DO GERENCIAMENTO DA ATA DE REGISTRO DE PREÇOS</w:t>
      </w:r>
    </w:p>
    <w:p w14:paraId="590E034C" w14:textId="7451B2A4" w:rsidR="00A12BDB" w:rsidRPr="0012253C" w:rsidRDefault="001762D3" w:rsidP="00306D1A">
      <w:pPr>
        <w:numPr>
          <w:ilvl w:val="1"/>
          <w:numId w:val="9"/>
        </w:numPr>
        <w:spacing w:before="120" w:after="120" w:line="240" w:lineRule="atLeast"/>
        <w:ind w:left="567" w:hanging="567"/>
        <w:jc w:val="both"/>
        <w:rPr>
          <w:rFonts w:ascii="Arial" w:eastAsia="Calibri" w:hAnsi="Arial" w:cs="Arial"/>
          <w:bCs/>
          <w:sz w:val="18"/>
          <w:szCs w:val="18"/>
          <w:lang w:val="pt-BR" w:eastAsia="en-US"/>
        </w:rPr>
      </w:pPr>
      <w:bookmarkStart w:id="13" w:name="_Hlk121901860"/>
      <w:bookmarkEnd w:id="12"/>
      <w:r w:rsidRPr="0012253C">
        <w:rPr>
          <w:rFonts w:ascii="Arial" w:eastAsia="Arial" w:hAnsi="Arial" w:cs="Arial"/>
          <w:color w:val="000000"/>
          <w:sz w:val="18"/>
          <w:szCs w:val="18"/>
        </w:rPr>
        <w:t xml:space="preserve">O gerenciamento desta Ata caberá </w:t>
      </w:r>
      <w:r w:rsidRPr="0012253C">
        <w:rPr>
          <w:rFonts w:ascii="Arial" w:eastAsia="Arial" w:hAnsi="Arial" w:cs="Arial"/>
          <w:sz w:val="18"/>
          <w:szCs w:val="18"/>
        </w:rPr>
        <w:t>ao gerenciador</w:t>
      </w:r>
      <w:r w:rsidRPr="0012253C">
        <w:rPr>
          <w:rFonts w:ascii="Arial" w:eastAsia="Arial" w:hAnsi="Arial" w:cs="Arial"/>
          <w:color w:val="000000"/>
          <w:sz w:val="18"/>
          <w:szCs w:val="18"/>
        </w:rPr>
        <w:t xml:space="preserve">, </w:t>
      </w:r>
      <w:r w:rsidRPr="0012253C">
        <w:rPr>
          <w:rFonts w:ascii="Arial" w:eastAsia="Arial" w:hAnsi="Arial" w:cs="Arial"/>
          <w:sz w:val="18"/>
          <w:szCs w:val="18"/>
        </w:rPr>
        <w:t>que exercerá as competências dispostas na Lei 14.133/21 e no Decreto Estadual 1.525/2022</w:t>
      </w:r>
      <w:r w:rsidRPr="0012253C">
        <w:rPr>
          <w:rFonts w:ascii="Arial" w:eastAsia="Arial" w:hAnsi="Arial" w:cs="Arial"/>
          <w:color w:val="000000"/>
          <w:sz w:val="18"/>
          <w:szCs w:val="18"/>
        </w:rPr>
        <w:t>, competindo-lhe, ainda</w:t>
      </w:r>
      <w:r w:rsidR="00A12BDB" w:rsidRPr="0012253C">
        <w:rPr>
          <w:rFonts w:ascii="Arial" w:eastAsia="Calibri" w:hAnsi="Arial" w:cs="Arial"/>
          <w:bCs/>
          <w:sz w:val="18"/>
          <w:szCs w:val="18"/>
          <w:lang w:val="pt-BR" w:eastAsia="en-US"/>
        </w:rPr>
        <w:t xml:space="preserve">: </w:t>
      </w:r>
    </w:p>
    <w:p w14:paraId="09A1647D" w14:textId="2768A317" w:rsidR="00A12BDB" w:rsidRPr="0012253C" w:rsidRDefault="001762D3" w:rsidP="003B5EF3">
      <w:pPr>
        <w:numPr>
          <w:ilvl w:val="2"/>
          <w:numId w:val="7"/>
        </w:numPr>
        <w:tabs>
          <w:tab w:val="left" w:pos="0"/>
        </w:tabs>
        <w:spacing w:before="120" w:after="120" w:line="240" w:lineRule="atLeast"/>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Promover a publicação desta Ata no Diário Oficial do Estado de Mato Grosso, após assinatura das empresas vencedoras da licitação, de acordo com a ordem de classificação, e da autoridade competente d</w:t>
      </w:r>
      <w:r w:rsidRPr="0012253C">
        <w:rPr>
          <w:rFonts w:ascii="Arial" w:eastAsia="Arial" w:hAnsi="Arial" w:cs="Arial"/>
          <w:sz w:val="18"/>
          <w:szCs w:val="18"/>
        </w:rPr>
        <w:t>o gerenciador</w:t>
      </w:r>
      <w:r w:rsidR="00A12BDB" w:rsidRPr="0012253C">
        <w:rPr>
          <w:rFonts w:ascii="Arial" w:eastAsia="Calibri" w:hAnsi="Arial" w:cs="Arial"/>
          <w:bCs/>
          <w:sz w:val="18"/>
          <w:szCs w:val="18"/>
          <w:lang w:val="pt-BR" w:eastAsia="en-US"/>
        </w:rPr>
        <w:t xml:space="preserve">; </w:t>
      </w:r>
    </w:p>
    <w:p w14:paraId="0F98B5C7" w14:textId="3255E908" w:rsidR="00A12BDB" w:rsidRPr="0012253C" w:rsidRDefault="001762D3" w:rsidP="003B5EF3">
      <w:pPr>
        <w:numPr>
          <w:ilvl w:val="2"/>
          <w:numId w:val="7"/>
        </w:numPr>
        <w:tabs>
          <w:tab w:val="left" w:pos="0"/>
        </w:tabs>
        <w:spacing w:before="120" w:after="120" w:line="240" w:lineRule="atLeast"/>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Arquivar a Ata de Registro de Preços em autos próprios e disponibilizá-la em meio eletrônico</w:t>
      </w:r>
      <w:r w:rsidR="00A12BDB" w:rsidRPr="0012253C">
        <w:rPr>
          <w:rFonts w:ascii="Arial" w:eastAsia="Calibri" w:hAnsi="Arial" w:cs="Arial"/>
          <w:bCs/>
          <w:sz w:val="18"/>
          <w:szCs w:val="18"/>
          <w:lang w:val="pt-BR" w:eastAsia="en-US"/>
        </w:rPr>
        <w:t>;</w:t>
      </w:r>
    </w:p>
    <w:p w14:paraId="708246C4" w14:textId="5255FFCC" w:rsidR="00A12BDB" w:rsidRPr="0012253C" w:rsidRDefault="001762D3" w:rsidP="003B5EF3">
      <w:pPr>
        <w:numPr>
          <w:ilvl w:val="2"/>
          <w:numId w:val="7"/>
        </w:numPr>
        <w:tabs>
          <w:tab w:val="left" w:pos="0"/>
        </w:tabs>
        <w:spacing w:before="120" w:after="120" w:line="240" w:lineRule="atLeast"/>
        <w:ind w:left="1276" w:hanging="709"/>
        <w:jc w:val="both"/>
        <w:rPr>
          <w:rFonts w:ascii="Arial" w:eastAsia="Calibri" w:hAnsi="Arial" w:cs="Arial"/>
          <w:bCs/>
          <w:strike/>
          <w:sz w:val="18"/>
          <w:szCs w:val="18"/>
          <w:lang w:val="pt-BR" w:eastAsia="en-US"/>
        </w:rPr>
      </w:pPr>
      <w:r w:rsidRPr="0012253C">
        <w:rPr>
          <w:rFonts w:ascii="Arial" w:eastAsia="Arial" w:hAnsi="Arial" w:cs="Arial"/>
          <w:color w:val="000000"/>
          <w:sz w:val="18"/>
          <w:szCs w:val="18"/>
        </w:rPr>
        <w:t>Gerenciar a Ata de Registro de Preços e decidir sobre adesões, sempre que solicitadas oficialmente, para atendimento às necessidades da Administração e nos limites da quantidade demandada por cada participante na fase interna da licitação</w:t>
      </w:r>
      <w:r w:rsidR="00A12BDB" w:rsidRPr="0012253C">
        <w:rPr>
          <w:rFonts w:ascii="Arial" w:eastAsia="Calibri" w:hAnsi="Arial" w:cs="Arial"/>
          <w:bCs/>
          <w:sz w:val="18"/>
          <w:szCs w:val="18"/>
          <w:lang w:val="pt-BR" w:eastAsia="en-US"/>
        </w:rPr>
        <w:t>;</w:t>
      </w:r>
    </w:p>
    <w:p w14:paraId="50E1C53D" w14:textId="2A068BB2" w:rsidR="00A12BDB" w:rsidRPr="0012253C" w:rsidRDefault="001762D3" w:rsidP="003B5EF3">
      <w:pPr>
        <w:numPr>
          <w:ilvl w:val="2"/>
          <w:numId w:val="7"/>
        </w:numPr>
        <w:tabs>
          <w:tab w:val="left" w:pos="0"/>
        </w:tabs>
        <w:spacing w:before="120" w:after="120" w:line="240" w:lineRule="atLeast"/>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Conduzir procedimentos relativos a eventuais renegociações dos preços registrados</w:t>
      </w:r>
      <w:r w:rsidR="00A12BDB" w:rsidRPr="0012253C">
        <w:rPr>
          <w:rFonts w:ascii="Arial" w:eastAsia="Calibri" w:hAnsi="Arial" w:cs="Arial"/>
          <w:bCs/>
          <w:sz w:val="18"/>
          <w:szCs w:val="18"/>
          <w:lang w:val="pt-BR" w:eastAsia="en-US"/>
        </w:rPr>
        <w:t xml:space="preserve">; </w:t>
      </w:r>
    </w:p>
    <w:p w14:paraId="00588EB4" w14:textId="63EB3F69" w:rsidR="00A12BDB" w:rsidRPr="0012253C" w:rsidRDefault="001762D3" w:rsidP="003B5EF3">
      <w:pPr>
        <w:numPr>
          <w:ilvl w:val="2"/>
          <w:numId w:val="7"/>
        </w:numPr>
        <w:tabs>
          <w:tab w:val="left" w:pos="0"/>
        </w:tabs>
        <w:spacing w:before="120" w:after="120" w:line="240" w:lineRule="atLeast"/>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Aplicar, garantida a ampla defesa e o contraditório, penalidades por descumprimento do pactuado </w:t>
      </w:r>
      <w:proofErr w:type="gramStart"/>
      <w:r w:rsidRPr="0012253C">
        <w:rPr>
          <w:rFonts w:ascii="Arial" w:eastAsia="Arial" w:hAnsi="Arial" w:cs="Arial"/>
          <w:color w:val="000000"/>
          <w:sz w:val="18"/>
          <w:szCs w:val="18"/>
        </w:rPr>
        <w:t>na</w:t>
      </w:r>
      <w:proofErr w:type="gramEnd"/>
      <w:r w:rsidRPr="0012253C">
        <w:rPr>
          <w:rFonts w:ascii="Arial" w:eastAsia="Arial" w:hAnsi="Arial" w:cs="Arial"/>
          <w:color w:val="000000"/>
          <w:sz w:val="18"/>
          <w:szCs w:val="18"/>
        </w:rPr>
        <w:t xml:space="preserve"> Ata de Registro de Preços</w:t>
      </w:r>
      <w:r w:rsidR="00A12BDB" w:rsidRPr="0012253C">
        <w:rPr>
          <w:rFonts w:ascii="Arial" w:eastAsia="Calibri" w:hAnsi="Arial" w:cs="Arial"/>
          <w:bCs/>
          <w:sz w:val="18"/>
          <w:szCs w:val="18"/>
          <w:lang w:val="pt-BR" w:eastAsia="en-US"/>
        </w:rPr>
        <w:t>.</w:t>
      </w:r>
    </w:p>
    <w:p w14:paraId="60674530" w14:textId="11AE9C49" w:rsidR="00A12BDB" w:rsidRDefault="001762D3" w:rsidP="00306D1A">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Todas as eventuais alterações que se fizerem necessárias serão registradas por intermédio de lavratura de Termo Aditivo à Ata de Registro de Preços</w:t>
      </w:r>
      <w:r w:rsidR="00A12BDB" w:rsidRPr="0012253C">
        <w:rPr>
          <w:rFonts w:ascii="Arial" w:eastAsia="Calibri" w:hAnsi="Arial" w:cs="Arial"/>
          <w:bCs/>
          <w:sz w:val="18"/>
          <w:szCs w:val="18"/>
          <w:lang w:val="pt-BR" w:eastAsia="en-US"/>
        </w:rPr>
        <w:t>.</w:t>
      </w:r>
    </w:p>
    <w:p w14:paraId="6B7EF0CE" w14:textId="77777777" w:rsidR="006C4318" w:rsidRPr="0012253C" w:rsidRDefault="006C4318" w:rsidP="006C4318">
      <w:pPr>
        <w:tabs>
          <w:tab w:val="left" w:pos="0"/>
        </w:tabs>
        <w:spacing w:before="120" w:after="120" w:line="240" w:lineRule="atLeast"/>
        <w:ind w:left="567"/>
        <w:jc w:val="both"/>
        <w:rPr>
          <w:rFonts w:ascii="Arial" w:eastAsia="Calibri" w:hAnsi="Arial" w:cs="Arial"/>
          <w:bCs/>
          <w:sz w:val="18"/>
          <w:szCs w:val="18"/>
          <w:lang w:val="pt-BR" w:eastAsia="en-US"/>
        </w:rPr>
      </w:pPr>
    </w:p>
    <w:p w14:paraId="74D62C4F" w14:textId="77777777" w:rsidR="00A12BDB" w:rsidRPr="0012253C" w:rsidRDefault="00A12BDB" w:rsidP="00306D1A">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4" w:name="_Hlk121901945"/>
      <w:bookmarkEnd w:id="13"/>
      <w:r w:rsidRPr="0012253C">
        <w:rPr>
          <w:rFonts w:ascii="Arial" w:eastAsia="Calibri" w:hAnsi="Arial" w:cs="Arial"/>
          <w:b/>
          <w:bCs/>
          <w:sz w:val="18"/>
          <w:szCs w:val="18"/>
          <w:lang w:val="pt-BR" w:eastAsia="en-US"/>
        </w:rPr>
        <w:t>DA VIGÊNCIA</w:t>
      </w:r>
    </w:p>
    <w:bookmarkEnd w:id="14"/>
    <w:p w14:paraId="576ED42D" w14:textId="3CD1F3FD" w:rsidR="00A12BDB" w:rsidRPr="0012253C" w:rsidRDefault="001762D3" w:rsidP="00306D1A">
      <w:pPr>
        <w:numPr>
          <w:ilvl w:val="1"/>
          <w:numId w:val="7"/>
        </w:numPr>
        <w:spacing w:before="120" w:after="120" w:line="240" w:lineRule="atLeast"/>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O prazo de vigência desta Ata será de 01 (um) ano, contado a partir da publicação do seu extrato no Diário Oficial do Estado, e poderá ser prorrogado, por igual período, desde que comprovado o preço mais vantajoso, nos termos do art. 205 do Decreto 1.525/2022</w:t>
      </w:r>
      <w:r w:rsidR="00A12BDB" w:rsidRPr="0012253C">
        <w:rPr>
          <w:rFonts w:ascii="Arial" w:hAnsi="Arial" w:cs="Arial"/>
          <w:bCs/>
          <w:sz w:val="18"/>
          <w:szCs w:val="18"/>
          <w:lang w:val="pt-BR"/>
        </w:rPr>
        <w:t>.</w:t>
      </w:r>
    </w:p>
    <w:p w14:paraId="51CE9764" w14:textId="77777777" w:rsidR="00A12BDB" w:rsidRPr="0012253C" w:rsidRDefault="00A12BDB" w:rsidP="00306D1A">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DA EFICÁCIA</w:t>
      </w:r>
    </w:p>
    <w:p w14:paraId="7D92B762" w14:textId="52EB11AE" w:rsidR="00A12BDB" w:rsidRPr="0012253C" w:rsidRDefault="001762D3" w:rsidP="00306D1A">
      <w:pPr>
        <w:numPr>
          <w:ilvl w:val="1"/>
          <w:numId w:val="9"/>
        </w:numPr>
        <w:tabs>
          <w:tab w:val="left" w:pos="0"/>
        </w:tabs>
        <w:spacing w:before="120" w:after="120" w:line="240" w:lineRule="atLeast"/>
        <w:ind w:left="567" w:hanging="567"/>
        <w:jc w:val="both"/>
        <w:rPr>
          <w:rFonts w:ascii="Arial" w:eastAsia="Calibri" w:hAnsi="Arial" w:cs="Arial"/>
          <w:b/>
          <w:sz w:val="18"/>
          <w:szCs w:val="18"/>
          <w:lang w:val="pt-BR" w:eastAsia="en-US"/>
        </w:rPr>
      </w:pPr>
      <w:r w:rsidRPr="0012253C">
        <w:rPr>
          <w:rFonts w:ascii="Arial" w:eastAsia="Arial" w:hAnsi="Arial" w:cs="Arial"/>
          <w:color w:val="000000"/>
          <w:sz w:val="18"/>
          <w:szCs w:val="18"/>
        </w:rPr>
        <w:lastRenderedPageBreak/>
        <w:t xml:space="preserve">O presente Registro de Preços somente terá eficácia após publicação do respectivo extrato no Diário Oficial do Estado de Mato Grosso, </w:t>
      </w:r>
      <w:proofErr w:type="gramStart"/>
      <w:r w:rsidRPr="0012253C">
        <w:rPr>
          <w:rFonts w:ascii="Arial" w:eastAsia="Arial" w:hAnsi="Arial" w:cs="Arial"/>
          <w:color w:val="000000"/>
          <w:sz w:val="18"/>
          <w:szCs w:val="18"/>
        </w:rPr>
        <w:t>na</w:t>
      </w:r>
      <w:proofErr w:type="gramEnd"/>
      <w:r w:rsidRPr="0012253C">
        <w:rPr>
          <w:rFonts w:ascii="Arial" w:eastAsia="Arial" w:hAnsi="Arial" w:cs="Arial"/>
          <w:color w:val="000000"/>
          <w:sz w:val="18"/>
          <w:szCs w:val="18"/>
        </w:rPr>
        <w:t xml:space="preserve"> forma preconizada pelo art. 206, inciso II do Decreto Estadual nº 1.525/2022</w:t>
      </w:r>
      <w:r w:rsidR="00A12BDB" w:rsidRPr="0012253C">
        <w:rPr>
          <w:rFonts w:ascii="Arial" w:eastAsia="Calibri" w:hAnsi="Arial" w:cs="Arial"/>
          <w:bCs/>
          <w:sz w:val="18"/>
          <w:szCs w:val="18"/>
          <w:lang w:val="pt-BR" w:eastAsia="en-US"/>
        </w:rPr>
        <w:t>.</w:t>
      </w:r>
    </w:p>
    <w:p w14:paraId="00922590" w14:textId="641144FE" w:rsidR="00A12BDB" w:rsidRPr="0012253C" w:rsidRDefault="001762D3" w:rsidP="001762D3">
      <w:pPr>
        <w:numPr>
          <w:ilvl w:val="0"/>
          <w:numId w:val="7"/>
        </w:numPr>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ALTERAÇÕES DA ATA E REVISÃO DOS PREÇOS REGISTRADOS</w:t>
      </w:r>
    </w:p>
    <w:p w14:paraId="01B7BBA4" w14:textId="109B2764" w:rsidR="00A12BDB"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Ata de Registro de Preços poderá ser alterada nas hipóteses do art. 223 e seguintes do Decreto Estadual nº 1.525/2022, mediante revisão ou renegociação</w:t>
      </w:r>
      <w:r w:rsidR="00A12BDB" w:rsidRPr="0012253C">
        <w:rPr>
          <w:rFonts w:ascii="Arial" w:eastAsia="Calibri" w:hAnsi="Arial" w:cs="Arial"/>
          <w:bCs/>
          <w:sz w:val="18"/>
          <w:szCs w:val="18"/>
          <w:lang w:val="pt-BR" w:eastAsia="en-US"/>
        </w:rPr>
        <w:t>.</w:t>
      </w:r>
      <w:bookmarkStart w:id="15" w:name="_Hlk120607902"/>
    </w:p>
    <w:p w14:paraId="00A62A25" w14:textId="13764C5B" w:rsidR="00A12BDB"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É vedado efetuar acréscimos nos quantitativos fixados pela Ata de Registro de Preços, inclusive o acréscimo de que trata o art. 125 da Lei nº 14.133/2021, </w:t>
      </w:r>
      <w:proofErr w:type="gramStart"/>
      <w:r w:rsidRPr="0012253C">
        <w:rPr>
          <w:rFonts w:ascii="Arial" w:eastAsia="Arial" w:hAnsi="Arial" w:cs="Arial"/>
          <w:color w:val="000000"/>
          <w:sz w:val="18"/>
          <w:szCs w:val="18"/>
        </w:rPr>
        <w:t>sem</w:t>
      </w:r>
      <w:proofErr w:type="gramEnd"/>
      <w:r w:rsidRPr="0012253C">
        <w:rPr>
          <w:rFonts w:ascii="Arial" w:eastAsia="Arial" w:hAnsi="Arial" w:cs="Arial"/>
          <w:color w:val="000000"/>
          <w:sz w:val="18"/>
          <w:szCs w:val="18"/>
        </w:rPr>
        <w:t xml:space="preserve"> prejuízos da possibilidade de remanejamento entre os participantes</w:t>
      </w:r>
      <w:r w:rsidR="00A12BDB" w:rsidRPr="0012253C">
        <w:rPr>
          <w:rFonts w:ascii="Arial" w:hAnsi="Arial" w:cs="Arial"/>
          <w:sz w:val="18"/>
          <w:szCs w:val="18"/>
          <w:shd w:val="clear" w:color="auto" w:fill="FFFFFF"/>
          <w:lang w:val="pt-BR"/>
        </w:rPr>
        <w:t xml:space="preserve">. </w:t>
      </w:r>
      <w:bookmarkEnd w:id="15"/>
    </w:p>
    <w:p w14:paraId="3C5BF349" w14:textId="2DE7F449" w:rsidR="001762D3"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sz w:val="18"/>
          <w:szCs w:val="18"/>
        </w:rPr>
        <w:t>Iniciado o procedimento de alteração da Ata, ficarão suspensas as solicitações não concluídas de adesão do item a que se referir, até a decisão da autoridade competente.</w:t>
      </w:r>
    </w:p>
    <w:p w14:paraId="51701AE0" w14:textId="5DEB4A16" w:rsidR="001762D3"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sz w:val="18"/>
          <w:szCs w:val="18"/>
        </w:rPr>
        <w:t>No caso de alteração, a suspensão terminará com a respectiva publicação, e as adesões solicitadas observarão as novas condições de fornecimento ou prestação do serviço.</w:t>
      </w:r>
    </w:p>
    <w:p w14:paraId="793E1652" w14:textId="7D679EF5" w:rsidR="001762D3"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sz w:val="18"/>
          <w:szCs w:val="18"/>
        </w:rPr>
        <w:t>Não realizada a alteração da ata, os pedidos de adesão terão prosseguimento imediatamente após à decisão e nos termos pactuados anteriormente, ressalvado o disposto no § 4º do artigo 230, do Decreto Estadual n. 1.525/2022.</w:t>
      </w:r>
    </w:p>
    <w:p w14:paraId="1CE3CA72" w14:textId="655F11C2" w:rsidR="001762D3"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sz w:val="18"/>
          <w:szCs w:val="18"/>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01AB88D3" w14:textId="1640457C" w:rsidR="00A12BDB" w:rsidRPr="0012253C" w:rsidRDefault="001762D3"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Nos preços registrados estão inseridas todas as despesas relativas ao objeto contratado (tributos, seguros, encargos sociais, etc)</w:t>
      </w:r>
      <w:r w:rsidR="00A12BDB" w:rsidRPr="0012253C">
        <w:rPr>
          <w:rFonts w:ascii="Arial" w:eastAsia="Calibri" w:hAnsi="Arial" w:cs="Arial"/>
          <w:bCs/>
          <w:sz w:val="18"/>
          <w:szCs w:val="18"/>
          <w:lang w:val="pt-BR" w:eastAsia="en-US"/>
        </w:rPr>
        <w:t>.</w:t>
      </w:r>
    </w:p>
    <w:p w14:paraId="2CACB468" w14:textId="346D2599" w:rsidR="00A12BDB" w:rsidRPr="0012253C" w:rsidRDefault="001762D3" w:rsidP="00306D1A">
      <w:pPr>
        <w:pStyle w:val="PargrafodaLista"/>
        <w:numPr>
          <w:ilvl w:val="1"/>
          <w:numId w:val="7"/>
        </w:numPr>
        <w:spacing w:before="120" w:after="120" w:line="240" w:lineRule="atLeast"/>
        <w:ind w:left="567" w:hanging="573"/>
        <w:jc w:val="both"/>
        <w:rPr>
          <w:rFonts w:ascii="Arial" w:hAnsi="Arial" w:cs="Arial"/>
          <w:b/>
          <w:sz w:val="18"/>
          <w:szCs w:val="18"/>
          <w:lang w:val="pt-BR"/>
        </w:rPr>
      </w:pPr>
      <w:r w:rsidRPr="0012253C">
        <w:rPr>
          <w:rFonts w:ascii="Arial" w:eastAsia="Arial" w:hAnsi="Arial" w:cs="Arial"/>
          <w:color w:val="000000"/>
          <w:sz w:val="18"/>
          <w:szCs w:val="18"/>
        </w:rPr>
        <w:t xml:space="preserve">Será incluído, </w:t>
      </w:r>
      <w:proofErr w:type="gramStart"/>
      <w:r w:rsidRPr="0012253C">
        <w:rPr>
          <w:rFonts w:ascii="Arial" w:eastAsia="Arial" w:hAnsi="Arial" w:cs="Arial"/>
          <w:color w:val="000000"/>
          <w:sz w:val="18"/>
          <w:szCs w:val="18"/>
        </w:rPr>
        <w:t>na</w:t>
      </w:r>
      <w:proofErr w:type="gramEnd"/>
      <w:r w:rsidRPr="0012253C">
        <w:rPr>
          <w:rFonts w:ascii="Arial" w:eastAsia="Arial" w:hAnsi="Arial" w:cs="Arial"/>
          <w:color w:val="000000"/>
          <w:sz w:val="18"/>
          <w:szCs w:val="18"/>
        </w:rPr>
        <w:t xml:space="preserve"> respectiva Ata, o registro das licitantes que aceitarem cotar o(s) serviço(s) em preços iguais aos da licitante vencedora na sequência da classificação da licitação e inclusão da licitante que mantiver sua proposta </w:t>
      </w:r>
      <w:r w:rsidRPr="0012253C">
        <w:rPr>
          <w:rFonts w:ascii="Arial" w:eastAsia="Arial" w:hAnsi="Arial" w:cs="Arial"/>
          <w:sz w:val="18"/>
          <w:szCs w:val="18"/>
        </w:rPr>
        <w:t>original,</w:t>
      </w:r>
      <w:r w:rsidRPr="0012253C">
        <w:rPr>
          <w:rFonts w:ascii="Arial" w:eastAsia="Arial" w:hAnsi="Arial" w:cs="Arial"/>
          <w:color w:val="000000"/>
          <w:sz w:val="18"/>
          <w:szCs w:val="18"/>
        </w:rPr>
        <w:t xml:space="preserve"> </w:t>
      </w:r>
      <w:r w:rsidRPr="0012253C">
        <w:rPr>
          <w:rFonts w:ascii="Arial" w:eastAsia="Arial" w:hAnsi="Arial" w:cs="Arial"/>
          <w:sz w:val="18"/>
          <w:szCs w:val="18"/>
        </w:rPr>
        <w:t>assegurada a preferência de contratação de acordo com a ordem de classificação</w:t>
      </w:r>
      <w:r w:rsidR="00A12BDB" w:rsidRPr="0012253C">
        <w:rPr>
          <w:rFonts w:ascii="Arial" w:hAnsi="Arial" w:cs="Arial"/>
          <w:bCs/>
          <w:sz w:val="18"/>
          <w:szCs w:val="18"/>
          <w:lang w:val="pt-BR"/>
        </w:rPr>
        <w:t>.</w:t>
      </w:r>
    </w:p>
    <w:p w14:paraId="669203B9" w14:textId="14C64E81" w:rsidR="001762D3" w:rsidRPr="0012253C" w:rsidRDefault="001762D3" w:rsidP="00306D1A">
      <w:pPr>
        <w:pStyle w:val="PargrafodaLista"/>
        <w:numPr>
          <w:ilvl w:val="1"/>
          <w:numId w:val="7"/>
        </w:numPr>
        <w:spacing w:before="120" w:after="120" w:line="240" w:lineRule="atLeast"/>
        <w:ind w:left="567" w:hanging="573"/>
        <w:jc w:val="both"/>
        <w:rPr>
          <w:rFonts w:ascii="Arial" w:hAnsi="Arial" w:cs="Arial"/>
          <w:b/>
          <w:sz w:val="18"/>
          <w:szCs w:val="18"/>
          <w:lang w:val="pt-BR"/>
        </w:rPr>
      </w:pPr>
      <w:r w:rsidRPr="0012253C">
        <w:rPr>
          <w:rFonts w:ascii="Arial" w:eastAsia="Arial" w:hAnsi="Arial" w:cs="Arial"/>
          <w:sz w:val="18"/>
          <w:szCs w:val="18"/>
        </w:rPr>
        <w:t>Quando o preço registrado tornar-se superior ao preço praticado no mercado, o gerenciador adotará o procedimento delineado nos arts. 210 e 211 do Decreto 1.525/2022.</w:t>
      </w:r>
    </w:p>
    <w:p w14:paraId="7891C00A" w14:textId="77777777" w:rsidR="00A12BDB" w:rsidRPr="0012253C" w:rsidRDefault="00A12BDB" w:rsidP="00306D1A">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DO CANCELAMENTO OU SUSPENSÃO DO REGISTRO DE PREÇOS</w:t>
      </w:r>
    </w:p>
    <w:p w14:paraId="0A813F3D" w14:textId="6754669E" w:rsidR="00A12BDB" w:rsidRPr="0012253C" w:rsidRDefault="002052C0"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bookmarkStart w:id="16" w:name="_Hlk120615719"/>
      <w:r w:rsidRPr="0012253C">
        <w:rPr>
          <w:rFonts w:ascii="Arial" w:eastAsia="Arial" w:hAnsi="Arial" w:cs="Arial"/>
          <w:color w:val="000000"/>
          <w:sz w:val="18"/>
          <w:szCs w:val="18"/>
        </w:rPr>
        <w:t>A empresa registrada terá o seu registro cancelado, nas seguintes situações</w:t>
      </w:r>
      <w:r w:rsidR="00A12BDB" w:rsidRPr="0012253C">
        <w:rPr>
          <w:rFonts w:ascii="Arial" w:eastAsia="Calibri" w:hAnsi="Arial" w:cs="Arial"/>
          <w:bCs/>
          <w:sz w:val="18"/>
          <w:szCs w:val="18"/>
          <w:lang w:val="pt-BR" w:eastAsia="en-US"/>
        </w:rPr>
        <w:t xml:space="preserve">: </w:t>
      </w:r>
    </w:p>
    <w:p w14:paraId="1B63C787" w14:textId="2183F324" w:rsidR="00A12BDB" w:rsidRPr="0012253C" w:rsidRDefault="002052C0" w:rsidP="00306D1A">
      <w:pPr>
        <w:numPr>
          <w:ilvl w:val="2"/>
          <w:numId w:val="7"/>
        </w:numPr>
        <w:tabs>
          <w:tab w:val="left" w:pos="567"/>
        </w:tabs>
        <w:spacing w:before="120" w:after="120" w:line="240" w:lineRule="atLeast"/>
        <w:ind w:left="1134"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Quando descumprir as condições da Ata de Registro de Preços</w:t>
      </w:r>
      <w:r w:rsidR="00A12BDB" w:rsidRPr="0012253C">
        <w:rPr>
          <w:rFonts w:ascii="Arial" w:eastAsia="Calibri" w:hAnsi="Arial" w:cs="Arial"/>
          <w:bCs/>
          <w:sz w:val="18"/>
          <w:szCs w:val="18"/>
          <w:lang w:val="pt-BR" w:eastAsia="en-US"/>
        </w:rPr>
        <w:t>;</w:t>
      </w:r>
    </w:p>
    <w:p w14:paraId="5DEA3AA4" w14:textId="0ED3F5FC" w:rsidR="00A12BDB" w:rsidRPr="0012253C" w:rsidRDefault="002052C0" w:rsidP="00306D1A">
      <w:pPr>
        <w:numPr>
          <w:ilvl w:val="2"/>
          <w:numId w:val="7"/>
        </w:numPr>
        <w:tabs>
          <w:tab w:val="left" w:pos="567"/>
        </w:tabs>
        <w:spacing w:before="120" w:after="120" w:line="240" w:lineRule="atLeast"/>
        <w:ind w:left="1134"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Quando não for retirada a nota de empenho ou instrumento equivalente no prazo estabelecido pela Administração, sem justificativa aceitável</w:t>
      </w:r>
      <w:r w:rsidR="00A12BDB" w:rsidRPr="0012253C">
        <w:rPr>
          <w:rFonts w:ascii="Arial" w:eastAsia="Calibri" w:hAnsi="Arial" w:cs="Arial"/>
          <w:bCs/>
          <w:sz w:val="18"/>
          <w:szCs w:val="18"/>
          <w:lang w:val="pt-BR" w:eastAsia="en-US"/>
        </w:rPr>
        <w:t>;</w:t>
      </w:r>
    </w:p>
    <w:p w14:paraId="7DD8930B" w14:textId="128230E2" w:rsidR="00A12BDB" w:rsidRPr="0012253C" w:rsidRDefault="002052C0" w:rsidP="00306D1A">
      <w:pPr>
        <w:numPr>
          <w:ilvl w:val="2"/>
          <w:numId w:val="7"/>
        </w:numPr>
        <w:tabs>
          <w:tab w:val="left" w:pos="567"/>
        </w:tabs>
        <w:spacing w:before="120" w:after="120" w:line="240" w:lineRule="atLeast"/>
        <w:ind w:left="1134"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Quando os preços registrados se apresentarem superiores aos praticados no mercado e a empresa se recusar a reduzi-los</w:t>
      </w:r>
      <w:r w:rsidR="00A12BDB" w:rsidRPr="0012253C">
        <w:rPr>
          <w:rFonts w:ascii="Arial" w:eastAsia="Calibri" w:hAnsi="Arial" w:cs="Arial"/>
          <w:bCs/>
          <w:sz w:val="18"/>
          <w:szCs w:val="18"/>
          <w:lang w:val="pt-BR" w:eastAsia="en-US"/>
        </w:rPr>
        <w:t>;</w:t>
      </w:r>
    </w:p>
    <w:p w14:paraId="788E1BA8" w14:textId="3657B47D" w:rsidR="00A12BDB" w:rsidRPr="0012253C" w:rsidRDefault="002052C0" w:rsidP="00306D1A">
      <w:pPr>
        <w:numPr>
          <w:ilvl w:val="2"/>
          <w:numId w:val="7"/>
        </w:numPr>
        <w:tabs>
          <w:tab w:val="left" w:pos="567"/>
        </w:tabs>
        <w:spacing w:before="120" w:after="120" w:line="240" w:lineRule="atLeast"/>
        <w:ind w:left="1134"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Quando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empresa for declarada inidônea ou impedida do direito de contratar e licitar com a Administração</w:t>
      </w:r>
      <w:r w:rsidR="00A12BDB" w:rsidRPr="0012253C">
        <w:rPr>
          <w:rFonts w:ascii="Arial" w:eastAsia="Calibri" w:hAnsi="Arial" w:cs="Arial"/>
          <w:bCs/>
          <w:sz w:val="18"/>
          <w:szCs w:val="18"/>
          <w:lang w:val="pt-BR" w:eastAsia="en-US"/>
        </w:rPr>
        <w:t>.</w:t>
      </w:r>
    </w:p>
    <w:p w14:paraId="7EC7F63C" w14:textId="6B86FE3C" w:rsidR="00A12BDB" w:rsidRPr="0012253C" w:rsidRDefault="002052C0"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bookmarkStart w:id="17" w:name="_Hlk120615778"/>
      <w:bookmarkEnd w:id="16"/>
      <w:r w:rsidRPr="0012253C">
        <w:rPr>
          <w:rFonts w:ascii="Arial" w:eastAsia="Arial" w:hAnsi="Arial" w:cs="Arial"/>
          <w:color w:val="000000"/>
          <w:sz w:val="18"/>
          <w:szCs w:val="18"/>
        </w:rPr>
        <w:t xml:space="preserve">O cancelamento de Registros nas hipóteses previstas nos </w:t>
      </w:r>
      <w:r w:rsidRPr="0012253C">
        <w:rPr>
          <w:rFonts w:ascii="Arial" w:eastAsia="Arial" w:hAnsi="Arial" w:cs="Arial"/>
          <w:b/>
          <w:color w:val="000000"/>
          <w:sz w:val="18"/>
          <w:szCs w:val="18"/>
        </w:rPr>
        <w:t xml:space="preserve">subitens 9.1.1, 9.1.2 </w:t>
      </w:r>
      <w:r w:rsidRPr="0012253C">
        <w:rPr>
          <w:rFonts w:ascii="Arial" w:eastAsia="Arial" w:hAnsi="Arial" w:cs="Arial"/>
          <w:color w:val="000000"/>
          <w:sz w:val="18"/>
          <w:szCs w:val="18"/>
        </w:rPr>
        <w:t xml:space="preserve">e </w:t>
      </w:r>
      <w:r w:rsidRPr="0012253C">
        <w:rPr>
          <w:rFonts w:ascii="Arial" w:eastAsia="Arial" w:hAnsi="Arial" w:cs="Arial"/>
          <w:b/>
          <w:color w:val="000000"/>
          <w:sz w:val="18"/>
          <w:szCs w:val="18"/>
        </w:rPr>
        <w:t xml:space="preserve">9.1.4 </w:t>
      </w:r>
      <w:r w:rsidRPr="0012253C">
        <w:rPr>
          <w:rFonts w:ascii="Arial" w:eastAsia="Arial" w:hAnsi="Arial" w:cs="Arial"/>
          <w:color w:val="000000"/>
          <w:sz w:val="18"/>
          <w:szCs w:val="18"/>
        </w:rPr>
        <w:t>será formalizado por decisão d</w:t>
      </w:r>
      <w:r w:rsidRPr="0012253C">
        <w:rPr>
          <w:rFonts w:ascii="Arial" w:eastAsia="Arial" w:hAnsi="Arial" w:cs="Arial"/>
          <w:sz w:val="18"/>
          <w:szCs w:val="18"/>
        </w:rPr>
        <w:t>o</w:t>
      </w:r>
      <w:r w:rsidRPr="0012253C">
        <w:rPr>
          <w:rFonts w:ascii="Arial" w:eastAsia="Arial" w:hAnsi="Arial" w:cs="Arial"/>
          <w:color w:val="FF0000"/>
          <w:sz w:val="18"/>
          <w:szCs w:val="18"/>
        </w:rPr>
        <w:t xml:space="preserve"> </w:t>
      </w:r>
      <w:r w:rsidRPr="0012253C">
        <w:rPr>
          <w:rFonts w:ascii="Arial" w:eastAsia="Arial" w:hAnsi="Arial" w:cs="Arial"/>
          <w:sz w:val="18"/>
          <w:szCs w:val="18"/>
        </w:rPr>
        <w:t>gerenciador</w:t>
      </w:r>
      <w:r w:rsidRPr="0012253C">
        <w:rPr>
          <w:rFonts w:ascii="Arial" w:eastAsia="Arial" w:hAnsi="Arial" w:cs="Arial"/>
          <w:color w:val="000000"/>
          <w:sz w:val="18"/>
          <w:szCs w:val="18"/>
        </w:rPr>
        <w:t xml:space="preserve">, assegurado o contraditório e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ampla defesa</w:t>
      </w:r>
      <w:r w:rsidR="00A12BDB" w:rsidRPr="0012253C">
        <w:rPr>
          <w:rFonts w:ascii="Arial" w:eastAsia="Calibri" w:hAnsi="Arial" w:cs="Arial"/>
          <w:bCs/>
          <w:sz w:val="18"/>
          <w:szCs w:val="18"/>
          <w:lang w:val="pt-BR" w:eastAsia="en-US"/>
        </w:rPr>
        <w:t xml:space="preserve">. </w:t>
      </w:r>
      <w:bookmarkEnd w:id="17"/>
    </w:p>
    <w:p w14:paraId="583E65E3" w14:textId="6F8B1A03" w:rsidR="00A12BDB" w:rsidRPr="0012253C" w:rsidRDefault="00590188" w:rsidP="00306D1A">
      <w:pPr>
        <w:numPr>
          <w:ilvl w:val="1"/>
          <w:numId w:val="7"/>
        </w:numPr>
        <w:tabs>
          <w:tab w:val="left" w:pos="567"/>
        </w:tabs>
        <w:spacing w:before="120" w:after="120" w:line="240" w:lineRule="atLeast"/>
        <w:ind w:left="567" w:hanging="573"/>
        <w:jc w:val="both"/>
        <w:rPr>
          <w:rFonts w:ascii="Arial" w:eastAsia="Calibri" w:hAnsi="Arial" w:cs="Arial"/>
          <w:bCs/>
          <w:sz w:val="18"/>
          <w:szCs w:val="18"/>
          <w:lang w:val="pt-BR" w:eastAsia="en-US"/>
        </w:rPr>
      </w:pPr>
      <w:bookmarkStart w:id="18" w:name="_Hlk120616446"/>
      <w:r w:rsidRPr="0012253C">
        <w:rPr>
          <w:rFonts w:ascii="Arial" w:eastAsia="Arial" w:hAnsi="Arial" w:cs="Arial"/>
          <w:color w:val="000000"/>
          <w:sz w:val="18"/>
          <w:szCs w:val="18"/>
        </w:rPr>
        <w:t>O cancelamento do Registro de Preços será comunicado mediante publicação no Diário Oficial do Estado de Mato Grosso</w:t>
      </w:r>
      <w:r w:rsidR="00A12BDB" w:rsidRPr="0012253C">
        <w:rPr>
          <w:rFonts w:ascii="Arial" w:hAnsi="Arial" w:cs="Arial"/>
          <w:sz w:val="18"/>
          <w:szCs w:val="18"/>
          <w:lang w:val="pt-BR"/>
        </w:rPr>
        <w:t>.</w:t>
      </w:r>
    </w:p>
    <w:p w14:paraId="6CD7ACAC" w14:textId="139AAFD0" w:rsidR="00A12BDB" w:rsidRPr="0012253C" w:rsidRDefault="00590188" w:rsidP="00306D1A">
      <w:pPr>
        <w:numPr>
          <w:ilvl w:val="2"/>
          <w:numId w:val="7"/>
        </w:numPr>
        <w:tabs>
          <w:tab w:val="left" w:pos="567"/>
        </w:tabs>
        <w:spacing w:before="120" w:after="120" w:line="240" w:lineRule="atLeast"/>
        <w:ind w:left="1134"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Havendo o cancelamento do preço registrado, permanecerá o compromisso da garantia e assistência técnica do(s) serviço(s) executado(s), </w:t>
      </w:r>
      <w:proofErr w:type="gramStart"/>
      <w:r w:rsidRPr="0012253C">
        <w:rPr>
          <w:rFonts w:ascii="Arial" w:eastAsia="Arial" w:hAnsi="Arial" w:cs="Arial"/>
          <w:color w:val="000000"/>
          <w:sz w:val="18"/>
          <w:szCs w:val="18"/>
        </w:rPr>
        <w:t>anteriormente</w:t>
      </w:r>
      <w:proofErr w:type="gramEnd"/>
      <w:r w:rsidRPr="0012253C">
        <w:rPr>
          <w:rFonts w:ascii="Arial" w:eastAsia="Arial" w:hAnsi="Arial" w:cs="Arial"/>
          <w:color w:val="000000"/>
          <w:sz w:val="18"/>
          <w:szCs w:val="18"/>
        </w:rPr>
        <w:t xml:space="preserve"> ao cancelamento</w:t>
      </w:r>
      <w:r w:rsidR="00A12BDB" w:rsidRPr="0012253C">
        <w:rPr>
          <w:rFonts w:ascii="Arial" w:eastAsia="Calibri" w:hAnsi="Arial" w:cs="Arial"/>
          <w:bCs/>
          <w:sz w:val="18"/>
          <w:szCs w:val="18"/>
          <w:lang w:val="pt-BR" w:eastAsia="en-US"/>
        </w:rPr>
        <w:t>.</w:t>
      </w:r>
    </w:p>
    <w:p w14:paraId="29084250" w14:textId="5FCB7324" w:rsidR="00A12BDB" w:rsidRPr="0012253C" w:rsidRDefault="00590188"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O cancelamento do registro de preços poderá ocorrer por fato superveniente, decorrente de caso fortuito ou força maior, que prejudique o cumprimento da Ata, devidamente comprovado e justificado, por razão de interesse público ou a pedido do fornecedor</w:t>
      </w:r>
      <w:r w:rsidR="00A12BDB" w:rsidRPr="0012253C">
        <w:rPr>
          <w:rFonts w:ascii="Arial" w:eastAsia="Calibri" w:hAnsi="Arial" w:cs="Arial"/>
          <w:bCs/>
          <w:sz w:val="18"/>
          <w:szCs w:val="18"/>
          <w:lang w:val="pt-BR" w:eastAsia="en-US"/>
        </w:rPr>
        <w:t>.</w:t>
      </w:r>
    </w:p>
    <w:p w14:paraId="3CE4CC68" w14:textId="72AB794C" w:rsidR="00A12BDB" w:rsidRPr="0012253C" w:rsidRDefault="00590188" w:rsidP="00306D1A">
      <w:pPr>
        <w:numPr>
          <w:ilvl w:val="1"/>
          <w:numId w:val="7"/>
        </w:numPr>
        <w:tabs>
          <w:tab w:val="left" w:pos="0"/>
        </w:tabs>
        <w:spacing w:before="120" w:after="120" w:line="240" w:lineRule="atLeast"/>
        <w:ind w:left="567" w:hanging="573"/>
        <w:jc w:val="both"/>
        <w:rPr>
          <w:rFonts w:ascii="Arial" w:eastAsia="Calibri" w:hAnsi="Arial" w:cs="Arial"/>
          <w:sz w:val="18"/>
          <w:szCs w:val="18"/>
          <w:lang w:val="pt-BR" w:eastAsia="en-US"/>
        </w:rPr>
      </w:pPr>
      <w:r w:rsidRPr="0012253C">
        <w:rPr>
          <w:rFonts w:ascii="Arial" w:eastAsia="Arial" w:hAnsi="Arial" w:cs="Arial"/>
          <w:color w:val="000000"/>
          <w:sz w:val="18"/>
          <w:szCs w:val="18"/>
        </w:rPr>
        <w:t>O direito ao contraditório e ampla defesa antes do cancelamento do registro não impede a suspensão do registro até a decisão da autoridade competente</w:t>
      </w:r>
      <w:r w:rsidR="00A12BDB" w:rsidRPr="0012253C">
        <w:rPr>
          <w:rFonts w:ascii="Arial" w:eastAsia="Calibri" w:hAnsi="Arial" w:cs="Arial"/>
          <w:sz w:val="18"/>
          <w:szCs w:val="18"/>
          <w:lang w:val="pt-BR" w:eastAsia="en-US"/>
        </w:rPr>
        <w:t>.</w:t>
      </w:r>
    </w:p>
    <w:bookmarkEnd w:id="18"/>
    <w:p w14:paraId="3082875A" w14:textId="77777777" w:rsidR="00A12BDB" w:rsidRPr="0012253C" w:rsidRDefault="00A12BDB" w:rsidP="00306D1A">
      <w:pPr>
        <w:numPr>
          <w:ilvl w:val="0"/>
          <w:numId w:val="7"/>
        </w:numPr>
        <w:tabs>
          <w:tab w:val="left" w:pos="0"/>
        </w:tabs>
        <w:spacing w:before="120" w:after="120" w:line="240" w:lineRule="atLeast"/>
        <w:ind w:left="567" w:hanging="573"/>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DISPOSIÇÕES DO CONTRATO ADMINISTRATIVO</w:t>
      </w:r>
    </w:p>
    <w:p w14:paraId="1A8F4BCF" w14:textId="580E9DA6" w:rsidR="00A12BDB" w:rsidRPr="0012253C" w:rsidRDefault="00590188" w:rsidP="00306D1A">
      <w:pPr>
        <w:numPr>
          <w:ilvl w:val="1"/>
          <w:numId w:val="7"/>
        </w:numPr>
        <w:spacing w:before="120" w:after="120" w:line="240" w:lineRule="atLeast"/>
        <w:ind w:left="573"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lastRenderedPageBreak/>
        <w:t xml:space="preserve">As contratações serão formalizadas pelos Órgãos e Entidades participantes ou os que vierem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aderir, conforme disposto no artigo 95 da Lei nº 14.133/2021, observadas as disposições constantes na minuta de contrato, anexo do Edital</w:t>
      </w:r>
      <w:r w:rsidR="00A12BDB" w:rsidRPr="0012253C">
        <w:rPr>
          <w:rFonts w:ascii="Arial" w:eastAsia="Calibri" w:hAnsi="Arial" w:cs="Arial"/>
          <w:bCs/>
          <w:sz w:val="18"/>
          <w:szCs w:val="18"/>
          <w:lang w:val="pt-BR" w:eastAsia="en-US"/>
        </w:rPr>
        <w:t>.</w:t>
      </w:r>
    </w:p>
    <w:p w14:paraId="065BFBF3" w14:textId="5D15E31A" w:rsidR="00A12BDB" w:rsidRPr="0012253C" w:rsidRDefault="00590188" w:rsidP="00306D1A">
      <w:pPr>
        <w:numPr>
          <w:ilvl w:val="1"/>
          <w:numId w:val="7"/>
        </w:numPr>
        <w:spacing w:before="120" w:after="120" w:line="240" w:lineRule="atLeast"/>
        <w:ind w:left="567" w:hanging="573"/>
        <w:jc w:val="both"/>
        <w:rPr>
          <w:rFonts w:ascii="Arial" w:eastAsia="Calibri" w:hAnsi="Arial" w:cs="Arial"/>
          <w:bCs/>
          <w:sz w:val="18"/>
          <w:szCs w:val="18"/>
          <w:lang w:val="pt-BR" w:eastAsia="en-US"/>
        </w:rPr>
      </w:pPr>
      <w:bookmarkStart w:id="19" w:name="_Hlk120618704"/>
      <w:r w:rsidRPr="0012253C">
        <w:rPr>
          <w:rFonts w:ascii="Arial" w:eastAsia="Arial" w:hAnsi="Arial" w:cs="Arial"/>
          <w:color w:val="000000"/>
          <w:sz w:val="18"/>
          <w:szCs w:val="18"/>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r w:rsidR="00A12BDB" w:rsidRPr="0012253C">
        <w:rPr>
          <w:rFonts w:ascii="Arial" w:eastAsia="Calibri" w:hAnsi="Arial" w:cs="Arial"/>
          <w:bCs/>
          <w:sz w:val="18"/>
          <w:szCs w:val="18"/>
          <w:lang w:val="pt-BR" w:eastAsia="en-US"/>
        </w:rPr>
        <w:t xml:space="preserve">. </w:t>
      </w:r>
      <w:bookmarkEnd w:id="19"/>
    </w:p>
    <w:p w14:paraId="11DD5227" w14:textId="2086C862" w:rsidR="00A12BDB" w:rsidRPr="0012253C" w:rsidRDefault="00590188" w:rsidP="00306D1A">
      <w:pPr>
        <w:numPr>
          <w:ilvl w:val="1"/>
          <w:numId w:val="7"/>
        </w:numPr>
        <w:tabs>
          <w:tab w:val="left" w:pos="0"/>
        </w:tabs>
        <w:spacing w:before="120" w:after="120" w:line="240" w:lineRule="atLeast"/>
        <w:ind w:left="567" w:hanging="573"/>
        <w:jc w:val="both"/>
        <w:rPr>
          <w:rFonts w:ascii="Arial" w:eastAsia="Calibri" w:hAnsi="Arial" w:cs="Arial"/>
          <w:b/>
          <w:bCs/>
          <w:color w:val="FF0000"/>
          <w:sz w:val="18"/>
          <w:szCs w:val="18"/>
          <w:lang w:val="pt-BR" w:eastAsia="en-US"/>
        </w:rPr>
      </w:pP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Administração convocará a licitante vencedora para assinar o contrato ou para aceitar ou retirar o instrumento equivalente, no </w:t>
      </w:r>
      <w:r w:rsidRPr="0012253C">
        <w:rPr>
          <w:rFonts w:ascii="Arial" w:eastAsia="Arial" w:hAnsi="Arial" w:cs="Arial"/>
          <w:sz w:val="18"/>
          <w:szCs w:val="18"/>
        </w:rPr>
        <w:t xml:space="preserve">prazo máximo </w:t>
      </w:r>
      <w:r w:rsidRPr="0012253C">
        <w:rPr>
          <w:rFonts w:ascii="Arial" w:eastAsia="Calibri" w:hAnsi="Arial" w:cs="Arial"/>
          <w:bCs/>
          <w:sz w:val="18"/>
          <w:szCs w:val="18"/>
          <w:lang w:val="pt-BR" w:eastAsia="en-US"/>
        </w:rPr>
        <w:t>de 03 (três) dias úteis</w:t>
      </w:r>
      <w:r w:rsidRPr="0012253C">
        <w:rPr>
          <w:rFonts w:ascii="Arial" w:eastAsia="Arial" w:hAnsi="Arial" w:cs="Arial"/>
          <w:sz w:val="18"/>
          <w:szCs w:val="18"/>
        </w:rPr>
        <w:t xml:space="preserve">, </w:t>
      </w:r>
      <w:r w:rsidRPr="0012253C">
        <w:rPr>
          <w:rFonts w:ascii="Arial" w:eastAsia="Arial" w:hAnsi="Arial" w:cs="Arial"/>
          <w:color w:val="000000"/>
          <w:sz w:val="18"/>
          <w:szCs w:val="18"/>
        </w:rPr>
        <w:t>contados do recebimento da convocação formal, sob pena de decair o direito à contratação, sem prejuízo das sanções previstas na Lei Federal nº 14.133, de 1º de abril de 2021</w:t>
      </w:r>
      <w:r w:rsidR="00A12BDB" w:rsidRPr="0012253C">
        <w:rPr>
          <w:rFonts w:ascii="Arial" w:eastAsia="Calibri" w:hAnsi="Arial" w:cs="Arial"/>
          <w:bCs/>
          <w:sz w:val="18"/>
          <w:szCs w:val="18"/>
          <w:lang w:val="pt-BR" w:eastAsia="en-US"/>
        </w:rPr>
        <w:t xml:space="preserve">. </w:t>
      </w:r>
      <w:r w:rsidR="00A12BDB" w:rsidRPr="0012253C">
        <w:rPr>
          <w:rFonts w:ascii="Arial" w:eastAsia="Calibri" w:hAnsi="Arial" w:cs="Arial"/>
          <w:bCs/>
          <w:color w:val="000000"/>
          <w:sz w:val="18"/>
          <w:szCs w:val="18"/>
          <w:lang w:val="pt-BR" w:eastAsia="en-US"/>
        </w:rPr>
        <w:t xml:space="preserve"> </w:t>
      </w:r>
    </w:p>
    <w:p w14:paraId="72A55079" w14:textId="13AC987D" w:rsidR="00A12BDB" w:rsidRPr="0012253C" w:rsidRDefault="00590188" w:rsidP="00306D1A">
      <w:pPr>
        <w:numPr>
          <w:ilvl w:val="1"/>
          <w:numId w:val="7"/>
        </w:numPr>
        <w:tabs>
          <w:tab w:val="left" w:pos="0"/>
        </w:tabs>
        <w:spacing w:before="120" w:after="120" w:line="240" w:lineRule="atLeast"/>
        <w:ind w:left="567" w:hanging="573"/>
        <w:jc w:val="both"/>
        <w:rPr>
          <w:rFonts w:ascii="Arial" w:hAnsi="Arial" w:cs="Arial"/>
          <w:sz w:val="18"/>
          <w:szCs w:val="18"/>
          <w:lang w:val="pt-BR"/>
        </w:rPr>
      </w:pPr>
      <w:r w:rsidRPr="0012253C">
        <w:rPr>
          <w:rFonts w:ascii="Arial" w:eastAsia="Arial" w:hAnsi="Arial" w:cs="Arial"/>
          <w:color w:val="000000"/>
          <w:sz w:val="18"/>
          <w:szCs w:val="18"/>
        </w:rPr>
        <w:t xml:space="preserve">Para formalização do contrato será exigido Termo Anticorrupção das empresas beneficiadas direta ou indiretamente com recursos públicos estaduais, declarando formalmente que a condução de seus negócios segue estritamente a lei, a moral e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ética</w:t>
      </w:r>
      <w:r w:rsidR="00A12BDB" w:rsidRPr="0012253C">
        <w:rPr>
          <w:rFonts w:ascii="Arial" w:hAnsi="Arial" w:cs="Arial"/>
          <w:sz w:val="18"/>
          <w:szCs w:val="18"/>
          <w:lang w:val="pt-BR"/>
        </w:rPr>
        <w:t xml:space="preserve">. </w:t>
      </w:r>
    </w:p>
    <w:p w14:paraId="4B0D1589" w14:textId="68232568" w:rsidR="00A12BDB" w:rsidRPr="0012253C" w:rsidRDefault="00590188" w:rsidP="00306D1A">
      <w:pPr>
        <w:numPr>
          <w:ilvl w:val="1"/>
          <w:numId w:val="7"/>
        </w:numPr>
        <w:tabs>
          <w:tab w:val="left" w:pos="0"/>
        </w:tabs>
        <w:spacing w:before="120" w:after="120" w:line="240" w:lineRule="atLeast"/>
        <w:ind w:left="567"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É vedado </w:t>
      </w:r>
      <w:r w:rsidRPr="0012253C">
        <w:rPr>
          <w:rFonts w:ascii="Arial" w:eastAsia="Arial" w:hAnsi="Arial" w:cs="Arial"/>
          <w:sz w:val="18"/>
          <w:szCs w:val="18"/>
        </w:rPr>
        <w:t xml:space="preserve">caucionar ou utilizar o contrato administrativo decorrente do registro de preços para qualquer operação financeira </w:t>
      </w:r>
      <w:proofErr w:type="gramStart"/>
      <w:r w:rsidRPr="0012253C">
        <w:rPr>
          <w:rFonts w:ascii="Arial" w:eastAsia="Arial" w:hAnsi="Arial" w:cs="Arial"/>
          <w:sz w:val="18"/>
          <w:szCs w:val="18"/>
        </w:rPr>
        <w:t>sem</w:t>
      </w:r>
      <w:proofErr w:type="gramEnd"/>
      <w:r w:rsidRPr="0012253C">
        <w:rPr>
          <w:rFonts w:ascii="Arial" w:eastAsia="Arial" w:hAnsi="Arial" w:cs="Arial"/>
          <w:sz w:val="18"/>
          <w:szCs w:val="18"/>
        </w:rPr>
        <w:t xml:space="preserve"> a prévia e expressa autorização da autoridade competente</w:t>
      </w:r>
      <w:r w:rsidR="00A12BDB" w:rsidRPr="0012253C">
        <w:rPr>
          <w:rFonts w:ascii="Arial" w:eastAsia="Calibri" w:hAnsi="Arial" w:cs="Arial"/>
          <w:bCs/>
          <w:sz w:val="18"/>
          <w:szCs w:val="18"/>
          <w:lang w:val="pt-BR" w:eastAsia="en-US"/>
        </w:rPr>
        <w:t>.</w:t>
      </w:r>
    </w:p>
    <w:p w14:paraId="1EDD22E0" w14:textId="77777777" w:rsidR="003B5EF3" w:rsidRPr="0012253C" w:rsidRDefault="003B5EF3" w:rsidP="003B5EF3">
      <w:pPr>
        <w:numPr>
          <w:ilvl w:val="1"/>
          <w:numId w:val="7"/>
        </w:numPr>
        <w:tabs>
          <w:tab w:val="left" w:pos="0"/>
        </w:tabs>
        <w:spacing w:before="120" w:after="120"/>
        <w:ind w:left="567" w:hanging="573"/>
        <w:jc w:val="both"/>
        <w:rPr>
          <w:rFonts w:ascii="Arial" w:hAnsi="Arial" w:cs="Arial"/>
          <w:sz w:val="18"/>
          <w:szCs w:val="18"/>
        </w:rPr>
      </w:pPr>
      <w:r w:rsidRPr="0012253C">
        <w:rPr>
          <w:rFonts w:ascii="Arial" w:hAnsi="Arial" w:cs="Arial"/>
          <w:sz w:val="18"/>
          <w:szCs w:val="18"/>
        </w:rPr>
        <w:t xml:space="preserve">A licitante vencedora deverá apresentar no ato da assinatura do contrato:          </w:t>
      </w:r>
    </w:p>
    <w:p w14:paraId="5000120B" w14:textId="242A0D9C" w:rsidR="00A12BDB" w:rsidRPr="0012253C" w:rsidRDefault="003B5EF3" w:rsidP="003B5EF3">
      <w:pPr>
        <w:numPr>
          <w:ilvl w:val="2"/>
          <w:numId w:val="7"/>
        </w:numPr>
        <w:tabs>
          <w:tab w:val="left" w:pos="0"/>
        </w:tabs>
        <w:spacing w:before="120" w:after="120"/>
        <w:ind w:left="1276" w:hanging="709"/>
        <w:jc w:val="both"/>
        <w:rPr>
          <w:rFonts w:ascii="Arial" w:hAnsi="Arial" w:cs="Arial"/>
          <w:sz w:val="18"/>
          <w:szCs w:val="18"/>
        </w:rPr>
      </w:pPr>
      <w:r w:rsidRPr="0012253C">
        <w:rPr>
          <w:rFonts w:ascii="Arial" w:hAnsi="Arial" w:cs="Arial"/>
          <w:sz w:val="18"/>
          <w:szCs w:val="18"/>
        </w:rPr>
        <w:t>Preposto, devendo indicar o responsável pela comunicação entre o Contratante e a Contratada, conforme estabelece o item 24 do Termo de Referência.</w:t>
      </w:r>
    </w:p>
    <w:p w14:paraId="0C1C0682" w14:textId="77777777" w:rsidR="00A12BDB" w:rsidRPr="0012253C" w:rsidRDefault="00A12BDB" w:rsidP="003B5EF3">
      <w:pPr>
        <w:numPr>
          <w:ilvl w:val="0"/>
          <w:numId w:val="7"/>
        </w:numPr>
        <w:tabs>
          <w:tab w:val="left" w:pos="0"/>
        </w:tabs>
        <w:spacing w:before="120" w:after="120"/>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DAS INFRAÇÕES E SANÇÕES ADMINISTRATIVAS</w:t>
      </w:r>
    </w:p>
    <w:p w14:paraId="710563E4" w14:textId="5C1185A2" w:rsidR="00A12BDB" w:rsidRPr="0012253C" w:rsidRDefault="00590188" w:rsidP="003B5EF3">
      <w:pPr>
        <w:numPr>
          <w:ilvl w:val="1"/>
          <w:numId w:val="7"/>
        </w:numPr>
        <w:tabs>
          <w:tab w:val="left" w:pos="0"/>
        </w:tabs>
        <w:spacing w:before="120" w:after="120"/>
        <w:ind w:left="567"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A licitante vencedora que descumprir quaisquer das condições deste instrumento ficará sujeita às seguintes penalidades, assegurado o contraditório e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ampla defesa</w:t>
      </w:r>
      <w:r w:rsidR="00A12BDB" w:rsidRPr="0012253C">
        <w:rPr>
          <w:rFonts w:ascii="Arial" w:hAnsi="Arial" w:cs="Arial"/>
          <w:sz w:val="18"/>
          <w:szCs w:val="18"/>
          <w:lang w:val="pt-BR"/>
        </w:rPr>
        <w:t>.</w:t>
      </w:r>
    </w:p>
    <w:p w14:paraId="76D6257A" w14:textId="2CAB0ED3" w:rsidR="00A12BDB" w:rsidRPr="0012253C" w:rsidRDefault="00590188" w:rsidP="003B5EF3">
      <w:pPr>
        <w:numPr>
          <w:ilvl w:val="1"/>
          <w:numId w:val="7"/>
        </w:numPr>
        <w:tabs>
          <w:tab w:val="left" w:pos="0"/>
        </w:tabs>
        <w:spacing w:before="120" w:after="120"/>
        <w:ind w:left="567" w:hanging="573"/>
        <w:jc w:val="both"/>
        <w:rPr>
          <w:rFonts w:ascii="Arial" w:eastAsia="Calibri" w:hAnsi="Arial" w:cs="Arial"/>
          <w:bCs/>
          <w:sz w:val="18"/>
          <w:szCs w:val="18"/>
          <w:lang w:val="pt-BR" w:eastAsia="en-US"/>
        </w:rPr>
      </w:pPr>
      <w:r w:rsidRPr="0012253C">
        <w:rPr>
          <w:rFonts w:ascii="Arial" w:eastAsia="Arial" w:hAnsi="Arial" w:cs="Arial"/>
          <w:color w:val="000000"/>
          <w:sz w:val="18"/>
          <w:szCs w:val="18"/>
        </w:rPr>
        <w:t>Quanto ao atraso para assinatura do contrato</w:t>
      </w:r>
      <w:r w:rsidR="00A12BDB" w:rsidRPr="0012253C">
        <w:rPr>
          <w:rFonts w:ascii="Arial" w:eastAsia="Calibri" w:hAnsi="Arial" w:cs="Arial"/>
          <w:bCs/>
          <w:sz w:val="18"/>
          <w:szCs w:val="18"/>
          <w:lang w:val="pt-BR" w:eastAsia="en-US"/>
        </w:rPr>
        <w:t>:</w:t>
      </w:r>
      <w:bookmarkStart w:id="20" w:name="_Hlk120625942"/>
    </w:p>
    <w:bookmarkEnd w:id="20"/>
    <w:p w14:paraId="1068A43F" w14:textId="7ABED611"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Atraso de até 02 (dois) dias úteis, multa de 2% (dois por cento), sobre o valor da nota de empenho se for prestação de serviço única e sobre o valor do contrato e for prestação de serviço parcelada/mensal</w:t>
      </w:r>
      <w:r w:rsidR="00A12BDB" w:rsidRPr="0012253C">
        <w:rPr>
          <w:rFonts w:ascii="Arial" w:eastAsia="Calibri" w:hAnsi="Arial" w:cs="Arial"/>
          <w:bCs/>
          <w:sz w:val="18"/>
          <w:szCs w:val="18"/>
          <w:lang w:val="pt-BR" w:eastAsia="en-US"/>
        </w:rPr>
        <w:t>;</w:t>
      </w:r>
    </w:p>
    <w:p w14:paraId="1971C028" w14:textId="0F03E71F"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A partir do 3</w:t>
      </w:r>
      <w:r w:rsidRPr="0012253C">
        <w:rPr>
          <w:rFonts w:ascii="Arial" w:eastAsia="Arial" w:hAnsi="Arial" w:cs="Arial"/>
          <w:color w:val="000000"/>
          <w:sz w:val="18"/>
          <w:szCs w:val="18"/>
          <w:vertAlign w:val="superscript"/>
        </w:rPr>
        <w:t xml:space="preserve">o </w:t>
      </w:r>
      <w:r w:rsidRPr="0012253C">
        <w:rPr>
          <w:rFonts w:ascii="Arial" w:eastAsia="Arial" w:hAnsi="Arial" w:cs="Arial"/>
          <w:color w:val="000000"/>
          <w:sz w:val="18"/>
          <w:szCs w:val="18"/>
        </w:rPr>
        <w:t xml:space="preserve">(terceiro) dia útil até o limite do 10° (décimo) dia útil, multa de 10% (dez por cento), sobre o valor do contrato </w:t>
      </w:r>
      <w:r w:rsidRPr="0012253C">
        <w:rPr>
          <w:rFonts w:ascii="Arial" w:eastAsia="Arial" w:hAnsi="Arial" w:cs="Arial"/>
          <w:sz w:val="18"/>
          <w:szCs w:val="18"/>
        </w:rPr>
        <w:t>ou instrumento equivalente</w:t>
      </w:r>
      <w:r w:rsidRPr="0012253C">
        <w:rPr>
          <w:rFonts w:ascii="Arial" w:eastAsia="Arial" w:hAnsi="Arial" w:cs="Arial"/>
          <w:color w:val="000000"/>
          <w:sz w:val="18"/>
          <w:szCs w:val="18"/>
        </w:rPr>
        <w:t>, caracterizando-se a inexecução total da obrigação a partir do 11</w:t>
      </w:r>
      <w:r w:rsidRPr="0012253C">
        <w:rPr>
          <w:rFonts w:ascii="Arial" w:eastAsia="Arial" w:hAnsi="Arial" w:cs="Arial"/>
          <w:color w:val="000000"/>
          <w:sz w:val="18"/>
          <w:szCs w:val="18"/>
          <w:vertAlign w:val="superscript"/>
        </w:rPr>
        <w:t xml:space="preserve">o </w:t>
      </w:r>
      <w:r w:rsidRPr="0012253C">
        <w:rPr>
          <w:rFonts w:ascii="Arial" w:eastAsia="Arial" w:hAnsi="Arial" w:cs="Arial"/>
          <w:color w:val="000000"/>
          <w:sz w:val="18"/>
          <w:szCs w:val="18"/>
        </w:rPr>
        <w:t>(décimo primeiro) dia útil de atraso</w:t>
      </w:r>
      <w:r w:rsidR="00A12BDB" w:rsidRPr="0012253C">
        <w:rPr>
          <w:rFonts w:ascii="Arial" w:eastAsia="Calibri" w:hAnsi="Arial" w:cs="Arial"/>
          <w:bCs/>
          <w:sz w:val="18"/>
          <w:szCs w:val="18"/>
          <w:lang w:val="pt-BR" w:eastAsia="en-US"/>
        </w:rPr>
        <w:t>.</w:t>
      </w:r>
    </w:p>
    <w:p w14:paraId="3BE58C02" w14:textId="1D538DD1" w:rsidR="00A12BDB" w:rsidRPr="0012253C" w:rsidRDefault="00590188" w:rsidP="003B5EF3">
      <w:pPr>
        <w:numPr>
          <w:ilvl w:val="1"/>
          <w:numId w:val="7"/>
        </w:numPr>
        <w:tabs>
          <w:tab w:val="left" w:pos="0"/>
        </w:tabs>
        <w:spacing w:before="120" w:after="120"/>
        <w:ind w:left="567" w:hanging="573"/>
        <w:jc w:val="both"/>
        <w:rPr>
          <w:rFonts w:ascii="Arial" w:eastAsia="Calibri" w:hAnsi="Arial" w:cs="Arial"/>
          <w:bCs/>
          <w:sz w:val="18"/>
          <w:szCs w:val="18"/>
          <w:lang w:val="pt-BR" w:eastAsia="en-US"/>
        </w:rPr>
      </w:pPr>
      <w:bookmarkStart w:id="21" w:name="_Hlk120628914"/>
      <w:r w:rsidRPr="0012253C">
        <w:rPr>
          <w:rFonts w:ascii="Arial" w:eastAsia="Arial" w:hAnsi="Arial" w:cs="Arial"/>
          <w:color w:val="000000"/>
          <w:sz w:val="18"/>
          <w:szCs w:val="18"/>
        </w:rPr>
        <w:t>Pela inexecução parcial ou total das condições estabelecidas nesta Ata de Registro de Preços, poderão ser aplicadas também, garantida a prévia defesa, as seguintes sanções</w:t>
      </w:r>
      <w:r w:rsidR="00A12BDB" w:rsidRPr="0012253C">
        <w:rPr>
          <w:rFonts w:ascii="Arial" w:eastAsia="Calibri" w:hAnsi="Arial" w:cs="Arial"/>
          <w:bCs/>
          <w:sz w:val="18"/>
          <w:szCs w:val="18"/>
          <w:lang w:val="pt-BR" w:eastAsia="en-US"/>
        </w:rPr>
        <w:t>:</w:t>
      </w:r>
    </w:p>
    <w:p w14:paraId="7038FB85" w14:textId="1EB56A11"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b/>
          <w:color w:val="000000"/>
          <w:sz w:val="18"/>
          <w:szCs w:val="18"/>
        </w:rPr>
        <w:t xml:space="preserve">Advertência </w:t>
      </w:r>
      <w:r w:rsidRPr="0012253C">
        <w:rPr>
          <w:rFonts w:ascii="Arial" w:eastAsia="Arial" w:hAnsi="Arial" w:cs="Arial"/>
          <w:color w:val="000000"/>
          <w:sz w:val="18"/>
          <w:szCs w:val="18"/>
        </w:rPr>
        <w:t>na hipótese em que a inexecução parcial não implique em prejuízos ou dano à Administração</w:t>
      </w:r>
      <w:r w:rsidR="00A12BDB" w:rsidRPr="0012253C">
        <w:rPr>
          <w:rFonts w:ascii="Arial" w:eastAsia="Calibri" w:hAnsi="Arial" w:cs="Arial"/>
          <w:bCs/>
          <w:sz w:val="18"/>
          <w:szCs w:val="18"/>
          <w:lang w:val="pt-BR" w:eastAsia="en-US"/>
        </w:rPr>
        <w:t>;</w:t>
      </w:r>
    </w:p>
    <w:p w14:paraId="55161281" w14:textId="005E84D8"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color w:val="000000"/>
          <w:sz w:val="18"/>
          <w:szCs w:val="18"/>
          <w:lang w:val="pt-BR" w:eastAsia="en-US"/>
        </w:rPr>
      </w:pPr>
      <w:r w:rsidRPr="0012253C">
        <w:rPr>
          <w:rFonts w:ascii="Arial" w:eastAsia="Arial" w:hAnsi="Arial" w:cs="Arial"/>
          <w:b/>
          <w:color w:val="000000"/>
          <w:sz w:val="18"/>
          <w:szCs w:val="18"/>
        </w:rPr>
        <w:t xml:space="preserve">Multa </w:t>
      </w:r>
      <w:r w:rsidRPr="0012253C">
        <w:rPr>
          <w:rFonts w:ascii="Arial" w:eastAsia="Arial" w:hAnsi="Arial" w:cs="Arial"/>
          <w:color w:val="000000"/>
          <w:sz w:val="18"/>
          <w:szCs w:val="18"/>
        </w:rPr>
        <w:t>de até 30% (trinta por cento) sobre o valor registrado, e corrigido monetariamente, recolhida no prazo de 05 (cinco) dias úteis, contados da comunicação oficial, sem embargo de indenização dos prejuízos porventura causados à Administração</w:t>
      </w:r>
      <w:r w:rsidR="00A12BDB" w:rsidRPr="0012253C">
        <w:rPr>
          <w:rFonts w:ascii="Arial" w:eastAsia="Calibri" w:hAnsi="Arial" w:cs="Arial"/>
          <w:bCs/>
          <w:sz w:val="18"/>
          <w:szCs w:val="18"/>
          <w:lang w:val="pt-BR" w:eastAsia="en-US"/>
        </w:rPr>
        <w:t>;</w:t>
      </w:r>
    </w:p>
    <w:p w14:paraId="4AD0BC00" w14:textId="7B394FAA"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color w:val="FF0000"/>
          <w:sz w:val="18"/>
          <w:szCs w:val="18"/>
          <w:lang w:val="pt-BR" w:eastAsia="en-US"/>
        </w:rPr>
      </w:pPr>
      <w:r w:rsidRPr="0012253C">
        <w:rPr>
          <w:rFonts w:ascii="Arial" w:eastAsia="Arial" w:hAnsi="Arial" w:cs="Arial"/>
          <w:b/>
          <w:color w:val="000000"/>
          <w:sz w:val="18"/>
          <w:szCs w:val="18"/>
        </w:rPr>
        <w:t xml:space="preserve">Impedimento </w:t>
      </w:r>
      <w:r w:rsidRPr="0012253C">
        <w:rPr>
          <w:rFonts w:ascii="Arial" w:eastAsia="Arial" w:hAnsi="Arial" w:cs="Arial"/>
          <w:color w:val="000000"/>
          <w:sz w:val="18"/>
          <w:szCs w:val="18"/>
        </w:rPr>
        <w:t>de participar em licitação e de contratar com o Poder Executivo do Estado de Mato Grosso, pelo prazo de até 03 (três) anos, quando não se justificar a imposição de penalidade mais grave</w:t>
      </w:r>
      <w:r w:rsidR="00A12BDB" w:rsidRPr="0012253C">
        <w:rPr>
          <w:rFonts w:ascii="Arial" w:hAnsi="Arial" w:cs="Arial"/>
          <w:sz w:val="18"/>
          <w:szCs w:val="18"/>
          <w:lang w:val="pt-BR"/>
        </w:rPr>
        <w:t>;</w:t>
      </w:r>
    </w:p>
    <w:p w14:paraId="44C91D5F" w14:textId="7F2D2FC4"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b/>
          <w:color w:val="000000"/>
          <w:sz w:val="18"/>
          <w:szCs w:val="18"/>
        </w:rPr>
        <w:t xml:space="preserve">Declaração de inidoneidade </w:t>
      </w:r>
      <w:r w:rsidRPr="0012253C">
        <w:rPr>
          <w:rFonts w:ascii="Arial" w:eastAsia="Arial" w:hAnsi="Arial" w:cs="Arial"/>
          <w:color w:val="000000"/>
          <w:sz w:val="18"/>
          <w:szCs w:val="18"/>
        </w:rPr>
        <w:t>para licitar ou contratar com a Administração Pública, de qualquer ente da Federação, pelo prazo mínimo de 3 (três) anos e máximo de 6 (seis) anos</w:t>
      </w:r>
      <w:r w:rsidR="00A12BDB" w:rsidRPr="0012253C">
        <w:rPr>
          <w:rFonts w:ascii="Arial" w:hAnsi="Arial" w:cs="Arial"/>
          <w:sz w:val="18"/>
          <w:szCs w:val="18"/>
          <w:lang w:val="pt-BR"/>
        </w:rPr>
        <w:t xml:space="preserve">. </w:t>
      </w:r>
    </w:p>
    <w:p w14:paraId="7278A963" w14:textId="476D0422" w:rsidR="00A12BDB" w:rsidRPr="0012253C" w:rsidRDefault="00590188" w:rsidP="003B5EF3">
      <w:pPr>
        <w:numPr>
          <w:ilvl w:val="1"/>
          <w:numId w:val="7"/>
        </w:numPr>
        <w:tabs>
          <w:tab w:val="left" w:pos="0"/>
        </w:tabs>
        <w:spacing w:before="120" w:after="120"/>
        <w:ind w:left="567" w:hanging="567"/>
        <w:jc w:val="both"/>
        <w:rPr>
          <w:rFonts w:ascii="Arial" w:eastAsia="Calibri" w:hAnsi="Arial" w:cs="Arial"/>
          <w:bCs/>
          <w:color w:val="FF0066"/>
          <w:sz w:val="18"/>
          <w:szCs w:val="18"/>
          <w:lang w:val="pt-BR" w:eastAsia="en-US"/>
        </w:rPr>
      </w:pPr>
      <w:r w:rsidRPr="0012253C">
        <w:rPr>
          <w:rFonts w:ascii="Arial" w:eastAsia="Arial" w:hAnsi="Arial" w:cs="Arial"/>
          <w:color w:val="000000"/>
          <w:sz w:val="18"/>
          <w:szCs w:val="18"/>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r w:rsidR="00A12BDB" w:rsidRPr="0012253C">
        <w:rPr>
          <w:rFonts w:ascii="Arial" w:hAnsi="Arial" w:cs="Arial"/>
          <w:sz w:val="18"/>
          <w:szCs w:val="18"/>
          <w:lang w:val="pt-BR"/>
        </w:rPr>
        <w:t>.</w:t>
      </w:r>
    </w:p>
    <w:p w14:paraId="1A07400A" w14:textId="07B933F1" w:rsidR="00A12BDB" w:rsidRPr="0012253C" w:rsidRDefault="00590188" w:rsidP="003B5EF3">
      <w:pPr>
        <w:numPr>
          <w:ilvl w:val="1"/>
          <w:numId w:val="7"/>
        </w:numPr>
        <w:tabs>
          <w:tab w:val="left" w:pos="0"/>
        </w:tabs>
        <w:spacing w:before="120" w:after="120"/>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As multas aplicadas deverão ser pagas no prazo de 05 (cinco) </w:t>
      </w:r>
      <w:proofErr w:type="gramStart"/>
      <w:r w:rsidRPr="0012253C">
        <w:rPr>
          <w:rFonts w:ascii="Arial" w:eastAsia="Arial" w:hAnsi="Arial" w:cs="Arial"/>
          <w:color w:val="000000"/>
          <w:sz w:val="18"/>
          <w:szCs w:val="18"/>
        </w:rPr>
        <w:t>dias</w:t>
      </w:r>
      <w:proofErr w:type="gramEnd"/>
      <w:r w:rsidRPr="0012253C">
        <w:rPr>
          <w:rFonts w:ascii="Arial" w:eastAsia="Arial" w:hAnsi="Arial" w:cs="Arial"/>
          <w:color w:val="000000"/>
          <w:sz w:val="18"/>
          <w:szCs w:val="18"/>
        </w:rPr>
        <w:t xml:space="preserve"> úteis a contar da notificação, e não sendo recolhidas nesse prazo, além de nova penalização, serão descontadas dos créditos da empresa contratada ou cobradas administrativa ou judicialmente</w:t>
      </w:r>
      <w:r w:rsidR="00A12BDB" w:rsidRPr="0012253C">
        <w:rPr>
          <w:rFonts w:ascii="Arial" w:hAnsi="Arial" w:cs="Arial"/>
          <w:sz w:val="18"/>
          <w:szCs w:val="18"/>
          <w:lang w:val="pt-BR"/>
        </w:rPr>
        <w:t>.</w:t>
      </w:r>
    </w:p>
    <w:p w14:paraId="233089E4" w14:textId="1256AF0A" w:rsidR="00A12BDB" w:rsidRPr="0012253C" w:rsidRDefault="00590188" w:rsidP="003B5EF3">
      <w:pPr>
        <w:numPr>
          <w:ilvl w:val="1"/>
          <w:numId w:val="7"/>
        </w:numPr>
        <w:tabs>
          <w:tab w:val="left" w:pos="0"/>
        </w:tabs>
        <w:spacing w:before="120" w:after="120"/>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As penalidades previstas acima têm caráter de sanção administrativa, consequentemente</w:t>
      </w:r>
      <w:r w:rsidR="00A12BDB" w:rsidRPr="0012253C">
        <w:rPr>
          <w:rFonts w:ascii="Arial" w:eastAsia="Calibri" w:hAnsi="Arial" w:cs="Arial"/>
          <w:bCs/>
          <w:sz w:val="18"/>
          <w:szCs w:val="18"/>
          <w:lang w:val="pt-BR" w:eastAsia="en-US"/>
        </w:rPr>
        <w:t>:</w:t>
      </w:r>
    </w:p>
    <w:p w14:paraId="1826A388" w14:textId="4FF17486"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A sua aplicação não exime a empresa da reparação das eventuais perdas e danos que seu ato venha acarretar à Administração</w:t>
      </w:r>
      <w:r w:rsidR="00A12BDB" w:rsidRPr="0012253C">
        <w:rPr>
          <w:rFonts w:ascii="Arial" w:eastAsia="Calibri" w:hAnsi="Arial" w:cs="Arial"/>
          <w:bCs/>
          <w:sz w:val="18"/>
          <w:szCs w:val="18"/>
          <w:lang w:val="pt-BR" w:eastAsia="en-US"/>
        </w:rPr>
        <w:t xml:space="preserve">; </w:t>
      </w:r>
    </w:p>
    <w:p w14:paraId="1D5C589F" w14:textId="48DB1E94"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lastRenderedPageBreak/>
        <w:t>Não exclui a responsabilização judicial por atos ilícitos</w:t>
      </w:r>
      <w:r w:rsidR="00A12BDB" w:rsidRPr="0012253C">
        <w:rPr>
          <w:rFonts w:ascii="Arial" w:eastAsia="Calibri" w:hAnsi="Arial" w:cs="Arial"/>
          <w:bCs/>
          <w:sz w:val="18"/>
          <w:szCs w:val="18"/>
          <w:lang w:val="pt-BR" w:eastAsia="en-US"/>
        </w:rPr>
        <w:t xml:space="preserve">; </w:t>
      </w:r>
    </w:p>
    <w:p w14:paraId="7AC098C9" w14:textId="18D1D731" w:rsidR="00A12BDB" w:rsidRPr="0012253C" w:rsidRDefault="00590188" w:rsidP="003B5EF3">
      <w:pPr>
        <w:numPr>
          <w:ilvl w:val="2"/>
          <w:numId w:val="7"/>
        </w:numPr>
        <w:tabs>
          <w:tab w:val="left" w:pos="0"/>
        </w:tabs>
        <w:spacing w:before="120" w:after="120"/>
        <w:ind w:left="1276" w:hanging="709"/>
        <w:jc w:val="both"/>
        <w:rPr>
          <w:rFonts w:ascii="Arial" w:eastAsia="Calibri" w:hAnsi="Arial" w:cs="Arial"/>
          <w:bCs/>
          <w:sz w:val="18"/>
          <w:szCs w:val="18"/>
          <w:lang w:val="pt-BR" w:eastAsia="en-US"/>
        </w:rPr>
      </w:pPr>
      <w:r w:rsidRPr="0012253C">
        <w:rPr>
          <w:rFonts w:ascii="Arial" w:eastAsia="Arial" w:hAnsi="Arial" w:cs="Arial"/>
          <w:color w:val="000000"/>
          <w:sz w:val="18"/>
          <w:szCs w:val="18"/>
        </w:rPr>
        <w:t xml:space="preserve">As penalidades são independentes e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aplicação de uma não exclui as demais, quando cabíveis</w:t>
      </w:r>
      <w:r w:rsidR="00A12BDB" w:rsidRPr="0012253C">
        <w:rPr>
          <w:rFonts w:ascii="Arial" w:eastAsia="Calibri" w:hAnsi="Arial" w:cs="Arial"/>
          <w:bCs/>
          <w:sz w:val="18"/>
          <w:szCs w:val="18"/>
          <w:lang w:val="pt-BR" w:eastAsia="en-US"/>
        </w:rPr>
        <w:t xml:space="preserve">. </w:t>
      </w:r>
    </w:p>
    <w:p w14:paraId="49B24CBB" w14:textId="2F7E9AAD" w:rsidR="00A12BDB" w:rsidRPr="0012253C" w:rsidRDefault="00590188" w:rsidP="003B5EF3">
      <w:pPr>
        <w:numPr>
          <w:ilvl w:val="1"/>
          <w:numId w:val="7"/>
        </w:numPr>
        <w:tabs>
          <w:tab w:val="left" w:pos="0"/>
        </w:tabs>
        <w:spacing w:before="120" w:after="120"/>
        <w:ind w:left="567" w:hanging="567"/>
        <w:jc w:val="both"/>
        <w:rPr>
          <w:rFonts w:ascii="Arial" w:eastAsia="Calibri" w:hAnsi="Arial" w:cs="Arial"/>
          <w:bCs/>
          <w:sz w:val="18"/>
          <w:szCs w:val="18"/>
          <w:lang w:val="pt-BR" w:eastAsia="en-US"/>
        </w:rPr>
      </w:pPr>
      <w:r w:rsidRPr="0012253C">
        <w:rPr>
          <w:rFonts w:ascii="Arial" w:eastAsia="Arial" w:hAnsi="Arial" w:cs="Arial"/>
          <w:color w:val="000000"/>
          <w:sz w:val="18"/>
          <w:szCs w:val="18"/>
        </w:rPr>
        <w:t>O descumprimento da Ata de Registro de Preços será apurado pel</w:t>
      </w:r>
      <w:r w:rsidRPr="0012253C">
        <w:rPr>
          <w:rFonts w:ascii="Arial" w:eastAsia="Arial" w:hAnsi="Arial" w:cs="Arial"/>
          <w:sz w:val="18"/>
          <w:szCs w:val="18"/>
        </w:rPr>
        <w:t>o gerenciador</w:t>
      </w:r>
      <w:r w:rsidRPr="0012253C">
        <w:rPr>
          <w:rFonts w:ascii="Arial" w:eastAsia="Arial" w:hAnsi="Arial" w:cs="Arial"/>
          <w:color w:val="000000"/>
          <w:sz w:val="18"/>
          <w:szCs w:val="18"/>
        </w:rPr>
        <w:t xml:space="preserve">, </w:t>
      </w:r>
      <w:proofErr w:type="gramStart"/>
      <w:r w:rsidRPr="0012253C">
        <w:rPr>
          <w:rFonts w:ascii="Arial" w:eastAsia="Arial" w:hAnsi="Arial" w:cs="Arial"/>
          <w:color w:val="000000"/>
          <w:sz w:val="18"/>
          <w:szCs w:val="18"/>
        </w:rPr>
        <w:t>sem</w:t>
      </w:r>
      <w:proofErr w:type="gramEnd"/>
      <w:r w:rsidRPr="0012253C">
        <w:rPr>
          <w:rFonts w:ascii="Arial" w:eastAsia="Arial" w:hAnsi="Arial" w:cs="Arial"/>
          <w:color w:val="000000"/>
          <w:sz w:val="18"/>
          <w:szCs w:val="18"/>
        </w:rPr>
        <w:t xml:space="preserve"> prejuízo da apuração do descumprimento dos contratos decorrentes, que deverá ser realizada pelos Órgãos e Entidades aderentes</w:t>
      </w:r>
      <w:r w:rsidR="00A12BDB" w:rsidRPr="0012253C">
        <w:rPr>
          <w:rFonts w:ascii="Arial" w:eastAsia="Calibri" w:hAnsi="Arial" w:cs="Arial"/>
          <w:bCs/>
          <w:sz w:val="18"/>
          <w:szCs w:val="18"/>
          <w:lang w:val="pt-BR" w:eastAsia="en-US"/>
        </w:rPr>
        <w:t>.</w:t>
      </w:r>
    </w:p>
    <w:bookmarkEnd w:id="21"/>
    <w:p w14:paraId="2700A189" w14:textId="276D8862" w:rsidR="00590188" w:rsidRPr="0012253C" w:rsidRDefault="00590188" w:rsidP="00313874">
      <w:pPr>
        <w:numPr>
          <w:ilvl w:val="0"/>
          <w:numId w:val="7"/>
        </w:numPr>
        <w:tabs>
          <w:tab w:val="left" w:pos="0"/>
        </w:tabs>
        <w:spacing w:before="120" w:after="120"/>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NULIDADE DA ATA</w:t>
      </w:r>
    </w:p>
    <w:p w14:paraId="3015F15E" w14:textId="5D5F349A" w:rsidR="00590188" w:rsidRPr="0012253C" w:rsidRDefault="00590188" w:rsidP="00590188">
      <w:pPr>
        <w:numPr>
          <w:ilvl w:val="1"/>
          <w:numId w:val="7"/>
        </w:numPr>
        <w:tabs>
          <w:tab w:val="left" w:pos="0"/>
        </w:tabs>
        <w:spacing w:before="120" w:after="120"/>
        <w:ind w:left="567" w:hanging="567"/>
        <w:jc w:val="both"/>
        <w:rPr>
          <w:rFonts w:ascii="Arial" w:eastAsia="Calibri" w:hAnsi="Arial" w:cs="Arial"/>
          <w:b/>
          <w:bCs/>
          <w:sz w:val="18"/>
          <w:szCs w:val="18"/>
          <w:lang w:val="pt-BR" w:eastAsia="en-US"/>
        </w:rPr>
      </w:pPr>
      <w:r w:rsidRPr="0012253C">
        <w:rPr>
          <w:rFonts w:ascii="Arial" w:eastAsia="Arial" w:hAnsi="Arial" w:cs="Arial"/>
          <w:color w:val="000000"/>
          <w:sz w:val="18"/>
          <w:szCs w:val="18"/>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7313E5AE" w14:textId="71566FD1" w:rsidR="00590188" w:rsidRPr="0012253C" w:rsidRDefault="00590188" w:rsidP="00590188">
      <w:pPr>
        <w:numPr>
          <w:ilvl w:val="2"/>
          <w:numId w:val="7"/>
        </w:numPr>
        <w:tabs>
          <w:tab w:val="left" w:pos="0"/>
        </w:tabs>
        <w:spacing w:before="120" w:after="120"/>
        <w:ind w:left="1276" w:hanging="709"/>
        <w:jc w:val="both"/>
        <w:rPr>
          <w:rFonts w:ascii="Arial" w:eastAsia="Calibri" w:hAnsi="Arial" w:cs="Arial"/>
          <w:b/>
          <w:bCs/>
          <w:sz w:val="18"/>
          <w:szCs w:val="18"/>
          <w:lang w:val="pt-BR" w:eastAsia="en-US"/>
        </w:rPr>
      </w:pPr>
      <w:r w:rsidRPr="0012253C">
        <w:rPr>
          <w:rFonts w:ascii="Arial" w:eastAsia="Arial" w:hAnsi="Arial" w:cs="Arial"/>
          <w:color w:val="000000"/>
          <w:sz w:val="18"/>
          <w:szCs w:val="18"/>
        </w:rPr>
        <w:t xml:space="preserve">Ao pronunciar a nulidade do processo licitatório, </w:t>
      </w:r>
      <w:proofErr w:type="gramStart"/>
      <w:r w:rsidRPr="0012253C">
        <w:rPr>
          <w:rFonts w:ascii="Arial" w:eastAsia="Arial" w:hAnsi="Arial" w:cs="Arial"/>
          <w:color w:val="000000"/>
          <w:sz w:val="18"/>
          <w:szCs w:val="18"/>
        </w:rPr>
        <w:t>a</w:t>
      </w:r>
      <w:proofErr w:type="gramEnd"/>
      <w:r w:rsidRPr="0012253C">
        <w:rPr>
          <w:rFonts w:ascii="Arial" w:eastAsia="Arial" w:hAnsi="Arial" w:cs="Arial"/>
          <w:color w:val="000000"/>
          <w:sz w:val="18"/>
          <w:szCs w:val="18"/>
        </w:rPr>
        <w:t xml:space="preserve"> autoridade competente indicará expressamente os atos com vícios insanáveis, tornando sem efeito todos os subsequentes que deles dependam.</w:t>
      </w:r>
    </w:p>
    <w:p w14:paraId="626F0503" w14:textId="77777777" w:rsidR="00590188" w:rsidRPr="0012253C" w:rsidRDefault="00590188" w:rsidP="00590188">
      <w:pPr>
        <w:numPr>
          <w:ilvl w:val="0"/>
          <w:numId w:val="7"/>
        </w:numPr>
        <w:tabs>
          <w:tab w:val="left" w:pos="0"/>
        </w:tabs>
        <w:spacing w:before="120" w:after="120"/>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CASOS OMISSOS</w:t>
      </w:r>
    </w:p>
    <w:p w14:paraId="02466A77" w14:textId="29C7C014" w:rsidR="00590188" w:rsidRPr="0012253C" w:rsidRDefault="00590188" w:rsidP="00590188">
      <w:pPr>
        <w:numPr>
          <w:ilvl w:val="1"/>
          <w:numId w:val="7"/>
        </w:numPr>
        <w:tabs>
          <w:tab w:val="left" w:pos="0"/>
        </w:tabs>
        <w:spacing w:before="120" w:after="120"/>
        <w:ind w:left="567" w:hanging="567"/>
        <w:jc w:val="both"/>
        <w:rPr>
          <w:rFonts w:ascii="Arial" w:eastAsia="Calibri" w:hAnsi="Arial" w:cs="Arial"/>
          <w:b/>
          <w:bCs/>
          <w:sz w:val="18"/>
          <w:szCs w:val="18"/>
          <w:lang w:val="pt-BR" w:eastAsia="en-US"/>
        </w:rPr>
      </w:pPr>
      <w:r w:rsidRPr="0012253C">
        <w:rPr>
          <w:rFonts w:ascii="Arial" w:eastAsia="Arial" w:hAnsi="Arial" w:cs="Arial"/>
          <w:sz w:val="18"/>
          <w:szCs w:val="18"/>
        </w:rPr>
        <w:t xml:space="preserve">As cláusulas desta Ata de Registro de Preços somam-se às obrigações das partes previstas no Edital do Pregão Eletrônico nº </w:t>
      </w:r>
      <w:r w:rsidR="00CC746A" w:rsidRPr="0012253C">
        <w:rPr>
          <w:rFonts w:ascii="Arial" w:eastAsia="Arial" w:hAnsi="Arial" w:cs="Arial"/>
          <w:b/>
          <w:sz w:val="18"/>
          <w:szCs w:val="18"/>
        </w:rPr>
        <w:t>012/2023</w:t>
      </w:r>
      <w:r w:rsidRPr="0012253C">
        <w:rPr>
          <w:rFonts w:ascii="Arial" w:eastAsia="Arial" w:hAnsi="Arial" w:cs="Arial"/>
          <w:b/>
          <w:sz w:val="18"/>
          <w:szCs w:val="18"/>
        </w:rPr>
        <w:t xml:space="preserve"> </w:t>
      </w:r>
      <w:r w:rsidRPr="0012253C">
        <w:rPr>
          <w:rFonts w:ascii="Arial" w:eastAsia="Arial" w:hAnsi="Arial" w:cs="Arial"/>
          <w:sz w:val="18"/>
          <w:szCs w:val="18"/>
        </w:rPr>
        <w:t>e seus anexos, bem como aquelas previstas na minuta do contrato.</w:t>
      </w:r>
    </w:p>
    <w:p w14:paraId="49DE6CDA" w14:textId="054FDFBD" w:rsidR="00590188" w:rsidRPr="0012253C" w:rsidRDefault="00590188" w:rsidP="00590188">
      <w:pPr>
        <w:numPr>
          <w:ilvl w:val="1"/>
          <w:numId w:val="7"/>
        </w:numPr>
        <w:tabs>
          <w:tab w:val="left" w:pos="0"/>
        </w:tabs>
        <w:spacing w:before="120" w:after="120"/>
        <w:ind w:left="567" w:hanging="567"/>
        <w:jc w:val="both"/>
        <w:rPr>
          <w:rFonts w:ascii="Arial" w:eastAsia="Calibri" w:hAnsi="Arial" w:cs="Arial"/>
          <w:b/>
          <w:bCs/>
          <w:sz w:val="18"/>
          <w:szCs w:val="18"/>
          <w:lang w:val="pt-BR" w:eastAsia="en-US"/>
        </w:rPr>
      </w:pPr>
      <w:r w:rsidRPr="0012253C">
        <w:rPr>
          <w:rFonts w:ascii="Arial" w:eastAsia="Arial" w:hAnsi="Arial" w:cs="Arial"/>
          <w:sz w:val="18"/>
          <w:szCs w:val="18"/>
        </w:rPr>
        <w:t xml:space="preserve">Aos casos omissos aplicam-se as disposições constantes </w:t>
      </w:r>
      <w:proofErr w:type="gramStart"/>
      <w:r w:rsidRPr="0012253C">
        <w:rPr>
          <w:rFonts w:ascii="Arial" w:eastAsia="Arial" w:hAnsi="Arial" w:cs="Arial"/>
          <w:sz w:val="18"/>
          <w:szCs w:val="18"/>
        </w:rPr>
        <w:t>na</w:t>
      </w:r>
      <w:proofErr w:type="gramEnd"/>
      <w:r w:rsidRPr="0012253C">
        <w:rPr>
          <w:rFonts w:ascii="Arial" w:eastAsia="Arial" w:hAnsi="Arial" w:cs="Arial"/>
          <w:sz w:val="18"/>
          <w:szCs w:val="18"/>
        </w:rPr>
        <w:t xml:space="preserve"> Lei Federal nº 14.133/2021 e no Decreto Estadual nº 1.525/2022.</w:t>
      </w:r>
    </w:p>
    <w:p w14:paraId="5836898F" w14:textId="45DF7ED0" w:rsidR="00A12BDB" w:rsidRPr="0012253C" w:rsidRDefault="00590188" w:rsidP="00313874">
      <w:pPr>
        <w:numPr>
          <w:ilvl w:val="0"/>
          <w:numId w:val="7"/>
        </w:numPr>
        <w:tabs>
          <w:tab w:val="left" w:pos="0"/>
        </w:tabs>
        <w:spacing w:before="120" w:after="120"/>
        <w:ind w:left="567" w:hanging="567"/>
        <w:jc w:val="both"/>
        <w:rPr>
          <w:rFonts w:ascii="Arial" w:eastAsia="Calibri" w:hAnsi="Arial" w:cs="Arial"/>
          <w:b/>
          <w:bCs/>
          <w:sz w:val="18"/>
          <w:szCs w:val="18"/>
          <w:lang w:val="pt-BR" w:eastAsia="en-US"/>
        </w:rPr>
      </w:pPr>
      <w:r w:rsidRPr="0012253C">
        <w:rPr>
          <w:rFonts w:ascii="Arial" w:eastAsia="Calibri" w:hAnsi="Arial" w:cs="Arial"/>
          <w:b/>
          <w:bCs/>
          <w:sz w:val="18"/>
          <w:szCs w:val="18"/>
          <w:lang w:val="pt-BR" w:eastAsia="en-US"/>
        </w:rPr>
        <w:t>SOLUÇÃO DE CONFLITOS</w:t>
      </w:r>
    </w:p>
    <w:p w14:paraId="1A7E1B01" w14:textId="50832272" w:rsidR="00A12BDB" w:rsidRPr="0012253C" w:rsidRDefault="00D376FF" w:rsidP="00313874">
      <w:pPr>
        <w:numPr>
          <w:ilvl w:val="1"/>
          <w:numId w:val="7"/>
        </w:numPr>
        <w:tabs>
          <w:tab w:val="left" w:pos="0"/>
        </w:tabs>
        <w:spacing w:before="120" w:after="120"/>
        <w:ind w:left="567" w:hanging="567"/>
        <w:jc w:val="both"/>
        <w:rPr>
          <w:rFonts w:ascii="Arial" w:eastAsia="Calibri" w:hAnsi="Arial" w:cs="Arial"/>
          <w:sz w:val="18"/>
          <w:szCs w:val="18"/>
          <w:lang w:val="pt-BR"/>
        </w:rPr>
      </w:pPr>
      <w:bookmarkStart w:id="22" w:name="_Hlk120631481"/>
      <w:r w:rsidRPr="0012253C">
        <w:rPr>
          <w:rFonts w:ascii="Arial" w:eastAsia="Arial" w:hAnsi="Arial" w:cs="Arial"/>
          <w:color w:val="000000"/>
          <w:sz w:val="18"/>
          <w:szCs w:val="18"/>
        </w:rPr>
        <w:t xml:space="preserve">Para dirimir eventuais conflitos </w:t>
      </w:r>
      <w:r w:rsidRPr="0012253C">
        <w:rPr>
          <w:rFonts w:ascii="Arial" w:eastAsia="Arial" w:hAnsi="Arial" w:cs="Arial"/>
          <w:sz w:val="18"/>
          <w:szCs w:val="18"/>
        </w:rPr>
        <w:t>decorrentes do gerenciamento desta ata de registro de preços</w:t>
      </w:r>
      <w:r w:rsidRPr="0012253C">
        <w:rPr>
          <w:rFonts w:ascii="Arial" w:eastAsia="Arial" w:hAnsi="Arial" w:cs="Arial"/>
          <w:color w:val="000000"/>
          <w:sz w:val="18"/>
          <w:szCs w:val="18"/>
        </w:rPr>
        <w:t>, poderá ser instada a Câmara Administrativa de Resolução Consensual de Conflitos envolvendo Aquisições e Contratos no Estado de Mato Grosso - CONSENSO MT, criada pelo Decreto n</w:t>
      </w:r>
      <w:r w:rsidRPr="0012253C">
        <w:rPr>
          <w:rFonts w:ascii="Arial" w:eastAsia="Arial" w:hAnsi="Arial" w:cs="Arial"/>
          <w:sz w:val="18"/>
          <w:szCs w:val="18"/>
        </w:rPr>
        <w:t>° 1.525/12022 e na forma da Resolução do Colégio de Procuradores</w:t>
      </w:r>
      <w:r w:rsidR="00A12BDB" w:rsidRPr="0012253C">
        <w:rPr>
          <w:rFonts w:ascii="Arial" w:eastAsia="Calibri" w:hAnsi="Arial" w:cs="Arial"/>
          <w:sz w:val="18"/>
          <w:szCs w:val="18"/>
          <w:lang w:val="pt-BR"/>
        </w:rPr>
        <w:t xml:space="preserve">. </w:t>
      </w:r>
    </w:p>
    <w:bookmarkEnd w:id="22"/>
    <w:p w14:paraId="72DEB892" w14:textId="37D079F2" w:rsidR="00A12BDB" w:rsidRPr="0012253C" w:rsidRDefault="00D376FF" w:rsidP="00313874">
      <w:pPr>
        <w:numPr>
          <w:ilvl w:val="1"/>
          <w:numId w:val="7"/>
        </w:numPr>
        <w:tabs>
          <w:tab w:val="left" w:pos="0"/>
        </w:tabs>
        <w:spacing w:before="120" w:after="120"/>
        <w:ind w:left="567" w:hanging="567"/>
        <w:jc w:val="both"/>
        <w:rPr>
          <w:rFonts w:ascii="Arial" w:eastAsia="Calibri" w:hAnsi="Arial" w:cs="Arial"/>
          <w:b/>
          <w:sz w:val="18"/>
          <w:szCs w:val="18"/>
          <w:lang w:val="pt-BR" w:eastAsia="en-US"/>
        </w:rPr>
      </w:pPr>
      <w:r w:rsidRPr="0012253C">
        <w:rPr>
          <w:rFonts w:ascii="Arial" w:eastAsia="Arial" w:hAnsi="Arial" w:cs="Arial"/>
          <w:color w:val="000000"/>
          <w:sz w:val="18"/>
          <w:szCs w:val="18"/>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r w:rsidR="00A12BDB" w:rsidRPr="0012253C">
        <w:rPr>
          <w:rFonts w:ascii="Arial" w:eastAsia="Calibri" w:hAnsi="Arial" w:cs="Arial"/>
          <w:bCs/>
          <w:sz w:val="18"/>
          <w:szCs w:val="18"/>
          <w:lang w:val="pt-BR" w:eastAsia="en-US"/>
        </w:rPr>
        <w:t>.</w:t>
      </w:r>
    </w:p>
    <w:p w14:paraId="0C372C5F" w14:textId="77777777" w:rsidR="006C4318" w:rsidRDefault="006C4318" w:rsidP="006C4318">
      <w:pPr>
        <w:tabs>
          <w:tab w:val="left" w:pos="5529"/>
        </w:tabs>
        <w:spacing w:before="120" w:after="120" w:line="240" w:lineRule="atLeast"/>
        <w:ind w:left="5529"/>
        <w:jc w:val="right"/>
        <w:rPr>
          <w:rFonts w:ascii="Arial" w:eastAsia="Calibri" w:hAnsi="Arial" w:cs="Arial"/>
          <w:bCs/>
          <w:sz w:val="18"/>
          <w:szCs w:val="18"/>
          <w:lang w:val="pt-BR" w:eastAsia="en-US"/>
        </w:rPr>
      </w:pPr>
    </w:p>
    <w:p w14:paraId="0A79B5BA" w14:textId="6B9E7D03" w:rsidR="00A12BDB" w:rsidRDefault="00A12BDB" w:rsidP="006C4318">
      <w:pPr>
        <w:tabs>
          <w:tab w:val="left" w:pos="5529"/>
        </w:tabs>
        <w:spacing w:before="120" w:after="120" w:line="240" w:lineRule="atLeast"/>
        <w:ind w:left="5529"/>
        <w:jc w:val="right"/>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 xml:space="preserve">Cuiabá-MT, </w:t>
      </w:r>
      <w:r w:rsidR="00F036B0">
        <w:rPr>
          <w:rFonts w:ascii="Arial" w:eastAsia="Calibri" w:hAnsi="Arial" w:cs="Arial"/>
          <w:bCs/>
          <w:sz w:val="18"/>
          <w:szCs w:val="18"/>
          <w:lang w:val="pt-BR" w:eastAsia="en-US"/>
        </w:rPr>
        <w:t>1º</w:t>
      </w:r>
      <w:r w:rsidRPr="0012253C">
        <w:rPr>
          <w:rFonts w:ascii="Arial" w:eastAsia="Calibri" w:hAnsi="Arial" w:cs="Arial"/>
          <w:bCs/>
          <w:sz w:val="18"/>
          <w:szCs w:val="18"/>
          <w:lang w:val="pt-BR" w:eastAsia="en-US"/>
        </w:rPr>
        <w:t xml:space="preserve"> de </w:t>
      </w:r>
      <w:r w:rsidR="00F036B0">
        <w:rPr>
          <w:rFonts w:ascii="Arial" w:eastAsia="Calibri" w:hAnsi="Arial" w:cs="Arial"/>
          <w:bCs/>
          <w:sz w:val="18"/>
          <w:szCs w:val="18"/>
          <w:lang w:val="pt-BR" w:eastAsia="en-US"/>
        </w:rPr>
        <w:t>agosto de 2023</w:t>
      </w:r>
      <w:r w:rsidRPr="0012253C">
        <w:rPr>
          <w:rFonts w:ascii="Arial" w:eastAsia="Calibri" w:hAnsi="Arial" w:cs="Arial"/>
          <w:bCs/>
          <w:sz w:val="18"/>
          <w:szCs w:val="18"/>
          <w:lang w:val="pt-BR" w:eastAsia="en-US"/>
        </w:rPr>
        <w:t>.</w:t>
      </w:r>
    </w:p>
    <w:p w14:paraId="2CE61BFC" w14:textId="77777777" w:rsidR="00F036B0" w:rsidRPr="0012253C" w:rsidRDefault="00F036B0" w:rsidP="00A12BDB">
      <w:pPr>
        <w:tabs>
          <w:tab w:val="left" w:pos="5529"/>
        </w:tabs>
        <w:spacing w:before="120" w:after="120" w:line="240" w:lineRule="atLeast"/>
        <w:ind w:left="5529"/>
        <w:jc w:val="both"/>
        <w:rPr>
          <w:rFonts w:ascii="Arial" w:eastAsia="Calibri" w:hAnsi="Arial" w:cs="Arial"/>
          <w:bCs/>
          <w:sz w:val="18"/>
          <w:szCs w:val="18"/>
          <w:lang w:val="pt-BR" w:eastAsia="en-US"/>
        </w:rPr>
      </w:pPr>
    </w:p>
    <w:p w14:paraId="7A3D4A61" w14:textId="77777777" w:rsidR="00A12BDB" w:rsidRDefault="00A12BDB" w:rsidP="00A12BDB">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4820"/>
        <w:gridCol w:w="4394"/>
      </w:tblGrid>
      <w:tr w:rsidR="00F036B0" w:rsidRPr="006F19C9" w14:paraId="2C6E14CB" w14:textId="77777777" w:rsidTr="006C4318">
        <w:trPr>
          <w:jc w:val="center"/>
        </w:trPr>
        <w:tc>
          <w:tcPr>
            <w:tcW w:w="4820" w:type="dxa"/>
          </w:tcPr>
          <w:p w14:paraId="1DB06ACC" w14:textId="77777777" w:rsidR="00F036B0" w:rsidRPr="006F19C9" w:rsidRDefault="00F036B0" w:rsidP="00AD09A8">
            <w:pPr>
              <w:spacing w:line="240" w:lineRule="atLeast"/>
              <w:ind w:left="34" w:hanging="34"/>
              <w:jc w:val="center"/>
              <w:rPr>
                <w:rFonts w:ascii="Arial" w:eastAsia="Calibri" w:hAnsi="Arial" w:cs="Arial"/>
                <w:b/>
                <w:bCs/>
                <w:sz w:val="18"/>
                <w:szCs w:val="18"/>
                <w:lang w:val="pt-BR" w:eastAsia="en-US"/>
              </w:rPr>
            </w:pPr>
            <w:r w:rsidRPr="006F19C9">
              <w:rPr>
                <w:rFonts w:ascii="Arial" w:hAnsi="Arial" w:cs="Arial"/>
                <w:b/>
                <w:sz w:val="18"/>
                <w:szCs w:val="18"/>
              </w:rPr>
              <w:t>BASÍLIO BEZERRA GUIMARÃES DOS SANTOS</w:t>
            </w:r>
          </w:p>
          <w:p w14:paraId="13FDD586" w14:textId="77777777" w:rsidR="00F036B0" w:rsidRPr="006F19C9" w:rsidRDefault="00F036B0" w:rsidP="00AD09A8">
            <w:pPr>
              <w:spacing w:line="240" w:lineRule="atLeast"/>
              <w:ind w:left="34" w:right="2"/>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SECRETÁRIO DE ESTADO DE PLANEJAMENTO E GESTÃO</w:t>
            </w:r>
          </w:p>
          <w:p w14:paraId="12CC5AEE" w14:textId="77777777" w:rsidR="00F036B0" w:rsidRDefault="00F036B0" w:rsidP="00AD09A8">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0BF53F1D" w14:textId="77777777" w:rsidR="00F036B0" w:rsidRPr="006F19C9" w:rsidRDefault="00F036B0" w:rsidP="00AD09A8">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394" w:type="dxa"/>
          </w:tcPr>
          <w:p w14:paraId="5A82EF4F" w14:textId="77777777" w:rsidR="00F036B0" w:rsidRPr="006F19C9" w:rsidRDefault="00F036B0" w:rsidP="00AD09A8">
            <w:pPr>
              <w:tabs>
                <w:tab w:val="left" w:pos="2340"/>
              </w:tabs>
              <w:spacing w:line="240" w:lineRule="atLeast"/>
              <w:ind w:left="567" w:hanging="567"/>
              <w:jc w:val="center"/>
              <w:rPr>
                <w:rFonts w:ascii="Arial" w:eastAsia="Calibri" w:hAnsi="Arial" w:cs="Arial"/>
                <w:b/>
                <w:bCs/>
                <w:sz w:val="18"/>
                <w:szCs w:val="18"/>
                <w:lang w:val="pt-BR" w:eastAsia="en-US"/>
              </w:rPr>
            </w:pPr>
            <w:r w:rsidRPr="006F19C9">
              <w:rPr>
                <w:rFonts w:ascii="Arial" w:hAnsi="Arial" w:cs="Arial"/>
                <w:b/>
                <w:sz w:val="18"/>
                <w:szCs w:val="18"/>
              </w:rPr>
              <w:t>KATIENE CETSUMI MIYAKAWA PINHEIRO</w:t>
            </w:r>
          </w:p>
          <w:p w14:paraId="6C23973E" w14:textId="77777777" w:rsidR="00F036B0" w:rsidRPr="006F19C9" w:rsidRDefault="00F036B0" w:rsidP="00AD09A8">
            <w:pPr>
              <w:spacing w:line="240" w:lineRule="atLeast"/>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SECRETÁRIA ADJUNTA DE AQUISIÇÕES GOVERNAMENTAIS</w:t>
            </w:r>
          </w:p>
        </w:tc>
      </w:tr>
      <w:tr w:rsidR="00F036B0" w:rsidRPr="006F19C9" w14:paraId="5DD22095" w14:textId="77777777" w:rsidTr="006C4318">
        <w:trPr>
          <w:jc w:val="center"/>
        </w:trPr>
        <w:tc>
          <w:tcPr>
            <w:tcW w:w="4820" w:type="dxa"/>
          </w:tcPr>
          <w:p w14:paraId="36509B9F" w14:textId="2497043E" w:rsidR="00F036B0" w:rsidRPr="00F036B0" w:rsidRDefault="006C4318" w:rsidP="00AD09A8">
            <w:pPr>
              <w:tabs>
                <w:tab w:val="left" w:pos="0"/>
              </w:tabs>
              <w:spacing w:line="240" w:lineRule="atLeast"/>
              <w:jc w:val="center"/>
              <w:rPr>
                <w:rFonts w:ascii="Arial" w:eastAsia="Calibri" w:hAnsi="Arial" w:cs="Arial"/>
                <w:b/>
                <w:bCs/>
                <w:sz w:val="18"/>
                <w:szCs w:val="18"/>
                <w:lang w:val="pt-BR" w:eastAsia="en-US"/>
              </w:rPr>
            </w:pPr>
            <w:r w:rsidRPr="006C4318">
              <w:rPr>
                <w:rFonts w:ascii="Arial" w:eastAsia="Calibri" w:hAnsi="Arial" w:cs="Arial"/>
                <w:b/>
                <w:bCs/>
                <w:sz w:val="18"/>
                <w:szCs w:val="18"/>
                <w:lang w:val="pt-BR" w:eastAsia="en-US"/>
              </w:rPr>
              <w:t>POLIANA MODENESI FERRAZ</w:t>
            </w:r>
            <w:r w:rsidR="00F036B0" w:rsidRPr="00F036B0">
              <w:rPr>
                <w:rFonts w:ascii="Arial" w:eastAsia="Calibri" w:hAnsi="Arial" w:cs="Arial"/>
                <w:b/>
                <w:bCs/>
                <w:sz w:val="18"/>
                <w:szCs w:val="18"/>
                <w:lang w:val="pt-BR" w:eastAsia="en-US"/>
              </w:rPr>
              <w:t xml:space="preserve"> </w:t>
            </w:r>
          </w:p>
          <w:p w14:paraId="77C9E27E" w14:textId="5F243126" w:rsidR="00F036B0" w:rsidRPr="006F19C9" w:rsidRDefault="00F036B0" w:rsidP="00AD09A8">
            <w:pPr>
              <w:tabs>
                <w:tab w:val="left" w:pos="0"/>
              </w:tabs>
              <w:spacing w:line="240" w:lineRule="atLeast"/>
              <w:jc w:val="center"/>
              <w:rPr>
                <w:rFonts w:ascii="Arial" w:eastAsia="Calibri" w:hAnsi="Arial" w:cs="Arial"/>
                <w:bCs/>
                <w:sz w:val="18"/>
                <w:szCs w:val="18"/>
                <w:lang w:val="pt-BR" w:eastAsia="en-US"/>
              </w:rPr>
            </w:pPr>
            <w:r w:rsidRPr="0012253C">
              <w:rPr>
                <w:rFonts w:ascii="Arial" w:eastAsia="Calibri" w:hAnsi="Arial" w:cs="Arial"/>
                <w:bCs/>
                <w:sz w:val="18"/>
                <w:szCs w:val="18"/>
                <w:lang w:val="pt-BR" w:eastAsia="en-US"/>
              </w:rPr>
              <w:t>SUPER ESTÁGIOS LTDA</w:t>
            </w:r>
          </w:p>
        </w:tc>
        <w:tc>
          <w:tcPr>
            <w:tcW w:w="4394" w:type="dxa"/>
          </w:tcPr>
          <w:p w14:paraId="19D087F1" w14:textId="77777777" w:rsidR="00F036B0" w:rsidRPr="00F036B0" w:rsidRDefault="00F036B0" w:rsidP="00AD09A8">
            <w:pPr>
              <w:tabs>
                <w:tab w:val="left" w:pos="65"/>
              </w:tabs>
              <w:spacing w:line="240" w:lineRule="atLeast"/>
              <w:jc w:val="center"/>
              <w:rPr>
                <w:rFonts w:ascii="Arial" w:eastAsia="Calibri" w:hAnsi="Arial" w:cs="Arial"/>
                <w:b/>
                <w:bCs/>
                <w:sz w:val="18"/>
                <w:szCs w:val="18"/>
                <w:lang w:val="pt-BR" w:eastAsia="en-US"/>
              </w:rPr>
            </w:pPr>
            <w:r w:rsidRPr="00F036B0">
              <w:rPr>
                <w:rFonts w:ascii="Arial" w:eastAsia="Calibri" w:hAnsi="Arial" w:cs="Arial"/>
                <w:b/>
                <w:bCs/>
                <w:sz w:val="18"/>
                <w:szCs w:val="18"/>
                <w:lang w:val="pt-BR" w:eastAsia="en-US"/>
              </w:rPr>
              <w:t xml:space="preserve">FRANCISCO PALÁCIO LEITE </w:t>
            </w:r>
          </w:p>
          <w:p w14:paraId="64FD206F" w14:textId="1117C5BF" w:rsidR="00F036B0" w:rsidRPr="006F19C9" w:rsidRDefault="006C4318" w:rsidP="00AD09A8">
            <w:pPr>
              <w:tabs>
                <w:tab w:val="left" w:pos="65"/>
              </w:tabs>
              <w:spacing w:line="240" w:lineRule="atLeast"/>
              <w:jc w:val="center"/>
              <w:rPr>
                <w:rFonts w:ascii="Arial" w:eastAsia="Calibri" w:hAnsi="Arial" w:cs="Arial"/>
                <w:bCs/>
                <w:sz w:val="18"/>
                <w:szCs w:val="18"/>
                <w:lang w:val="pt-BR" w:eastAsia="en-US"/>
              </w:rPr>
            </w:pPr>
            <w:r w:rsidRPr="006C4318">
              <w:rPr>
                <w:rFonts w:ascii="Arial" w:eastAsia="Calibri" w:hAnsi="Arial" w:cs="Arial"/>
                <w:bCs/>
                <w:sz w:val="18"/>
                <w:szCs w:val="18"/>
                <w:lang w:val="pt-BR" w:eastAsia="en-US"/>
              </w:rPr>
              <w:t>UNIVERSIDADE PATATIVA DO ASSARÉ</w:t>
            </w:r>
          </w:p>
        </w:tc>
      </w:tr>
    </w:tbl>
    <w:p w14:paraId="0333C452" w14:textId="77777777" w:rsidR="00F036B0" w:rsidRDefault="00F036B0" w:rsidP="00A12BDB">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20C68935" w14:textId="77777777" w:rsidR="006C4318" w:rsidRDefault="006C4318" w:rsidP="00A12BDB">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1057F92C" w14:textId="77777777" w:rsidR="00F036B0" w:rsidRPr="006F19C9" w:rsidRDefault="00F036B0" w:rsidP="00F036B0">
      <w:pPr>
        <w:pStyle w:val="SemEspaamento"/>
        <w:tabs>
          <w:tab w:val="left" w:pos="3138"/>
        </w:tabs>
        <w:rPr>
          <w:rFonts w:ascii="Arial" w:hAnsi="Arial" w:cs="Arial"/>
          <w:sz w:val="18"/>
          <w:szCs w:val="18"/>
        </w:rPr>
      </w:pPr>
      <w:r w:rsidRPr="006F19C9">
        <w:rPr>
          <w:rFonts w:ascii="Arial" w:hAnsi="Arial" w:cs="Arial"/>
          <w:sz w:val="18"/>
          <w:szCs w:val="18"/>
        </w:rPr>
        <w:t>Em Conformidade:</w:t>
      </w:r>
    </w:p>
    <w:p w14:paraId="7B8A85AD" w14:textId="77777777" w:rsidR="006C4318" w:rsidRDefault="006C4318" w:rsidP="00F036B0">
      <w:pPr>
        <w:pStyle w:val="SemEspaamento"/>
        <w:tabs>
          <w:tab w:val="left" w:pos="3138"/>
        </w:tabs>
        <w:jc w:val="center"/>
        <w:rPr>
          <w:rFonts w:ascii="Arial" w:hAnsi="Arial" w:cs="Arial"/>
          <w:b/>
          <w:sz w:val="18"/>
          <w:szCs w:val="18"/>
        </w:rPr>
      </w:pPr>
    </w:p>
    <w:p w14:paraId="61E99303" w14:textId="289DD0CA" w:rsidR="00D2209E" w:rsidRDefault="00D2209E" w:rsidP="00F036B0">
      <w:pPr>
        <w:pStyle w:val="SemEspaamento"/>
        <w:tabs>
          <w:tab w:val="left" w:pos="3138"/>
        </w:tabs>
        <w:jc w:val="center"/>
        <w:rPr>
          <w:rFonts w:ascii="Arial" w:hAnsi="Arial" w:cs="Arial"/>
          <w:b/>
          <w:sz w:val="18"/>
          <w:szCs w:val="18"/>
        </w:rPr>
      </w:pPr>
      <w:r w:rsidRPr="00D2209E">
        <w:rPr>
          <w:rFonts w:ascii="Arial" w:hAnsi="Arial" w:cs="Arial"/>
          <w:b/>
          <w:sz w:val="18"/>
          <w:szCs w:val="18"/>
        </w:rPr>
        <w:t>LEONARDO CHAVES DE MOURA</w:t>
      </w:r>
    </w:p>
    <w:p w14:paraId="35BD5A36" w14:textId="58B9D20D" w:rsidR="00F036B0" w:rsidRPr="006F19C9" w:rsidRDefault="00F036B0" w:rsidP="00F036B0">
      <w:pPr>
        <w:pStyle w:val="SemEspaamento"/>
        <w:tabs>
          <w:tab w:val="left" w:pos="3138"/>
        </w:tabs>
        <w:jc w:val="center"/>
        <w:rPr>
          <w:rFonts w:ascii="Arial" w:hAnsi="Arial" w:cs="Arial"/>
          <w:sz w:val="18"/>
          <w:szCs w:val="18"/>
        </w:rPr>
      </w:pPr>
      <w:r w:rsidRPr="006F19C9">
        <w:rPr>
          <w:rFonts w:ascii="Arial" w:hAnsi="Arial" w:cs="Arial"/>
          <w:sz w:val="18"/>
          <w:szCs w:val="18"/>
        </w:rPr>
        <w:t>SUPERINTENDENTE DE LICITAÇÕES E REGISTRO DE PREÇOS</w:t>
      </w:r>
    </w:p>
    <w:p w14:paraId="33A887C6" w14:textId="6E25198B" w:rsidR="00A12BDB" w:rsidRDefault="00F036B0" w:rsidP="006C4318">
      <w:pPr>
        <w:pStyle w:val="SemEspaamento"/>
        <w:tabs>
          <w:tab w:val="left" w:pos="3138"/>
        </w:tabs>
        <w:jc w:val="center"/>
        <w:rPr>
          <w:rFonts w:ascii="Arial" w:hAnsi="Arial" w:cs="Arial"/>
          <w:sz w:val="18"/>
          <w:szCs w:val="18"/>
        </w:rPr>
      </w:pPr>
      <w:r w:rsidRPr="006F19C9">
        <w:rPr>
          <w:rFonts w:ascii="Arial" w:hAnsi="Arial" w:cs="Arial"/>
          <w:sz w:val="18"/>
          <w:szCs w:val="18"/>
        </w:rPr>
        <w:t>SLRP/SAAG/SEPLAG</w:t>
      </w:r>
    </w:p>
    <w:p w14:paraId="3EA17A48" w14:textId="77777777" w:rsidR="00A7434C" w:rsidRDefault="00A7434C" w:rsidP="006C4318">
      <w:pPr>
        <w:pStyle w:val="SemEspaamento"/>
        <w:tabs>
          <w:tab w:val="left" w:pos="3138"/>
        </w:tabs>
        <w:jc w:val="center"/>
        <w:rPr>
          <w:rFonts w:ascii="Arial" w:hAnsi="Arial" w:cs="Arial"/>
          <w:sz w:val="18"/>
          <w:szCs w:val="18"/>
        </w:rPr>
      </w:pPr>
    </w:p>
    <w:p w14:paraId="53DD00C9" w14:textId="77777777" w:rsidR="00A7434C" w:rsidRDefault="00A7434C" w:rsidP="006C4318">
      <w:pPr>
        <w:pStyle w:val="SemEspaamento"/>
        <w:tabs>
          <w:tab w:val="left" w:pos="3138"/>
        </w:tabs>
        <w:jc w:val="center"/>
        <w:rPr>
          <w:rFonts w:ascii="Arial" w:hAnsi="Arial" w:cs="Arial"/>
          <w:sz w:val="18"/>
          <w:szCs w:val="18"/>
        </w:rPr>
      </w:pPr>
    </w:p>
    <w:p w14:paraId="6073F6AF" w14:textId="77777777" w:rsidR="00A7434C" w:rsidRDefault="00A7434C" w:rsidP="006C4318">
      <w:pPr>
        <w:pStyle w:val="SemEspaamento"/>
        <w:tabs>
          <w:tab w:val="left" w:pos="3138"/>
        </w:tabs>
        <w:jc w:val="center"/>
        <w:rPr>
          <w:rFonts w:ascii="Arial" w:hAnsi="Arial" w:cs="Arial"/>
          <w:sz w:val="18"/>
          <w:szCs w:val="18"/>
        </w:rPr>
      </w:pPr>
    </w:p>
    <w:p w14:paraId="5BCB8558" w14:textId="77777777" w:rsidR="00A7434C" w:rsidRDefault="00A7434C" w:rsidP="006C4318">
      <w:pPr>
        <w:pStyle w:val="SemEspaamento"/>
        <w:tabs>
          <w:tab w:val="left" w:pos="3138"/>
        </w:tabs>
        <w:jc w:val="center"/>
        <w:rPr>
          <w:rFonts w:ascii="Arial" w:hAnsi="Arial" w:cs="Arial"/>
          <w:sz w:val="18"/>
          <w:szCs w:val="18"/>
        </w:rPr>
      </w:pPr>
    </w:p>
    <w:p w14:paraId="29C75EC8" w14:textId="77777777" w:rsidR="00A7434C" w:rsidRDefault="00A7434C" w:rsidP="006C4318">
      <w:pPr>
        <w:pStyle w:val="SemEspaamento"/>
        <w:tabs>
          <w:tab w:val="left" w:pos="3138"/>
        </w:tabs>
        <w:jc w:val="center"/>
        <w:rPr>
          <w:rFonts w:ascii="Arial" w:hAnsi="Arial" w:cs="Arial"/>
          <w:sz w:val="18"/>
          <w:szCs w:val="18"/>
        </w:rPr>
      </w:pPr>
    </w:p>
    <w:p w14:paraId="608BE204" w14:textId="77777777" w:rsidR="00A7434C" w:rsidRDefault="00A7434C" w:rsidP="006C4318">
      <w:pPr>
        <w:pStyle w:val="SemEspaamento"/>
        <w:tabs>
          <w:tab w:val="left" w:pos="3138"/>
        </w:tabs>
        <w:jc w:val="center"/>
        <w:rPr>
          <w:rFonts w:ascii="Arial" w:hAnsi="Arial" w:cs="Arial"/>
          <w:sz w:val="18"/>
          <w:szCs w:val="18"/>
        </w:rPr>
      </w:pPr>
    </w:p>
    <w:p w14:paraId="716A989B" w14:textId="77777777" w:rsidR="00A7434C" w:rsidRDefault="00A7434C" w:rsidP="006C4318">
      <w:pPr>
        <w:pStyle w:val="SemEspaamento"/>
        <w:tabs>
          <w:tab w:val="left" w:pos="3138"/>
        </w:tabs>
        <w:jc w:val="center"/>
        <w:rPr>
          <w:rFonts w:ascii="Arial" w:hAnsi="Arial" w:cs="Arial"/>
          <w:sz w:val="18"/>
          <w:szCs w:val="18"/>
        </w:rPr>
      </w:pPr>
    </w:p>
    <w:p w14:paraId="216D5464" w14:textId="77777777" w:rsidR="00A7434C" w:rsidRDefault="00A7434C" w:rsidP="006C4318">
      <w:pPr>
        <w:pStyle w:val="SemEspaamento"/>
        <w:tabs>
          <w:tab w:val="left" w:pos="3138"/>
        </w:tabs>
        <w:jc w:val="center"/>
        <w:rPr>
          <w:rFonts w:ascii="Arial" w:hAnsi="Arial" w:cs="Arial"/>
          <w:sz w:val="18"/>
          <w:szCs w:val="18"/>
          <w:lang w:val="pt-BR"/>
        </w:rPr>
      </w:pPr>
    </w:p>
    <w:p w14:paraId="5AE1A8C4" w14:textId="2BB2AA26" w:rsidR="00A7434C" w:rsidRPr="00A7434C" w:rsidRDefault="00A7434C" w:rsidP="00A7434C">
      <w:pPr>
        <w:pStyle w:val="SemEspaamento"/>
        <w:shd w:val="clear" w:color="auto" w:fill="D9D9D9" w:themeFill="background1" w:themeFillShade="D9"/>
        <w:tabs>
          <w:tab w:val="left" w:pos="3138"/>
        </w:tabs>
        <w:jc w:val="center"/>
        <w:rPr>
          <w:rFonts w:ascii="Arial" w:hAnsi="Arial" w:cs="Arial"/>
          <w:b/>
          <w:sz w:val="18"/>
          <w:szCs w:val="18"/>
          <w:lang w:val="pt-BR"/>
        </w:rPr>
      </w:pPr>
      <w:r>
        <w:rPr>
          <w:rFonts w:ascii="Arial" w:hAnsi="Arial" w:cs="Arial"/>
          <w:b/>
          <w:sz w:val="18"/>
          <w:szCs w:val="18"/>
          <w:lang w:val="pt-BR"/>
        </w:rPr>
        <w:t xml:space="preserve">ANEXO I </w:t>
      </w:r>
      <w:r w:rsidRPr="00A7434C">
        <w:rPr>
          <w:rFonts w:ascii="Arial" w:hAnsi="Arial" w:cs="Arial"/>
          <w:b/>
          <w:sz w:val="18"/>
          <w:szCs w:val="18"/>
          <w:lang w:val="pt-BR"/>
        </w:rPr>
        <w:t>- NÚMERO DE VAGAS DE ESTÁGIO POR ÓRGÃO/ENTIDADE</w:t>
      </w:r>
      <w:r w:rsidR="00D1239A">
        <w:rPr>
          <w:rFonts w:ascii="Arial" w:hAnsi="Arial" w:cs="Arial"/>
          <w:b/>
          <w:sz w:val="18"/>
          <w:szCs w:val="18"/>
          <w:lang w:val="pt-BR"/>
        </w:rPr>
        <w:t xml:space="preserve"> PARTICIPANTE</w:t>
      </w:r>
    </w:p>
    <w:p w14:paraId="1E1445D7" w14:textId="77777777" w:rsidR="00A7434C" w:rsidRDefault="00A7434C" w:rsidP="00A7434C">
      <w:pPr>
        <w:pStyle w:val="SemEspaamento"/>
        <w:tabs>
          <w:tab w:val="left" w:pos="3138"/>
        </w:tabs>
        <w:jc w:val="center"/>
        <w:rPr>
          <w:rFonts w:ascii="Arial" w:hAnsi="Arial" w:cs="Arial"/>
          <w:sz w:val="18"/>
          <w:szCs w:val="18"/>
          <w:lang w:val="pt-BR"/>
        </w:rPr>
      </w:pPr>
    </w:p>
    <w:tbl>
      <w:tblPr>
        <w:tblStyle w:val="TabelaSimples1"/>
        <w:tblW w:w="0" w:type="auto"/>
        <w:tblLook w:val="04A0" w:firstRow="1" w:lastRow="0" w:firstColumn="1" w:lastColumn="0" w:noHBand="0" w:noVBand="1"/>
      </w:tblPr>
      <w:tblGrid>
        <w:gridCol w:w="2407"/>
        <w:gridCol w:w="2407"/>
        <w:gridCol w:w="2407"/>
        <w:gridCol w:w="2407"/>
      </w:tblGrid>
      <w:tr w:rsidR="00A7434C" w:rsidRPr="00D1239A" w14:paraId="1C55D815" w14:textId="77777777" w:rsidTr="00D12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6BA56F81" w14:textId="7804EC7A" w:rsidR="00A7434C" w:rsidRPr="00D1239A" w:rsidRDefault="00A7434C" w:rsidP="00D1239A">
            <w:pPr>
              <w:pStyle w:val="SemEspaamento"/>
              <w:tabs>
                <w:tab w:val="left" w:pos="3138"/>
              </w:tabs>
              <w:spacing w:line="276" w:lineRule="auto"/>
              <w:jc w:val="center"/>
              <w:rPr>
                <w:rFonts w:ascii="Arial" w:hAnsi="Arial" w:cs="Arial"/>
                <w:sz w:val="18"/>
                <w:szCs w:val="18"/>
                <w:lang w:val="pt-BR"/>
              </w:rPr>
            </w:pPr>
            <w:r w:rsidRPr="00D1239A">
              <w:rPr>
                <w:rFonts w:ascii="Arial" w:hAnsi="Arial" w:cs="Arial"/>
                <w:sz w:val="18"/>
                <w:szCs w:val="18"/>
                <w:lang w:val="pt-BR"/>
              </w:rPr>
              <w:t>ÓRGÃO/ENTIDADE</w:t>
            </w:r>
          </w:p>
        </w:tc>
        <w:tc>
          <w:tcPr>
            <w:tcW w:w="2407" w:type="dxa"/>
            <w:vAlign w:val="center"/>
          </w:tcPr>
          <w:p w14:paraId="44B3A6A4" w14:textId="159BFFF3" w:rsidR="00A7434C" w:rsidRPr="00D1239A" w:rsidRDefault="00A7434C" w:rsidP="00D1239A">
            <w:pPr>
              <w:pStyle w:val="SemEspaamento"/>
              <w:tabs>
                <w:tab w:val="left" w:pos="3138"/>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pt-BR"/>
              </w:rPr>
            </w:pPr>
            <w:r w:rsidRPr="00D1239A">
              <w:rPr>
                <w:rFonts w:ascii="Arial" w:hAnsi="Arial" w:cs="Arial"/>
                <w:sz w:val="18"/>
                <w:szCs w:val="18"/>
                <w:lang w:val="pt-BR"/>
              </w:rPr>
              <w:t xml:space="preserve">ESTAGIÁRIO </w:t>
            </w:r>
            <w:r w:rsidR="00D1239A">
              <w:rPr>
                <w:rFonts w:ascii="Arial" w:hAnsi="Arial" w:cs="Arial"/>
                <w:sz w:val="18"/>
                <w:szCs w:val="18"/>
                <w:lang w:val="pt-BR"/>
              </w:rPr>
              <w:t xml:space="preserve">DE </w:t>
            </w:r>
            <w:r w:rsidRPr="00D1239A">
              <w:rPr>
                <w:rFonts w:ascii="Arial" w:hAnsi="Arial" w:cs="Arial"/>
                <w:sz w:val="18"/>
                <w:szCs w:val="18"/>
                <w:lang w:val="pt-BR"/>
              </w:rPr>
              <w:t>NÍVEL MÉDIO</w:t>
            </w:r>
          </w:p>
        </w:tc>
        <w:tc>
          <w:tcPr>
            <w:tcW w:w="2407" w:type="dxa"/>
            <w:vAlign w:val="center"/>
          </w:tcPr>
          <w:p w14:paraId="3B0CC84E" w14:textId="1CB6C10E" w:rsidR="00A7434C" w:rsidRPr="00D1239A" w:rsidRDefault="00A7434C" w:rsidP="00D1239A">
            <w:pPr>
              <w:pStyle w:val="SemEspaamento"/>
              <w:tabs>
                <w:tab w:val="left" w:pos="3138"/>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pt-BR"/>
              </w:rPr>
            </w:pPr>
            <w:r w:rsidRPr="00D1239A">
              <w:rPr>
                <w:rFonts w:ascii="Arial" w:hAnsi="Arial" w:cs="Arial"/>
                <w:sz w:val="18"/>
                <w:szCs w:val="18"/>
                <w:lang w:val="pt-BR"/>
              </w:rPr>
              <w:t xml:space="preserve">ESAGIÁRIO </w:t>
            </w:r>
            <w:r w:rsidR="00D1239A">
              <w:rPr>
                <w:rFonts w:ascii="Arial" w:hAnsi="Arial" w:cs="Arial"/>
                <w:sz w:val="18"/>
                <w:szCs w:val="18"/>
                <w:lang w:val="pt-BR"/>
              </w:rPr>
              <w:t xml:space="preserve">DE </w:t>
            </w:r>
            <w:r w:rsidRPr="00D1239A">
              <w:rPr>
                <w:rFonts w:ascii="Arial" w:hAnsi="Arial" w:cs="Arial"/>
                <w:sz w:val="18"/>
                <w:szCs w:val="18"/>
                <w:lang w:val="pt-BR"/>
              </w:rPr>
              <w:t>NÍVEL SUPERIOR</w:t>
            </w:r>
          </w:p>
        </w:tc>
        <w:tc>
          <w:tcPr>
            <w:tcW w:w="2407" w:type="dxa"/>
            <w:vAlign w:val="center"/>
          </w:tcPr>
          <w:p w14:paraId="746D334C" w14:textId="2A18FD45" w:rsidR="00A7434C" w:rsidRPr="00D1239A" w:rsidRDefault="00A7434C" w:rsidP="00D1239A">
            <w:pPr>
              <w:pStyle w:val="SemEspaamento"/>
              <w:tabs>
                <w:tab w:val="left" w:pos="3138"/>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pt-BR"/>
              </w:rPr>
            </w:pPr>
            <w:r w:rsidRPr="00D1239A">
              <w:rPr>
                <w:rFonts w:ascii="Arial" w:hAnsi="Arial" w:cs="Arial"/>
                <w:sz w:val="18"/>
                <w:szCs w:val="18"/>
                <w:lang w:val="pt-BR"/>
              </w:rPr>
              <w:t xml:space="preserve">ESTAGIÁRIO </w:t>
            </w:r>
            <w:r w:rsidR="00D1239A">
              <w:rPr>
                <w:rFonts w:ascii="Arial" w:hAnsi="Arial" w:cs="Arial"/>
                <w:sz w:val="18"/>
                <w:szCs w:val="18"/>
                <w:lang w:val="pt-BR"/>
              </w:rPr>
              <w:t xml:space="preserve">DE </w:t>
            </w:r>
            <w:r w:rsidRPr="00D1239A">
              <w:rPr>
                <w:rFonts w:ascii="Arial" w:hAnsi="Arial" w:cs="Arial"/>
                <w:sz w:val="18"/>
                <w:szCs w:val="18"/>
                <w:lang w:val="pt-BR"/>
              </w:rPr>
              <w:t>NÍVEL PÓS-GRADUAÇÃO</w:t>
            </w:r>
          </w:p>
        </w:tc>
      </w:tr>
      <w:tr w:rsidR="00A7434C" w14:paraId="6D7A9853"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244F5FA5" w14:textId="20F99D1F"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AGER</w:t>
            </w:r>
          </w:p>
        </w:tc>
        <w:tc>
          <w:tcPr>
            <w:tcW w:w="2407" w:type="dxa"/>
            <w:vAlign w:val="center"/>
          </w:tcPr>
          <w:p w14:paraId="1414F165" w14:textId="56AD03FC"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027D68DE" w14:textId="467EB1D7"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w:t>
            </w:r>
          </w:p>
        </w:tc>
        <w:tc>
          <w:tcPr>
            <w:tcW w:w="2407" w:type="dxa"/>
            <w:vAlign w:val="center"/>
          </w:tcPr>
          <w:p w14:paraId="202CB077" w14:textId="0579500A"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r>
      <w:tr w:rsidR="00A7434C" w14:paraId="77298192"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1332A9DB" w14:textId="230D7166"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CASA CIVIL</w:t>
            </w:r>
          </w:p>
        </w:tc>
        <w:tc>
          <w:tcPr>
            <w:tcW w:w="2407" w:type="dxa"/>
            <w:vAlign w:val="center"/>
          </w:tcPr>
          <w:p w14:paraId="19AAFA39" w14:textId="1A003553"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w:t>
            </w:r>
          </w:p>
        </w:tc>
        <w:tc>
          <w:tcPr>
            <w:tcW w:w="2407" w:type="dxa"/>
            <w:vAlign w:val="center"/>
          </w:tcPr>
          <w:p w14:paraId="4F4E1102" w14:textId="150A72A5"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12</w:t>
            </w:r>
          </w:p>
        </w:tc>
        <w:tc>
          <w:tcPr>
            <w:tcW w:w="2407" w:type="dxa"/>
            <w:vAlign w:val="center"/>
          </w:tcPr>
          <w:p w14:paraId="00EF4B54" w14:textId="4CDCCDFA"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25</w:t>
            </w:r>
          </w:p>
        </w:tc>
      </w:tr>
      <w:tr w:rsidR="00A7434C" w14:paraId="49B6FFD8"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0E5CB6C1" w14:textId="55C4264D"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CGE</w:t>
            </w:r>
          </w:p>
        </w:tc>
        <w:tc>
          <w:tcPr>
            <w:tcW w:w="2407" w:type="dxa"/>
            <w:vAlign w:val="center"/>
          </w:tcPr>
          <w:p w14:paraId="15DBBABF" w14:textId="4DD6C5D6"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4</w:t>
            </w:r>
          </w:p>
        </w:tc>
        <w:tc>
          <w:tcPr>
            <w:tcW w:w="2407" w:type="dxa"/>
            <w:vAlign w:val="center"/>
          </w:tcPr>
          <w:p w14:paraId="2997E072" w14:textId="437090A9"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w:t>
            </w:r>
          </w:p>
        </w:tc>
        <w:tc>
          <w:tcPr>
            <w:tcW w:w="2407" w:type="dxa"/>
            <w:vAlign w:val="center"/>
          </w:tcPr>
          <w:p w14:paraId="428A2B96" w14:textId="506A8F24"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w:t>
            </w:r>
          </w:p>
        </w:tc>
      </w:tr>
      <w:tr w:rsidR="00A7434C" w14:paraId="29EC2BF2"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0C81DFF5" w14:textId="60FE466A"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DETRAN</w:t>
            </w:r>
          </w:p>
        </w:tc>
        <w:tc>
          <w:tcPr>
            <w:tcW w:w="2407" w:type="dxa"/>
            <w:vAlign w:val="center"/>
          </w:tcPr>
          <w:p w14:paraId="6D796F5A" w14:textId="23023990"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66B1B61F" w14:textId="276708DB"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225</w:t>
            </w:r>
          </w:p>
        </w:tc>
        <w:tc>
          <w:tcPr>
            <w:tcW w:w="2407" w:type="dxa"/>
            <w:vAlign w:val="center"/>
          </w:tcPr>
          <w:p w14:paraId="4AA4A8CA" w14:textId="36CB6E3C"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25</w:t>
            </w:r>
          </w:p>
        </w:tc>
      </w:tr>
      <w:tr w:rsidR="00A7434C" w14:paraId="0CB29809"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645E9F3B" w14:textId="15E046AC"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FAPEMAT</w:t>
            </w:r>
          </w:p>
        </w:tc>
        <w:tc>
          <w:tcPr>
            <w:tcW w:w="2407" w:type="dxa"/>
            <w:vAlign w:val="center"/>
          </w:tcPr>
          <w:p w14:paraId="1D0F7CBE" w14:textId="3550C1E0"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w:t>
            </w:r>
          </w:p>
        </w:tc>
        <w:tc>
          <w:tcPr>
            <w:tcW w:w="2407" w:type="dxa"/>
            <w:vAlign w:val="center"/>
          </w:tcPr>
          <w:p w14:paraId="7631447C" w14:textId="762A6C30"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w:t>
            </w:r>
          </w:p>
        </w:tc>
        <w:tc>
          <w:tcPr>
            <w:tcW w:w="2407" w:type="dxa"/>
            <w:vAlign w:val="center"/>
          </w:tcPr>
          <w:p w14:paraId="5B1D437A" w14:textId="54856805"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3</w:t>
            </w:r>
          </w:p>
        </w:tc>
      </w:tr>
      <w:tr w:rsidR="00A7434C" w14:paraId="7701E96A"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3A7F3649" w14:textId="5803F91E"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FUNAC</w:t>
            </w:r>
          </w:p>
        </w:tc>
        <w:tc>
          <w:tcPr>
            <w:tcW w:w="2407" w:type="dxa"/>
            <w:vAlign w:val="center"/>
          </w:tcPr>
          <w:p w14:paraId="3D525E05" w14:textId="1CF467F4"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1BEDB4F1" w14:textId="6744B0D6"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c>
          <w:tcPr>
            <w:tcW w:w="2407" w:type="dxa"/>
            <w:vAlign w:val="center"/>
          </w:tcPr>
          <w:p w14:paraId="09435433" w14:textId="51410098"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r>
      <w:tr w:rsidR="00A7434C" w14:paraId="54207663"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1F646CE3" w14:textId="2B78DC6D"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GOVERNADORIA</w:t>
            </w:r>
          </w:p>
        </w:tc>
        <w:tc>
          <w:tcPr>
            <w:tcW w:w="2407" w:type="dxa"/>
            <w:vAlign w:val="center"/>
          </w:tcPr>
          <w:p w14:paraId="6AB21129" w14:textId="45C0B4EA"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4C4943C9" w14:textId="0CE94BDA"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5</w:t>
            </w:r>
          </w:p>
        </w:tc>
        <w:tc>
          <w:tcPr>
            <w:tcW w:w="2407" w:type="dxa"/>
            <w:vAlign w:val="center"/>
          </w:tcPr>
          <w:p w14:paraId="31BA5375" w14:textId="6D0FB1AD"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r>
      <w:tr w:rsidR="00A7434C" w14:paraId="49179C4B"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7C6A875B" w14:textId="0E201EA1"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INDEA</w:t>
            </w:r>
          </w:p>
        </w:tc>
        <w:tc>
          <w:tcPr>
            <w:tcW w:w="2407" w:type="dxa"/>
            <w:vAlign w:val="center"/>
          </w:tcPr>
          <w:p w14:paraId="1DD7B4A2" w14:textId="0143C5CF"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77396704" w14:textId="200835F9"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30</w:t>
            </w:r>
          </w:p>
        </w:tc>
        <w:tc>
          <w:tcPr>
            <w:tcW w:w="2407" w:type="dxa"/>
            <w:vAlign w:val="center"/>
          </w:tcPr>
          <w:p w14:paraId="7031FF2F" w14:textId="760B4588"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r>
      <w:tr w:rsidR="00A7434C" w14:paraId="0E488E90"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29D3CA94" w14:textId="297760F7"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INTERMAT</w:t>
            </w:r>
          </w:p>
        </w:tc>
        <w:tc>
          <w:tcPr>
            <w:tcW w:w="2407" w:type="dxa"/>
            <w:vAlign w:val="center"/>
          </w:tcPr>
          <w:p w14:paraId="3D0F67BB" w14:textId="63CFAAD6"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130B5437" w14:textId="30D9BC0B"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60</w:t>
            </w:r>
          </w:p>
        </w:tc>
        <w:tc>
          <w:tcPr>
            <w:tcW w:w="2407" w:type="dxa"/>
            <w:vAlign w:val="center"/>
          </w:tcPr>
          <w:p w14:paraId="34AA8F4F" w14:textId="2C0FC5D8" w:rsidR="00A7434C" w:rsidRDefault="00A7434C"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w:t>
            </w:r>
          </w:p>
        </w:tc>
      </w:tr>
      <w:tr w:rsidR="00A7434C" w14:paraId="70A785F5"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1091DB05" w14:textId="7425ACC2" w:rsidR="00A7434C" w:rsidRPr="00D1239A" w:rsidRDefault="00A7434C"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IPEM</w:t>
            </w:r>
          </w:p>
        </w:tc>
        <w:tc>
          <w:tcPr>
            <w:tcW w:w="2407" w:type="dxa"/>
            <w:vAlign w:val="center"/>
          </w:tcPr>
          <w:p w14:paraId="468C04D7" w14:textId="64617EA4"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5</w:t>
            </w:r>
          </w:p>
        </w:tc>
        <w:tc>
          <w:tcPr>
            <w:tcW w:w="2407" w:type="dxa"/>
            <w:vAlign w:val="center"/>
          </w:tcPr>
          <w:p w14:paraId="04A28486" w14:textId="0B4456A3"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c>
          <w:tcPr>
            <w:tcW w:w="2407" w:type="dxa"/>
            <w:vAlign w:val="center"/>
          </w:tcPr>
          <w:p w14:paraId="69C2C90A" w14:textId="57BC64C2" w:rsidR="00A7434C" w:rsidRDefault="00A7434C"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3</w:t>
            </w:r>
          </w:p>
        </w:tc>
      </w:tr>
      <w:tr w:rsidR="00A7434C" w14:paraId="0EBD52ED"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65CAF579" w14:textId="771C0E5A"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JUCEMAT</w:t>
            </w:r>
          </w:p>
        </w:tc>
        <w:tc>
          <w:tcPr>
            <w:tcW w:w="2407" w:type="dxa"/>
            <w:vAlign w:val="center"/>
          </w:tcPr>
          <w:p w14:paraId="36380B55" w14:textId="0A5F8E41"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6</w:t>
            </w:r>
          </w:p>
        </w:tc>
        <w:tc>
          <w:tcPr>
            <w:tcW w:w="2407" w:type="dxa"/>
            <w:vAlign w:val="center"/>
          </w:tcPr>
          <w:p w14:paraId="1F1796B2" w14:textId="0EE11B53"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14</w:t>
            </w:r>
          </w:p>
        </w:tc>
        <w:tc>
          <w:tcPr>
            <w:tcW w:w="2407" w:type="dxa"/>
            <w:vAlign w:val="center"/>
          </w:tcPr>
          <w:p w14:paraId="66FCE3D5" w14:textId="6CE1EC1B"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r>
      <w:tr w:rsidR="00A7434C" w14:paraId="51DF0580"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1022FAD5" w14:textId="548DEDDF"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MT SAÚDE</w:t>
            </w:r>
          </w:p>
        </w:tc>
        <w:tc>
          <w:tcPr>
            <w:tcW w:w="2407" w:type="dxa"/>
            <w:vAlign w:val="center"/>
          </w:tcPr>
          <w:p w14:paraId="28FD81B7" w14:textId="63EB5EF9"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c>
          <w:tcPr>
            <w:tcW w:w="2407" w:type="dxa"/>
            <w:vAlign w:val="center"/>
          </w:tcPr>
          <w:p w14:paraId="20661622" w14:textId="57A763ED"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c>
          <w:tcPr>
            <w:tcW w:w="2407" w:type="dxa"/>
            <w:vAlign w:val="center"/>
          </w:tcPr>
          <w:p w14:paraId="076BE93A" w14:textId="4BB16366"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r>
      <w:tr w:rsidR="00A7434C" w14:paraId="25B6E8B5"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73E2D883" w14:textId="6F3F13E6"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MT PREV</w:t>
            </w:r>
          </w:p>
        </w:tc>
        <w:tc>
          <w:tcPr>
            <w:tcW w:w="2407" w:type="dxa"/>
            <w:vAlign w:val="center"/>
          </w:tcPr>
          <w:p w14:paraId="609911B3" w14:textId="61EB4235"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6B48E075" w14:textId="1957DB93"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43</w:t>
            </w:r>
          </w:p>
        </w:tc>
        <w:tc>
          <w:tcPr>
            <w:tcW w:w="2407" w:type="dxa"/>
            <w:vAlign w:val="center"/>
          </w:tcPr>
          <w:p w14:paraId="65D7DFF0" w14:textId="5A8F5497"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30</w:t>
            </w:r>
          </w:p>
        </w:tc>
      </w:tr>
      <w:tr w:rsidR="00A7434C" w14:paraId="6B9BEF8D"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750A3E85" w14:textId="47AD1BEB"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PGE</w:t>
            </w:r>
          </w:p>
        </w:tc>
        <w:tc>
          <w:tcPr>
            <w:tcW w:w="2407" w:type="dxa"/>
            <w:vAlign w:val="center"/>
          </w:tcPr>
          <w:p w14:paraId="250D5B32" w14:textId="5714D1E6"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30</w:t>
            </w:r>
          </w:p>
        </w:tc>
        <w:tc>
          <w:tcPr>
            <w:tcW w:w="2407" w:type="dxa"/>
            <w:vAlign w:val="center"/>
          </w:tcPr>
          <w:p w14:paraId="0C704FC7" w14:textId="54C541FD"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170</w:t>
            </w:r>
          </w:p>
        </w:tc>
        <w:tc>
          <w:tcPr>
            <w:tcW w:w="2407" w:type="dxa"/>
            <w:vAlign w:val="center"/>
          </w:tcPr>
          <w:p w14:paraId="4BB14B20" w14:textId="2E817428"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40</w:t>
            </w:r>
          </w:p>
        </w:tc>
      </w:tr>
      <w:tr w:rsidR="00A7434C" w14:paraId="5A14E979"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5841E7C3" w14:textId="3751F5ED"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SEAF</w:t>
            </w:r>
          </w:p>
        </w:tc>
        <w:tc>
          <w:tcPr>
            <w:tcW w:w="2407" w:type="dxa"/>
            <w:vAlign w:val="center"/>
          </w:tcPr>
          <w:p w14:paraId="73650146" w14:textId="5E54654E"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04EEC7AE" w14:textId="66BF43DD"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w:t>
            </w:r>
          </w:p>
        </w:tc>
        <w:tc>
          <w:tcPr>
            <w:tcW w:w="2407" w:type="dxa"/>
            <w:vAlign w:val="center"/>
          </w:tcPr>
          <w:p w14:paraId="576F0B64" w14:textId="529B7004"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r>
      <w:tr w:rsidR="00A7434C" w14:paraId="01ABB576"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6F4DA13E" w14:textId="30253786"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SECEL</w:t>
            </w:r>
          </w:p>
        </w:tc>
        <w:tc>
          <w:tcPr>
            <w:tcW w:w="2407" w:type="dxa"/>
            <w:vAlign w:val="center"/>
          </w:tcPr>
          <w:p w14:paraId="102FC302" w14:textId="1ECFE301"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w:t>
            </w:r>
          </w:p>
        </w:tc>
        <w:tc>
          <w:tcPr>
            <w:tcW w:w="2407" w:type="dxa"/>
            <w:vAlign w:val="center"/>
          </w:tcPr>
          <w:p w14:paraId="1358E465" w14:textId="2844503E"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62</w:t>
            </w:r>
          </w:p>
        </w:tc>
        <w:tc>
          <w:tcPr>
            <w:tcW w:w="2407" w:type="dxa"/>
            <w:vAlign w:val="center"/>
          </w:tcPr>
          <w:p w14:paraId="543EA0CD" w14:textId="5FC71ACF"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25</w:t>
            </w:r>
          </w:p>
        </w:tc>
      </w:tr>
      <w:tr w:rsidR="00A7434C" w14:paraId="21DABF93"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335D334E" w14:textId="745C718E"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SECITECI</w:t>
            </w:r>
          </w:p>
        </w:tc>
        <w:tc>
          <w:tcPr>
            <w:tcW w:w="2407" w:type="dxa"/>
            <w:vAlign w:val="center"/>
          </w:tcPr>
          <w:p w14:paraId="1985FD19" w14:textId="197D462E"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c>
          <w:tcPr>
            <w:tcW w:w="2407" w:type="dxa"/>
            <w:vAlign w:val="center"/>
          </w:tcPr>
          <w:p w14:paraId="444B76AF" w14:textId="75FA1445"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c>
          <w:tcPr>
            <w:tcW w:w="2407" w:type="dxa"/>
            <w:vAlign w:val="center"/>
          </w:tcPr>
          <w:p w14:paraId="1E14DFCF" w14:textId="15E898CD"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r>
      <w:tr w:rsidR="00A7434C" w14:paraId="080A574E"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5FF426CB" w14:textId="173A9C29"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SECOM</w:t>
            </w:r>
          </w:p>
        </w:tc>
        <w:tc>
          <w:tcPr>
            <w:tcW w:w="2407" w:type="dxa"/>
            <w:vAlign w:val="center"/>
          </w:tcPr>
          <w:p w14:paraId="34812305" w14:textId="3E858066"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8</w:t>
            </w:r>
          </w:p>
        </w:tc>
        <w:tc>
          <w:tcPr>
            <w:tcW w:w="2407" w:type="dxa"/>
            <w:vAlign w:val="center"/>
          </w:tcPr>
          <w:p w14:paraId="59295886" w14:textId="229BA90A"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17</w:t>
            </w:r>
          </w:p>
        </w:tc>
        <w:tc>
          <w:tcPr>
            <w:tcW w:w="2407" w:type="dxa"/>
            <w:vAlign w:val="center"/>
          </w:tcPr>
          <w:p w14:paraId="2235E120" w14:textId="48B0B242"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w:t>
            </w:r>
          </w:p>
        </w:tc>
      </w:tr>
      <w:tr w:rsidR="00A7434C" w14:paraId="6FA8700E"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0FC3F42D" w14:textId="3DB36EB6"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SEDEC</w:t>
            </w:r>
          </w:p>
        </w:tc>
        <w:tc>
          <w:tcPr>
            <w:tcW w:w="2407" w:type="dxa"/>
            <w:vAlign w:val="center"/>
          </w:tcPr>
          <w:p w14:paraId="6B7B1599" w14:textId="27AB02B4"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c>
          <w:tcPr>
            <w:tcW w:w="2407" w:type="dxa"/>
            <w:vAlign w:val="center"/>
          </w:tcPr>
          <w:p w14:paraId="6BF871B6" w14:textId="66936AE9"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31</w:t>
            </w:r>
          </w:p>
        </w:tc>
        <w:tc>
          <w:tcPr>
            <w:tcW w:w="2407" w:type="dxa"/>
            <w:vAlign w:val="center"/>
          </w:tcPr>
          <w:p w14:paraId="352F38F2" w14:textId="40795D56"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r>
      <w:tr w:rsidR="00A7434C" w14:paraId="05357833"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2BDFC89E" w14:textId="0AFE8D47"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SEDUC</w:t>
            </w:r>
          </w:p>
        </w:tc>
        <w:tc>
          <w:tcPr>
            <w:tcW w:w="2407" w:type="dxa"/>
            <w:vAlign w:val="center"/>
          </w:tcPr>
          <w:p w14:paraId="43200EDE" w14:textId="627E98E2"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3FE740B3" w14:textId="2DBC09DE"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101</w:t>
            </w:r>
          </w:p>
        </w:tc>
        <w:tc>
          <w:tcPr>
            <w:tcW w:w="2407" w:type="dxa"/>
            <w:vAlign w:val="center"/>
          </w:tcPr>
          <w:p w14:paraId="25A9FC01" w14:textId="21D3557A"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216</w:t>
            </w:r>
          </w:p>
        </w:tc>
      </w:tr>
      <w:tr w:rsidR="00A7434C" w14:paraId="5C21FCE8"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6F50FB17" w14:textId="4382FC44"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SEFAZ</w:t>
            </w:r>
          </w:p>
        </w:tc>
        <w:tc>
          <w:tcPr>
            <w:tcW w:w="2407" w:type="dxa"/>
            <w:vAlign w:val="center"/>
          </w:tcPr>
          <w:p w14:paraId="10BD94E6" w14:textId="13149978"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5405F2A0" w14:textId="18503F21"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48</w:t>
            </w:r>
          </w:p>
        </w:tc>
        <w:tc>
          <w:tcPr>
            <w:tcW w:w="2407" w:type="dxa"/>
            <w:vAlign w:val="center"/>
          </w:tcPr>
          <w:p w14:paraId="0339D160" w14:textId="599280BF"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50</w:t>
            </w:r>
          </w:p>
        </w:tc>
      </w:tr>
      <w:tr w:rsidR="00A7434C" w14:paraId="66A7BB7D"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1EF0307E" w14:textId="6461FC39"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SEMA</w:t>
            </w:r>
          </w:p>
        </w:tc>
        <w:tc>
          <w:tcPr>
            <w:tcW w:w="2407" w:type="dxa"/>
            <w:vAlign w:val="center"/>
          </w:tcPr>
          <w:p w14:paraId="7F8124F1" w14:textId="1E15F292"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80</w:t>
            </w:r>
          </w:p>
        </w:tc>
        <w:tc>
          <w:tcPr>
            <w:tcW w:w="2407" w:type="dxa"/>
            <w:vAlign w:val="center"/>
          </w:tcPr>
          <w:p w14:paraId="18732338" w14:textId="4B07990A"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230</w:t>
            </w:r>
          </w:p>
        </w:tc>
        <w:tc>
          <w:tcPr>
            <w:tcW w:w="2407" w:type="dxa"/>
            <w:vAlign w:val="center"/>
          </w:tcPr>
          <w:p w14:paraId="141AE3F4" w14:textId="7D86F1D7"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200</w:t>
            </w:r>
          </w:p>
        </w:tc>
      </w:tr>
      <w:tr w:rsidR="00A7434C" w14:paraId="4A71864F"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4BD09EEC" w14:textId="3CF8C3CF"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SEPLAG</w:t>
            </w:r>
          </w:p>
        </w:tc>
        <w:tc>
          <w:tcPr>
            <w:tcW w:w="2407" w:type="dxa"/>
            <w:vAlign w:val="center"/>
          </w:tcPr>
          <w:p w14:paraId="1D6DAEE2" w14:textId="2E7CBC09"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15</w:t>
            </w:r>
          </w:p>
        </w:tc>
        <w:tc>
          <w:tcPr>
            <w:tcW w:w="2407" w:type="dxa"/>
            <w:vAlign w:val="center"/>
          </w:tcPr>
          <w:p w14:paraId="13DAE434" w14:textId="024664F6"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160</w:t>
            </w:r>
          </w:p>
        </w:tc>
        <w:tc>
          <w:tcPr>
            <w:tcW w:w="2407" w:type="dxa"/>
            <w:vAlign w:val="center"/>
          </w:tcPr>
          <w:p w14:paraId="4F715909" w14:textId="619BF3FA" w:rsidR="00A7434C"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123</w:t>
            </w:r>
          </w:p>
        </w:tc>
      </w:tr>
      <w:tr w:rsidR="00A7434C" w14:paraId="00052858"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003A6EF4" w14:textId="36EBAA05" w:rsidR="00A7434C"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SES</w:t>
            </w:r>
          </w:p>
        </w:tc>
        <w:tc>
          <w:tcPr>
            <w:tcW w:w="2407" w:type="dxa"/>
            <w:vAlign w:val="center"/>
          </w:tcPr>
          <w:p w14:paraId="5CBF297B" w14:textId="09E65763"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2CA73F49" w14:textId="64B33513"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135</w:t>
            </w:r>
          </w:p>
        </w:tc>
        <w:tc>
          <w:tcPr>
            <w:tcW w:w="2407" w:type="dxa"/>
            <w:vAlign w:val="center"/>
          </w:tcPr>
          <w:p w14:paraId="27338F17" w14:textId="4A07F803" w:rsidR="00A7434C"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70</w:t>
            </w:r>
          </w:p>
        </w:tc>
      </w:tr>
      <w:tr w:rsidR="00D1239A" w14:paraId="7B6563BA"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2401D384" w14:textId="7BAFD306" w:rsidR="00D1239A"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SESP</w:t>
            </w:r>
          </w:p>
        </w:tc>
        <w:tc>
          <w:tcPr>
            <w:tcW w:w="2407" w:type="dxa"/>
            <w:vAlign w:val="center"/>
          </w:tcPr>
          <w:p w14:paraId="751C3E99" w14:textId="233F8225" w:rsid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20</w:t>
            </w:r>
          </w:p>
        </w:tc>
        <w:tc>
          <w:tcPr>
            <w:tcW w:w="2407" w:type="dxa"/>
            <w:vAlign w:val="center"/>
          </w:tcPr>
          <w:p w14:paraId="579A7701" w14:textId="56708DBF" w:rsid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630</w:t>
            </w:r>
          </w:p>
        </w:tc>
        <w:tc>
          <w:tcPr>
            <w:tcW w:w="2407" w:type="dxa"/>
            <w:vAlign w:val="center"/>
          </w:tcPr>
          <w:p w14:paraId="5BD45247" w14:textId="36FABD17" w:rsid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642</w:t>
            </w:r>
          </w:p>
        </w:tc>
      </w:tr>
      <w:tr w:rsidR="00D1239A" w14:paraId="43BCDBC8"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30DBE331" w14:textId="3DAD7222" w:rsidR="00D1239A"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SETASC</w:t>
            </w:r>
          </w:p>
        </w:tc>
        <w:tc>
          <w:tcPr>
            <w:tcW w:w="2407" w:type="dxa"/>
            <w:vAlign w:val="center"/>
          </w:tcPr>
          <w:p w14:paraId="7EA79EAC" w14:textId="27674890" w:rsidR="00D1239A"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5</w:t>
            </w:r>
          </w:p>
        </w:tc>
        <w:tc>
          <w:tcPr>
            <w:tcW w:w="2407" w:type="dxa"/>
            <w:vAlign w:val="center"/>
          </w:tcPr>
          <w:p w14:paraId="7F7F1E72" w14:textId="40577422" w:rsidR="00D1239A"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60</w:t>
            </w:r>
          </w:p>
        </w:tc>
        <w:tc>
          <w:tcPr>
            <w:tcW w:w="2407" w:type="dxa"/>
            <w:vAlign w:val="center"/>
          </w:tcPr>
          <w:p w14:paraId="4AC00641" w14:textId="760F228D" w:rsidR="00D1239A"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50</w:t>
            </w:r>
          </w:p>
        </w:tc>
      </w:tr>
      <w:tr w:rsidR="00D1239A" w14:paraId="29A6A393"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6A639CEC" w14:textId="42006662" w:rsidR="00D1239A"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SINFRA</w:t>
            </w:r>
          </w:p>
        </w:tc>
        <w:tc>
          <w:tcPr>
            <w:tcW w:w="2407" w:type="dxa"/>
            <w:vAlign w:val="center"/>
          </w:tcPr>
          <w:p w14:paraId="0A880C43" w14:textId="246483E3" w:rsid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0</w:t>
            </w:r>
          </w:p>
        </w:tc>
        <w:tc>
          <w:tcPr>
            <w:tcW w:w="2407" w:type="dxa"/>
            <w:vAlign w:val="center"/>
          </w:tcPr>
          <w:p w14:paraId="204B29DA" w14:textId="3F245D7A" w:rsid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90</w:t>
            </w:r>
          </w:p>
        </w:tc>
        <w:tc>
          <w:tcPr>
            <w:tcW w:w="2407" w:type="dxa"/>
            <w:vAlign w:val="center"/>
          </w:tcPr>
          <w:p w14:paraId="7E915CEB" w14:textId="7122EC21" w:rsid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55</w:t>
            </w:r>
          </w:p>
        </w:tc>
      </w:tr>
      <w:tr w:rsidR="00D1239A" w14:paraId="4F34C07F" w14:textId="77777777" w:rsidTr="00D1239A">
        <w:tc>
          <w:tcPr>
            <w:cnfStyle w:val="001000000000" w:firstRow="0" w:lastRow="0" w:firstColumn="1" w:lastColumn="0" w:oddVBand="0" w:evenVBand="0" w:oddHBand="0" w:evenHBand="0" w:firstRowFirstColumn="0" w:firstRowLastColumn="0" w:lastRowFirstColumn="0" w:lastRowLastColumn="0"/>
            <w:tcW w:w="2407" w:type="dxa"/>
            <w:vAlign w:val="center"/>
          </w:tcPr>
          <w:p w14:paraId="43D70C5C" w14:textId="00364CE6" w:rsidR="00D1239A" w:rsidRPr="00D1239A" w:rsidRDefault="00D1239A" w:rsidP="00D1239A">
            <w:pPr>
              <w:pStyle w:val="SemEspaamento"/>
              <w:tabs>
                <w:tab w:val="left" w:pos="3138"/>
              </w:tabs>
              <w:spacing w:line="276" w:lineRule="auto"/>
              <w:jc w:val="center"/>
              <w:rPr>
                <w:rFonts w:ascii="Arial" w:hAnsi="Arial" w:cs="Arial"/>
                <w:b w:val="0"/>
                <w:sz w:val="18"/>
                <w:szCs w:val="18"/>
                <w:lang w:val="pt-BR"/>
              </w:rPr>
            </w:pPr>
            <w:r w:rsidRPr="00D1239A">
              <w:rPr>
                <w:rFonts w:ascii="Arial" w:hAnsi="Arial" w:cs="Arial"/>
                <w:b w:val="0"/>
                <w:sz w:val="18"/>
                <w:szCs w:val="18"/>
                <w:lang w:val="pt-BR"/>
              </w:rPr>
              <w:t>RESERVA TÉCNICA</w:t>
            </w:r>
            <w:r>
              <w:rPr>
                <w:rFonts w:ascii="Arial" w:hAnsi="Arial" w:cs="Arial"/>
                <w:b w:val="0"/>
                <w:sz w:val="18"/>
                <w:szCs w:val="18"/>
                <w:lang w:val="pt-BR"/>
              </w:rPr>
              <w:t>*</w:t>
            </w:r>
          </w:p>
        </w:tc>
        <w:tc>
          <w:tcPr>
            <w:tcW w:w="2407" w:type="dxa"/>
            <w:vAlign w:val="center"/>
          </w:tcPr>
          <w:p w14:paraId="2C01F991" w14:textId="3D41CDE8" w:rsidR="00D1239A"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24</w:t>
            </w:r>
          </w:p>
        </w:tc>
        <w:tc>
          <w:tcPr>
            <w:tcW w:w="2407" w:type="dxa"/>
            <w:vAlign w:val="center"/>
          </w:tcPr>
          <w:p w14:paraId="62D008D7" w14:textId="208523DC" w:rsidR="00D1239A"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222</w:t>
            </w:r>
          </w:p>
        </w:tc>
        <w:tc>
          <w:tcPr>
            <w:tcW w:w="2407" w:type="dxa"/>
            <w:vAlign w:val="center"/>
          </w:tcPr>
          <w:p w14:paraId="61EFFFCA" w14:textId="2EBD7BF3" w:rsidR="00D1239A" w:rsidRDefault="00D1239A" w:rsidP="00D1239A">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168</w:t>
            </w:r>
          </w:p>
        </w:tc>
      </w:tr>
      <w:tr w:rsidR="00D1239A" w:rsidRPr="00D1239A" w14:paraId="773EC93C" w14:textId="77777777" w:rsidTr="00D1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tcPr>
          <w:p w14:paraId="356DA31A" w14:textId="3648E8A1" w:rsidR="00D1239A" w:rsidRPr="00D1239A" w:rsidRDefault="00D1239A" w:rsidP="00D1239A">
            <w:pPr>
              <w:pStyle w:val="SemEspaamento"/>
              <w:tabs>
                <w:tab w:val="left" w:pos="3138"/>
              </w:tabs>
              <w:spacing w:line="276" w:lineRule="auto"/>
              <w:jc w:val="center"/>
              <w:rPr>
                <w:rFonts w:ascii="Arial" w:hAnsi="Arial" w:cs="Arial"/>
                <w:sz w:val="18"/>
                <w:szCs w:val="18"/>
                <w:lang w:val="pt-BR"/>
              </w:rPr>
            </w:pPr>
            <w:r w:rsidRPr="00D1239A">
              <w:rPr>
                <w:rFonts w:ascii="Arial" w:hAnsi="Arial" w:cs="Arial"/>
                <w:sz w:val="18"/>
                <w:szCs w:val="18"/>
                <w:lang w:val="pt-BR"/>
              </w:rPr>
              <w:t>TOTAL GERAL</w:t>
            </w:r>
          </w:p>
        </w:tc>
        <w:tc>
          <w:tcPr>
            <w:tcW w:w="2407" w:type="dxa"/>
            <w:vAlign w:val="center"/>
          </w:tcPr>
          <w:p w14:paraId="4A16E0EE" w14:textId="261129AE" w:rsidR="00D1239A" w:rsidRP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BR"/>
              </w:rPr>
            </w:pPr>
            <w:r w:rsidRPr="00D1239A">
              <w:rPr>
                <w:rFonts w:ascii="Arial" w:hAnsi="Arial" w:cs="Arial"/>
                <w:b/>
                <w:sz w:val="18"/>
                <w:szCs w:val="18"/>
                <w:lang w:val="pt-BR"/>
              </w:rPr>
              <w:t>260</w:t>
            </w:r>
          </w:p>
        </w:tc>
        <w:tc>
          <w:tcPr>
            <w:tcW w:w="2407" w:type="dxa"/>
            <w:vAlign w:val="center"/>
          </w:tcPr>
          <w:p w14:paraId="6ABFE50C" w14:textId="7B78ACBB" w:rsidR="00D1239A" w:rsidRP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BR"/>
              </w:rPr>
            </w:pPr>
            <w:r w:rsidRPr="00D1239A">
              <w:rPr>
                <w:rFonts w:ascii="Arial" w:hAnsi="Arial" w:cs="Arial"/>
                <w:b/>
                <w:sz w:val="18"/>
                <w:szCs w:val="18"/>
                <w:lang w:val="pt-BR"/>
              </w:rPr>
              <w:t>2447</w:t>
            </w:r>
          </w:p>
        </w:tc>
        <w:tc>
          <w:tcPr>
            <w:tcW w:w="2407" w:type="dxa"/>
            <w:vAlign w:val="center"/>
          </w:tcPr>
          <w:p w14:paraId="5EC2EE5A" w14:textId="5F878ECC" w:rsidR="00D1239A" w:rsidRPr="00D1239A" w:rsidRDefault="00D1239A" w:rsidP="00D1239A">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BR"/>
              </w:rPr>
            </w:pPr>
            <w:r w:rsidRPr="00D1239A">
              <w:rPr>
                <w:rFonts w:ascii="Arial" w:hAnsi="Arial" w:cs="Arial"/>
                <w:b/>
                <w:sz w:val="18"/>
                <w:szCs w:val="18"/>
                <w:lang w:val="pt-BR"/>
              </w:rPr>
              <w:t>1852</w:t>
            </w:r>
          </w:p>
        </w:tc>
      </w:tr>
    </w:tbl>
    <w:p w14:paraId="4F8CEAAB" w14:textId="23232054" w:rsidR="00A7434C" w:rsidRPr="00A7434C" w:rsidRDefault="00D1239A" w:rsidP="00D1239A">
      <w:pPr>
        <w:pStyle w:val="SemEspaamento"/>
        <w:tabs>
          <w:tab w:val="left" w:pos="3138"/>
        </w:tabs>
        <w:jc w:val="both"/>
        <w:rPr>
          <w:rFonts w:ascii="Arial" w:hAnsi="Arial" w:cs="Arial"/>
          <w:sz w:val="18"/>
          <w:szCs w:val="18"/>
          <w:lang w:val="pt-BR"/>
        </w:rPr>
      </w:pPr>
      <w:r>
        <w:rPr>
          <w:rFonts w:ascii="Arial" w:hAnsi="Arial" w:cs="Arial"/>
          <w:sz w:val="18"/>
          <w:szCs w:val="18"/>
          <w:lang w:val="pt-BR"/>
        </w:rPr>
        <w:t>*Conforme item 1.5.1 do Termo de Referência, a reserva técnica corresponde a 10% (dez por cento) do quantitativo total estimado do item, como cota de reserva de segurança.</w:t>
      </w:r>
    </w:p>
    <w:sectPr w:rsidR="00A7434C" w:rsidRPr="00A7434C">
      <w:headerReference w:type="default" r:id="rId12"/>
      <w:footerReference w:type="even" r:id="rId13"/>
      <w:footerReference w:type="default" r:id="rId14"/>
      <w:pgSz w:w="11905" w:h="16837"/>
      <w:pgMar w:top="1134" w:right="1134" w:bottom="1134" w:left="1133"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F765" w14:textId="77777777" w:rsidR="00CF5422" w:rsidRDefault="00CF5422">
      <w:r>
        <w:separator/>
      </w:r>
    </w:p>
  </w:endnote>
  <w:endnote w:type="continuationSeparator" w:id="0">
    <w:p w14:paraId="753B2FF7" w14:textId="77777777" w:rsidR="00CF5422" w:rsidRDefault="00CF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8" w14:textId="77777777" w:rsidR="00CF5422" w:rsidRDefault="00CF542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9" w14:textId="77777777" w:rsidR="00CF5422" w:rsidRDefault="00CF5422">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6BD3" w14:textId="77777777" w:rsidR="0012253C" w:rsidRPr="00D045A2" w:rsidRDefault="0012253C" w:rsidP="0012253C">
    <w:pPr>
      <w:pStyle w:val="Cabealho"/>
      <w:spacing w:line="276" w:lineRule="auto"/>
      <w:ind w:right="-425"/>
      <w:rPr>
        <w:rFonts w:ascii="Arial" w:hAnsi="Arial" w:cs="Arial"/>
        <w:sz w:val="16"/>
        <w:szCs w:val="16"/>
      </w:rPr>
    </w:pPr>
    <w:r w:rsidRPr="00D045A2">
      <w:rPr>
        <w:rFonts w:ascii="Arial" w:hAnsi="Arial" w:cs="Arial"/>
        <w:sz w:val="16"/>
        <w:szCs w:val="16"/>
      </w:rPr>
      <w:t>CARP (65) 3613.3792 / 3613.3607</w:t>
    </w:r>
  </w:p>
  <w:p w14:paraId="0412674E" w14:textId="1967B006" w:rsidR="0012253C" w:rsidRDefault="0012253C" w:rsidP="0012253C">
    <w:pPr>
      <w:pStyle w:val="Cabealho"/>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ab/>
      <w:t xml:space="preserve">                 </w:t>
    </w:r>
    <w:r w:rsidRPr="00D045A2">
      <w:rPr>
        <w:rFonts w:ascii="Arial" w:hAnsi="Arial" w:cs="Arial"/>
        <w:sz w:val="16"/>
        <w:szCs w:val="16"/>
      </w:rPr>
      <w:t xml:space="preserve"> </w:t>
    </w:r>
    <w:hyperlink r:id="rId1" w:history="1">
      <w:r w:rsidRPr="001F180D">
        <w:rPr>
          <w:rStyle w:val="Hyperlink"/>
          <w:rFonts w:ascii="Arial" w:hAnsi="Arial" w:cs="Arial"/>
          <w:sz w:val="16"/>
          <w:szCs w:val="16"/>
        </w:rPr>
        <w:t>ggarp@seplag.mt.gov.br</w:t>
      </w:r>
    </w:hyperlink>
  </w:p>
  <w:p w14:paraId="5111D328" w14:textId="77777777" w:rsidR="0012253C" w:rsidRPr="004661AC" w:rsidRDefault="0012253C" w:rsidP="0012253C">
    <w:pPr>
      <w:pStyle w:val="Cabealho"/>
      <w:spacing w:line="276" w:lineRule="auto"/>
      <w:ind w:right="-425"/>
      <w:rPr>
        <w:rFonts w:ascii="Arial" w:hAnsi="Arial" w:cs="Arial"/>
        <w:sz w:val="16"/>
        <w:szCs w:val="16"/>
      </w:rPr>
    </w:pPr>
  </w:p>
  <w:p w14:paraId="7FC045B1" w14:textId="157F6CE6" w:rsidR="00CF5422" w:rsidRDefault="00CF5422" w:rsidP="00E14D96">
    <w:pPr>
      <w:pBdr>
        <w:top w:val="nil"/>
        <w:left w:val="nil"/>
        <w:bottom w:val="nil"/>
        <w:right w:val="nil"/>
        <w:between w:val="nil"/>
      </w:pBdr>
      <w:tabs>
        <w:tab w:val="center" w:pos="4419"/>
        <w:tab w:val="right" w:pos="8838"/>
      </w:tabs>
      <w:jc w:val="right"/>
      <w:rPr>
        <w:color w:val="000000"/>
        <w:sz w:val="16"/>
        <w:szCs w:val="16"/>
      </w:rPr>
    </w:pPr>
    <w:r>
      <w:rPr>
        <w:rFonts w:ascii="Arial" w:eastAsia="Arial" w:hAnsi="Arial" w:cs="Arial"/>
        <w:color w:val="000000"/>
        <w:sz w:val="16"/>
        <w:szCs w:val="16"/>
      </w:rPr>
      <w:t xml:space="preserve"> 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DF16BB">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DF16BB">
      <w:rPr>
        <w:rFonts w:ascii="Arial" w:eastAsia="Arial" w:hAnsi="Arial" w:cs="Arial"/>
        <w:b/>
        <w:noProof/>
        <w:color w:val="000000"/>
        <w:sz w:val="16"/>
        <w:szCs w:val="16"/>
      </w:rPr>
      <w:t>8</w:t>
    </w:r>
    <w:r>
      <w:rPr>
        <w:rFonts w:ascii="Arial" w:eastAsia="Arial" w:hAnsi="Arial" w:cs="Arial"/>
        <w:b/>
        <w:color w:val="000000"/>
        <w:sz w:val="16"/>
        <w:szCs w:val="16"/>
      </w:rPr>
      <w:fldChar w:fldCharType="end"/>
    </w:r>
  </w:p>
  <w:p w14:paraId="00000217" w14:textId="77777777" w:rsidR="00CF5422" w:rsidRPr="00E14D96" w:rsidRDefault="00CF5422" w:rsidP="00E14D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B345" w14:textId="77777777" w:rsidR="00CF5422" w:rsidRDefault="00CF5422">
      <w:r>
        <w:separator/>
      </w:r>
    </w:p>
  </w:footnote>
  <w:footnote w:type="continuationSeparator" w:id="0">
    <w:p w14:paraId="056F38D9" w14:textId="77777777" w:rsidR="00CF5422" w:rsidRDefault="00CF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925F" w14:textId="77777777" w:rsidR="00F11857" w:rsidRDefault="00F11857" w:rsidP="00F11857">
    <w:pPr>
      <w:pStyle w:val="Cabealho"/>
      <w:jc w:val="center"/>
    </w:pPr>
    <w:r>
      <w:rPr>
        <w:noProof/>
        <w:lang w:val="pt-BR"/>
      </w:rPr>
      <w:drawing>
        <wp:inline distT="0" distB="0" distL="0" distR="0" wp14:anchorId="284F17B3" wp14:editId="7D4CF488">
          <wp:extent cx="3767455" cy="1085215"/>
          <wp:effectExtent l="0" t="0" r="444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1085215"/>
                  </a:xfrm>
                  <a:prstGeom prst="rect">
                    <a:avLst/>
                  </a:prstGeom>
                  <a:noFill/>
                </pic:spPr>
              </pic:pic>
            </a:graphicData>
          </a:graphic>
        </wp:inline>
      </w:drawing>
    </w:r>
  </w:p>
  <w:p w14:paraId="00B63978" w14:textId="5561B76C" w:rsidR="00CF5422" w:rsidRPr="00E14D96" w:rsidRDefault="00F11857" w:rsidP="006C4318">
    <w:pPr>
      <w:widowControl/>
      <w:tabs>
        <w:tab w:val="center" w:pos="4252"/>
        <w:tab w:val="right" w:pos="8504"/>
      </w:tabs>
      <w:suppressAutoHyphens w:val="0"/>
      <w:jc w:val="center"/>
    </w:pPr>
    <w:r w:rsidRPr="0092318F">
      <w:rPr>
        <w:rFonts w:asciiTheme="minorHAnsi" w:eastAsia="Calibri" w:hAnsiTheme="minorHAnsi" w:cstheme="minorHAnsi"/>
        <w:sz w:val="24"/>
        <w:szCs w:val="24"/>
        <w:lang w:val="pt-BR" w:eastAsia="en-US"/>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772"/>
    <w:multiLevelType w:val="multilevel"/>
    <w:tmpl w:val="BE3E017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3623" w:hanging="504"/>
      </w:pPr>
      <w:rPr>
        <w:b/>
        <w:strike w:val="0"/>
        <w:dstrike w:val="0"/>
        <w:color w:val="auto"/>
        <w:sz w:val="18"/>
        <w:szCs w:val="18"/>
        <w:u w:val="none"/>
        <w:effect w:val="no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F7818"/>
    <w:multiLevelType w:val="multilevel"/>
    <w:tmpl w:val="FC34EC4A"/>
    <w:lvl w:ilvl="0">
      <w:start w:val="5"/>
      <w:numFmt w:val="decimal"/>
      <w:pStyle w:val="Ttulo9"/>
      <w:lvlText w:val="11.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0D585D"/>
    <w:multiLevelType w:val="multilevel"/>
    <w:tmpl w:val="8C90F7DA"/>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18"/>
        <w:szCs w:val="18"/>
      </w:rPr>
    </w:lvl>
    <w:lvl w:ilvl="2">
      <w:start w:val="1"/>
      <w:numFmt w:val="decimal"/>
      <w:lvlText w:val="%1.%2.%3."/>
      <w:lvlJc w:val="left"/>
      <w:pPr>
        <w:ind w:left="720" w:hanging="720"/>
      </w:pPr>
      <w:rPr>
        <w:rFonts w:ascii="Arial" w:hAnsi="Arial" w:cs="Arial"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87677"/>
    <w:multiLevelType w:val="multilevel"/>
    <w:tmpl w:val="EC0E806E"/>
    <w:lvl w:ilvl="0">
      <w:start w:val="1"/>
      <w:numFmt w:val="decimal"/>
      <w:lvlText w:val="%1."/>
      <w:lvlJc w:val="left"/>
      <w:pPr>
        <w:ind w:left="868" w:hanging="453"/>
      </w:pPr>
      <w:rPr>
        <w:rFonts w:ascii="Arial" w:eastAsia="Arial" w:hAnsi="Arial" w:cs="Arial"/>
        <w:b/>
        <w:sz w:val="14"/>
        <w:szCs w:val="14"/>
      </w:rPr>
    </w:lvl>
    <w:lvl w:ilvl="1">
      <w:start w:val="1"/>
      <w:numFmt w:val="decimal"/>
      <w:lvlText w:val="%1.%2."/>
      <w:lvlJc w:val="left"/>
      <w:pPr>
        <w:ind w:left="992" w:hanging="450"/>
      </w:pPr>
      <w:rPr>
        <w:rFonts w:ascii="Arial" w:eastAsia="Arial" w:hAnsi="Arial" w:cs="Arial"/>
        <w:b/>
        <w:sz w:val="14"/>
        <w:szCs w:val="14"/>
      </w:rPr>
    </w:lvl>
    <w:lvl w:ilvl="2">
      <w:start w:val="1"/>
      <w:numFmt w:val="decimal"/>
      <w:lvlText w:val="%1.%2.%3."/>
      <w:lvlJc w:val="left"/>
      <w:pPr>
        <w:ind w:left="1321" w:hanging="453"/>
      </w:pPr>
      <w:rPr>
        <w:rFonts w:ascii="Arial" w:eastAsia="Arial" w:hAnsi="Arial" w:cs="Arial"/>
        <w:b/>
        <w:sz w:val="14"/>
        <w:szCs w:val="14"/>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5"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432F1"/>
    <w:multiLevelType w:val="multilevel"/>
    <w:tmpl w:val="21589B6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bCs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505F0"/>
    <w:multiLevelType w:val="multilevel"/>
    <w:tmpl w:val="0194D2B0"/>
    <w:lvl w:ilvl="0">
      <w:start w:val="1"/>
      <w:numFmt w:val="decimal"/>
      <w:pStyle w:val="Nivel1"/>
      <w:lvlText w:val="11.4.3.1.%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516FF4"/>
    <w:multiLevelType w:val="multilevel"/>
    <w:tmpl w:val="800CCA1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rFonts w:ascii="Arial" w:hAnsi="Arial" w:cs="Arial" w:hint="default"/>
        <w:b/>
        <w:strike w:val="0"/>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A549D3"/>
    <w:multiLevelType w:val="hybridMultilevel"/>
    <w:tmpl w:val="38081082"/>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CE2286C6">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8923AA"/>
    <w:multiLevelType w:val="multilevel"/>
    <w:tmpl w:val="BF909300"/>
    <w:lvl w:ilvl="0">
      <w:start w:val="1"/>
      <w:numFmt w:val="decimal"/>
      <w:lvlText w:val="%1."/>
      <w:lvlJc w:val="left"/>
      <w:pPr>
        <w:ind w:left="360" w:hanging="360"/>
      </w:pPr>
      <w:rPr>
        <w:rFonts w:ascii="Arial" w:hAnsi="Arial" w:cs="Arial" w:hint="default"/>
        <w:b/>
        <w:u w:val="none"/>
      </w:rPr>
    </w:lvl>
    <w:lvl w:ilvl="1">
      <w:start w:val="1"/>
      <w:numFmt w:val="decimal"/>
      <w:lvlText w:val="%1.%2."/>
      <w:lvlJc w:val="left"/>
      <w:pPr>
        <w:ind w:left="858"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3486"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 w15:restartNumberingAfterBreak="0">
    <w:nsid w:val="343F0ACB"/>
    <w:multiLevelType w:val="multilevel"/>
    <w:tmpl w:val="96641CCC"/>
    <w:lvl w:ilvl="0">
      <w:start w:val="1"/>
      <w:numFmt w:val="none"/>
      <w:lvlText w:val="7.20"/>
      <w:lvlJc w:val="left"/>
      <w:pPr>
        <w:ind w:left="360" w:hanging="360"/>
      </w:pPr>
      <w:rPr>
        <w:rFonts w:ascii="Arial" w:hAnsi="Arial" w:cs="Arial" w:hint="default"/>
        <w:b/>
      </w:rPr>
    </w:lvl>
    <w:lvl w:ilvl="1">
      <w:start w:val="1"/>
      <w:numFmt w:val="none"/>
      <w:lvlText w:val="7.2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416620C3"/>
    <w:multiLevelType w:val="multilevel"/>
    <w:tmpl w:val="75D270E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strike w:val="0"/>
        <w:color w:val="auto"/>
        <w:sz w:val="18"/>
        <w:szCs w:val="1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37D54EB"/>
    <w:multiLevelType w:val="multilevel"/>
    <w:tmpl w:val="BA282FE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0D772B"/>
    <w:multiLevelType w:val="multilevel"/>
    <w:tmpl w:val="0544704C"/>
    <w:lvl w:ilvl="0">
      <w:start w:val="9"/>
      <w:numFmt w:val="decimal"/>
      <w:lvlText w:val="%1."/>
      <w:lvlJc w:val="left"/>
      <w:pPr>
        <w:ind w:left="450" w:hanging="450"/>
      </w:pPr>
      <w:rPr>
        <w:rFonts w:hint="default"/>
      </w:rPr>
    </w:lvl>
    <w:lvl w:ilvl="1">
      <w:start w:val="1"/>
      <w:numFmt w:val="decimal"/>
      <w:lvlText w:val="%1.%2."/>
      <w:lvlJc w:val="left"/>
      <w:pPr>
        <w:ind w:left="592" w:hanging="450"/>
      </w:pPr>
      <w:rPr>
        <w:rFonts w:ascii="Arial" w:hAnsi="Arial" w:cs="Arial" w:hint="default"/>
        <w:b/>
        <w:color w:val="auto"/>
      </w:rPr>
    </w:lvl>
    <w:lvl w:ilvl="2">
      <w:start w:val="1"/>
      <w:numFmt w:val="decimal"/>
      <w:lvlText w:val="%1.%2.%3."/>
      <w:lvlJc w:val="left"/>
      <w:pPr>
        <w:ind w:left="2006" w:hanging="720"/>
      </w:pPr>
      <w:rPr>
        <w:rFonts w:ascii="Arial" w:hAnsi="Arial" w:cs="Arial" w:hint="default"/>
        <w:b/>
      </w:rPr>
    </w:lvl>
    <w:lvl w:ilvl="3">
      <w:start w:val="1"/>
      <w:numFmt w:val="decimal"/>
      <w:lvlText w:val="%1.%2.%3.%4."/>
      <w:lvlJc w:val="left"/>
      <w:pPr>
        <w:ind w:left="2649" w:hanging="720"/>
      </w:pPr>
      <w:rPr>
        <w:rFonts w:ascii="Arial" w:hAnsi="Arial" w:cs="Arial" w:hint="default"/>
        <w:b/>
      </w:rPr>
    </w:lvl>
    <w:lvl w:ilvl="4">
      <w:start w:val="1"/>
      <w:numFmt w:val="decimal"/>
      <w:lvlText w:val="%1.%2.%3.%4.%5."/>
      <w:lvlJc w:val="left"/>
      <w:pPr>
        <w:ind w:left="3652" w:hanging="1080"/>
      </w:pPr>
      <w:rPr>
        <w:rFonts w:ascii="Arial" w:hAnsi="Arial" w:cs="Arial"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7" w15:restartNumberingAfterBreak="0">
    <w:nsid w:val="61942E70"/>
    <w:multiLevelType w:val="multilevel"/>
    <w:tmpl w:val="C9649F42"/>
    <w:lvl w:ilvl="0">
      <w:start w:val="9"/>
      <w:numFmt w:val="decimal"/>
      <w:lvlText w:val="%1."/>
      <w:lvlJc w:val="left"/>
      <w:pPr>
        <w:ind w:left="360" w:hanging="360"/>
      </w:pPr>
      <w:rPr>
        <w:rFonts w:eastAsia="Calibri"/>
        <w:b w:val="0"/>
      </w:rPr>
    </w:lvl>
    <w:lvl w:ilvl="1">
      <w:start w:val="1"/>
      <w:numFmt w:val="decimal"/>
      <w:lvlText w:val="%1.%2."/>
      <w:lvlJc w:val="left"/>
      <w:pPr>
        <w:ind w:left="360" w:hanging="360"/>
      </w:pPr>
      <w:rPr>
        <w:rFonts w:ascii="Arial" w:eastAsia="Calibri" w:hAnsi="Arial" w:cs="Arial" w:hint="default"/>
        <w:b/>
        <w:bCs/>
        <w:color w:val="auto"/>
        <w:sz w:val="18"/>
        <w:szCs w:val="18"/>
      </w:rPr>
    </w:lvl>
    <w:lvl w:ilvl="2">
      <w:start w:val="1"/>
      <w:numFmt w:val="decimal"/>
      <w:lvlText w:val="%1.%2.%3."/>
      <w:lvlJc w:val="left"/>
      <w:pPr>
        <w:ind w:left="1571" w:hanging="720"/>
      </w:pPr>
      <w:rPr>
        <w:rFonts w:ascii="Arial" w:eastAsia="Calibri" w:hAnsi="Arial" w:cs="Arial" w:hint="default"/>
        <w:b/>
        <w:bCs/>
        <w:color w:val="auto"/>
        <w:sz w:val="18"/>
        <w:szCs w:val="18"/>
      </w:rPr>
    </w:lvl>
    <w:lvl w:ilvl="3">
      <w:start w:val="1"/>
      <w:numFmt w:val="decimal"/>
      <w:lvlText w:val="%1.%2.%3.%4."/>
      <w:lvlJc w:val="left"/>
      <w:pPr>
        <w:ind w:left="720" w:hanging="720"/>
      </w:pPr>
      <w:rPr>
        <w:rFonts w:ascii="Arial" w:eastAsia="Calibri" w:hAnsi="Arial" w:cs="Arial" w:hint="default"/>
        <w:b/>
        <w:bCs/>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080" w:hanging="108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440" w:hanging="1440"/>
      </w:pPr>
      <w:rPr>
        <w:rFonts w:eastAsia="Calibri"/>
        <w:b w:val="0"/>
      </w:rPr>
    </w:lvl>
  </w:abstractNum>
  <w:abstractNum w:abstractNumId="18" w15:restartNumberingAfterBreak="0">
    <w:nsid w:val="67922696"/>
    <w:multiLevelType w:val="hybridMultilevel"/>
    <w:tmpl w:val="6FA0BC28"/>
    <w:lvl w:ilvl="0" w:tplc="759A1C28">
      <w:numFmt w:val="bullet"/>
      <w:lvlText w:val=""/>
      <w:lvlJc w:val="left"/>
      <w:pPr>
        <w:ind w:left="717" w:hanging="150"/>
      </w:pPr>
      <w:rPr>
        <w:rFonts w:ascii="Arial" w:eastAsia="Arial" w:hAnsi="Aria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9" w15:restartNumberingAfterBreak="0">
    <w:nsid w:val="69652269"/>
    <w:multiLevelType w:val="multilevel"/>
    <w:tmpl w:val="0870100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355" w:hanging="504"/>
      </w:pPr>
      <w:rPr>
        <w:rFonts w:ascii="Arial" w:hAnsi="Arial" w:cs="Arial" w:hint="default"/>
        <w:b/>
      </w:rPr>
    </w:lvl>
    <w:lvl w:ilvl="3">
      <w:start w:val="1"/>
      <w:numFmt w:val="decimal"/>
      <w:lvlText w:val="%1.%2.%3.%4."/>
      <w:lvlJc w:val="left"/>
      <w:pPr>
        <w:ind w:left="1728" w:hanging="648"/>
      </w:pPr>
      <w:rPr>
        <w:rFonts w:ascii="Arial" w:hAnsi="Arial" w:cs="Arial" w:hint="default"/>
        <w:b/>
        <w:color w:val="auto"/>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060D5B"/>
    <w:multiLevelType w:val="multilevel"/>
    <w:tmpl w:val="2918F6D6"/>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20"/>
        <w:szCs w:val="20"/>
      </w:rPr>
    </w:lvl>
    <w:lvl w:ilvl="2">
      <w:start w:val="1"/>
      <w:numFmt w:val="decimal"/>
      <w:lvlText w:val="%1.%2.%3."/>
      <w:lvlJc w:val="left"/>
      <w:pPr>
        <w:ind w:left="720" w:hanging="720"/>
      </w:pPr>
      <w:rPr>
        <w:rFonts w:ascii="Arial" w:hAnsi="Arial" w:cs="Arial"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10137D"/>
    <w:multiLevelType w:val="hybridMultilevel"/>
    <w:tmpl w:val="3EEAECEC"/>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BC186B56">
      <w:start w:val="1"/>
      <w:numFmt w:val="upperRoman"/>
      <w:lvlText w:val="%3)"/>
      <w:lvlJc w:val="left"/>
      <w:pPr>
        <w:ind w:left="2727" w:hanging="180"/>
      </w:pPr>
      <w:rPr>
        <w:rFonts w:hint="default"/>
        <w:b/>
        <w:strike w:val="0"/>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791577F0"/>
    <w:multiLevelType w:val="multilevel"/>
    <w:tmpl w:val="1A80F60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0"/>
  </w:num>
  <w:num w:numId="5">
    <w:abstractNumId w:val="3"/>
  </w:num>
  <w:num w:numId="6">
    <w:abstractNumId w:val="14"/>
  </w:num>
  <w:num w:numId="7">
    <w:abstractNumId w:val="8"/>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2"/>
  </w:num>
  <w:num w:numId="18">
    <w:abstractNumId w:val="18"/>
  </w:num>
  <w:num w:numId="19">
    <w:abstractNumId w:val="19"/>
  </w:num>
  <w:num w:numId="20">
    <w:abstractNumId w:val="2"/>
  </w:num>
  <w:num w:numId="21">
    <w:abstractNumId w:val="20"/>
  </w:num>
  <w:num w:numId="2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4"/>
  </w:num>
  <w:num w:numId="2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activeWritingStyle w:appName="MSWord" w:lang="pt-B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B"/>
    <w:rsid w:val="00002387"/>
    <w:rsid w:val="00002AA9"/>
    <w:rsid w:val="00053344"/>
    <w:rsid w:val="00060781"/>
    <w:rsid w:val="00062308"/>
    <w:rsid w:val="00071DB7"/>
    <w:rsid w:val="000924AE"/>
    <w:rsid w:val="0009269F"/>
    <w:rsid w:val="000928A2"/>
    <w:rsid w:val="0009540C"/>
    <w:rsid w:val="000A5228"/>
    <w:rsid w:val="000B2FBE"/>
    <w:rsid w:val="000B6D9F"/>
    <w:rsid w:val="000C2C89"/>
    <w:rsid w:val="000D255E"/>
    <w:rsid w:val="000F460F"/>
    <w:rsid w:val="000F482C"/>
    <w:rsid w:val="00102B67"/>
    <w:rsid w:val="00111762"/>
    <w:rsid w:val="001209C0"/>
    <w:rsid w:val="0012253C"/>
    <w:rsid w:val="00127A89"/>
    <w:rsid w:val="00131978"/>
    <w:rsid w:val="00133DB2"/>
    <w:rsid w:val="00136508"/>
    <w:rsid w:val="001405B9"/>
    <w:rsid w:val="00143BF3"/>
    <w:rsid w:val="00144146"/>
    <w:rsid w:val="00154737"/>
    <w:rsid w:val="0016098E"/>
    <w:rsid w:val="00164260"/>
    <w:rsid w:val="001762D3"/>
    <w:rsid w:val="00192045"/>
    <w:rsid w:val="00197E80"/>
    <w:rsid w:val="001A5C57"/>
    <w:rsid w:val="001D3F23"/>
    <w:rsid w:val="001E4E47"/>
    <w:rsid w:val="001E5DDB"/>
    <w:rsid w:val="001E7925"/>
    <w:rsid w:val="002052C0"/>
    <w:rsid w:val="002064D2"/>
    <w:rsid w:val="002130BA"/>
    <w:rsid w:val="0021410C"/>
    <w:rsid w:val="002201B9"/>
    <w:rsid w:val="0022516A"/>
    <w:rsid w:val="00235E03"/>
    <w:rsid w:val="00241C15"/>
    <w:rsid w:val="002437DC"/>
    <w:rsid w:val="002447E7"/>
    <w:rsid w:val="0024499D"/>
    <w:rsid w:val="00255E14"/>
    <w:rsid w:val="00257216"/>
    <w:rsid w:val="002648C7"/>
    <w:rsid w:val="002652C6"/>
    <w:rsid w:val="00290BD9"/>
    <w:rsid w:val="0029596C"/>
    <w:rsid w:val="002A370E"/>
    <w:rsid w:val="002B5A0F"/>
    <w:rsid w:val="002C0F9C"/>
    <w:rsid w:val="002C18D3"/>
    <w:rsid w:val="002C65E1"/>
    <w:rsid w:val="002D63DA"/>
    <w:rsid w:val="002F08D4"/>
    <w:rsid w:val="002F442B"/>
    <w:rsid w:val="002F74C0"/>
    <w:rsid w:val="00303128"/>
    <w:rsid w:val="00304C24"/>
    <w:rsid w:val="00305460"/>
    <w:rsid w:val="00306D1A"/>
    <w:rsid w:val="0031238E"/>
    <w:rsid w:val="00313874"/>
    <w:rsid w:val="0032744F"/>
    <w:rsid w:val="00335CAA"/>
    <w:rsid w:val="00344075"/>
    <w:rsid w:val="00346D00"/>
    <w:rsid w:val="00347818"/>
    <w:rsid w:val="00377EF5"/>
    <w:rsid w:val="00384473"/>
    <w:rsid w:val="003941AE"/>
    <w:rsid w:val="003948C9"/>
    <w:rsid w:val="00394FD5"/>
    <w:rsid w:val="003A06D5"/>
    <w:rsid w:val="003A6220"/>
    <w:rsid w:val="003A657D"/>
    <w:rsid w:val="003B03FA"/>
    <w:rsid w:val="003B52C6"/>
    <w:rsid w:val="003B5EF3"/>
    <w:rsid w:val="003C2361"/>
    <w:rsid w:val="003C4BD7"/>
    <w:rsid w:val="003C51F5"/>
    <w:rsid w:val="003D1F3A"/>
    <w:rsid w:val="003D2A8D"/>
    <w:rsid w:val="003D79E3"/>
    <w:rsid w:val="00415537"/>
    <w:rsid w:val="0042082E"/>
    <w:rsid w:val="00431820"/>
    <w:rsid w:val="00431982"/>
    <w:rsid w:val="00436E24"/>
    <w:rsid w:val="0044017A"/>
    <w:rsid w:val="00450343"/>
    <w:rsid w:val="0046176C"/>
    <w:rsid w:val="0046447F"/>
    <w:rsid w:val="00471612"/>
    <w:rsid w:val="004733D2"/>
    <w:rsid w:val="0048538D"/>
    <w:rsid w:val="00494708"/>
    <w:rsid w:val="004A334A"/>
    <w:rsid w:val="004A4B19"/>
    <w:rsid w:val="004A5D6F"/>
    <w:rsid w:val="004B02EF"/>
    <w:rsid w:val="004B1B6B"/>
    <w:rsid w:val="004B1F88"/>
    <w:rsid w:val="004B2401"/>
    <w:rsid w:val="004C07F3"/>
    <w:rsid w:val="004C3EF0"/>
    <w:rsid w:val="004D70FC"/>
    <w:rsid w:val="004E0B12"/>
    <w:rsid w:val="004E0E51"/>
    <w:rsid w:val="004E3AA3"/>
    <w:rsid w:val="004F248A"/>
    <w:rsid w:val="004F4C53"/>
    <w:rsid w:val="00506A2A"/>
    <w:rsid w:val="005105BB"/>
    <w:rsid w:val="005137D7"/>
    <w:rsid w:val="00516816"/>
    <w:rsid w:val="00520A35"/>
    <w:rsid w:val="00533F9C"/>
    <w:rsid w:val="005374D0"/>
    <w:rsid w:val="00547C40"/>
    <w:rsid w:val="005506C6"/>
    <w:rsid w:val="00555280"/>
    <w:rsid w:val="00557F06"/>
    <w:rsid w:val="00573232"/>
    <w:rsid w:val="00590188"/>
    <w:rsid w:val="005A008D"/>
    <w:rsid w:val="005A0510"/>
    <w:rsid w:val="005A1AA9"/>
    <w:rsid w:val="005A69A4"/>
    <w:rsid w:val="005D11A9"/>
    <w:rsid w:val="005D5651"/>
    <w:rsid w:val="005D73CB"/>
    <w:rsid w:val="005E2DD7"/>
    <w:rsid w:val="005E4B78"/>
    <w:rsid w:val="005E5809"/>
    <w:rsid w:val="005E7AAC"/>
    <w:rsid w:val="005F6C0C"/>
    <w:rsid w:val="00600BFB"/>
    <w:rsid w:val="006132F5"/>
    <w:rsid w:val="00622E39"/>
    <w:rsid w:val="00626042"/>
    <w:rsid w:val="0064513F"/>
    <w:rsid w:val="006451FD"/>
    <w:rsid w:val="00647D75"/>
    <w:rsid w:val="00661766"/>
    <w:rsid w:val="006675A4"/>
    <w:rsid w:val="006702A3"/>
    <w:rsid w:val="006717EB"/>
    <w:rsid w:val="00673C06"/>
    <w:rsid w:val="0068604A"/>
    <w:rsid w:val="006C130A"/>
    <w:rsid w:val="006C4318"/>
    <w:rsid w:val="006C7CB4"/>
    <w:rsid w:val="006D3BF5"/>
    <w:rsid w:val="006E3F95"/>
    <w:rsid w:val="006F59F8"/>
    <w:rsid w:val="00712708"/>
    <w:rsid w:val="00720E7B"/>
    <w:rsid w:val="00726856"/>
    <w:rsid w:val="0073593B"/>
    <w:rsid w:val="00745512"/>
    <w:rsid w:val="00753731"/>
    <w:rsid w:val="0075411E"/>
    <w:rsid w:val="00756A3D"/>
    <w:rsid w:val="00764808"/>
    <w:rsid w:val="00771A45"/>
    <w:rsid w:val="00785D5F"/>
    <w:rsid w:val="00787C56"/>
    <w:rsid w:val="007929A4"/>
    <w:rsid w:val="007C1D4C"/>
    <w:rsid w:val="007D1F7D"/>
    <w:rsid w:val="007D2B8A"/>
    <w:rsid w:val="007E088F"/>
    <w:rsid w:val="007F0C1B"/>
    <w:rsid w:val="008038EB"/>
    <w:rsid w:val="00811948"/>
    <w:rsid w:val="00812715"/>
    <w:rsid w:val="00832C60"/>
    <w:rsid w:val="008349EA"/>
    <w:rsid w:val="00851A1F"/>
    <w:rsid w:val="00865886"/>
    <w:rsid w:val="008723F7"/>
    <w:rsid w:val="00882A68"/>
    <w:rsid w:val="00890904"/>
    <w:rsid w:val="00895884"/>
    <w:rsid w:val="008A413F"/>
    <w:rsid w:val="008A6E11"/>
    <w:rsid w:val="008B5334"/>
    <w:rsid w:val="008C1143"/>
    <w:rsid w:val="008D2FB3"/>
    <w:rsid w:val="008E6AE4"/>
    <w:rsid w:val="00901CD1"/>
    <w:rsid w:val="00905804"/>
    <w:rsid w:val="009242EC"/>
    <w:rsid w:val="009369E5"/>
    <w:rsid w:val="00942716"/>
    <w:rsid w:val="00950FD2"/>
    <w:rsid w:val="009604F0"/>
    <w:rsid w:val="009A12CE"/>
    <w:rsid w:val="009A4292"/>
    <w:rsid w:val="009C222E"/>
    <w:rsid w:val="009D4E05"/>
    <w:rsid w:val="009D714B"/>
    <w:rsid w:val="009D7FB9"/>
    <w:rsid w:val="009F26CD"/>
    <w:rsid w:val="00A03CC8"/>
    <w:rsid w:val="00A06F20"/>
    <w:rsid w:val="00A12BDB"/>
    <w:rsid w:val="00A31885"/>
    <w:rsid w:val="00A377C2"/>
    <w:rsid w:val="00A37D1E"/>
    <w:rsid w:val="00A459A1"/>
    <w:rsid w:val="00A469D8"/>
    <w:rsid w:val="00A512AF"/>
    <w:rsid w:val="00A529BE"/>
    <w:rsid w:val="00A5430D"/>
    <w:rsid w:val="00A7434C"/>
    <w:rsid w:val="00A82AF9"/>
    <w:rsid w:val="00AA02D6"/>
    <w:rsid w:val="00AE7EFF"/>
    <w:rsid w:val="00AF057D"/>
    <w:rsid w:val="00AF5EE1"/>
    <w:rsid w:val="00B06669"/>
    <w:rsid w:val="00B2110B"/>
    <w:rsid w:val="00B25AB8"/>
    <w:rsid w:val="00B326EA"/>
    <w:rsid w:val="00B421BC"/>
    <w:rsid w:val="00B670CE"/>
    <w:rsid w:val="00B754DD"/>
    <w:rsid w:val="00B92C3A"/>
    <w:rsid w:val="00BA73FB"/>
    <w:rsid w:val="00BB0405"/>
    <w:rsid w:val="00BB3E81"/>
    <w:rsid w:val="00BD724D"/>
    <w:rsid w:val="00BD75A4"/>
    <w:rsid w:val="00BF4D6D"/>
    <w:rsid w:val="00C3193B"/>
    <w:rsid w:val="00C34A61"/>
    <w:rsid w:val="00C35337"/>
    <w:rsid w:val="00C35C27"/>
    <w:rsid w:val="00C370D2"/>
    <w:rsid w:val="00C54101"/>
    <w:rsid w:val="00C734AB"/>
    <w:rsid w:val="00C95CED"/>
    <w:rsid w:val="00CB01EC"/>
    <w:rsid w:val="00CB651C"/>
    <w:rsid w:val="00CC2804"/>
    <w:rsid w:val="00CC3271"/>
    <w:rsid w:val="00CC4496"/>
    <w:rsid w:val="00CC746A"/>
    <w:rsid w:val="00CE736B"/>
    <w:rsid w:val="00CF5422"/>
    <w:rsid w:val="00D042E3"/>
    <w:rsid w:val="00D11B39"/>
    <w:rsid w:val="00D11CD6"/>
    <w:rsid w:val="00D1239A"/>
    <w:rsid w:val="00D14B24"/>
    <w:rsid w:val="00D2209E"/>
    <w:rsid w:val="00D271F5"/>
    <w:rsid w:val="00D376FF"/>
    <w:rsid w:val="00D44C45"/>
    <w:rsid w:val="00D44C85"/>
    <w:rsid w:val="00D45408"/>
    <w:rsid w:val="00D512EC"/>
    <w:rsid w:val="00D55539"/>
    <w:rsid w:val="00D56A47"/>
    <w:rsid w:val="00D61876"/>
    <w:rsid w:val="00D76B07"/>
    <w:rsid w:val="00D7783E"/>
    <w:rsid w:val="00D95ED2"/>
    <w:rsid w:val="00DC1A2F"/>
    <w:rsid w:val="00DC7594"/>
    <w:rsid w:val="00DF16BB"/>
    <w:rsid w:val="00DF7633"/>
    <w:rsid w:val="00E002F0"/>
    <w:rsid w:val="00E1135C"/>
    <w:rsid w:val="00E14D96"/>
    <w:rsid w:val="00E15529"/>
    <w:rsid w:val="00E16EDA"/>
    <w:rsid w:val="00E17E8F"/>
    <w:rsid w:val="00E22AEB"/>
    <w:rsid w:val="00E24BB3"/>
    <w:rsid w:val="00E25EDF"/>
    <w:rsid w:val="00E3498C"/>
    <w:rsid w:val="00E427EE"/>
    <w:rsid w:val="00E43FED"/>
    <w:rsid w:val="00E463AB"/>
    <w:rsid w:val="00E46C18"/>
    <w:rsid w:val="00E54F91"/>
    <w:rsid w:val="00E764A7"/>
    <w:rsid w:val="00E7688A"/>
    <w:rsid w:val="00E928D9"/>
    <w:rsid w:val="00E944B3"/>
    <w:rsid w:val="00E96B07"/>
    <w:rsid w:val="00EB2234"/>
    <w:rsid w:val="00EB5040"/>
    <w:rsid w:val="00EC07F7"/>
    <w:rsid w:val="00EC6256"/>
    <w:rsid w:val="00ED12D4"/>
    <w:rsid w:val="00EE7C3F"/>
    <w:rsid w:val="00F036B0"/>
    <w:rsid w:val="00F05236"/>
    <w:rsid w:val="00F11845"/>
    <w:rsid w:val="00F11857"/>
    <w:rsid w:val="00F14F22"/>
    <w:rsid w:val="00F218C5"/>
    <w:rsid w:val="00F21ECA"/>
    <w:rsid w:val="00F23DB1"/>
    <w:rsid w:val="00F242F0"/>
    <w:rsid w:val="00F25E93"/>
    <w:rsid w:val="00F415FF"/>
    <w:rsid w:val="00F454D7"/>
    <w:rsid w:val="00F54245"/>
    <w:rsid w:val="00F56FE7"/>
    <w:rsid w:val="00F67854"/>
    <w:rsid w:val="00F73929"/>
    <w:rsid w:val="00F765EB"/>
    <w:rsid w:val="00F83789"/>
    <w:rsid w:val="00FA001E"/>
    <w:rsid w:val="00FA05F7"/>
    <w:rsid w:val="00FB1A9D"/>
    <w:rsid w:val="00FB24AF"/>
    <w:rsid w:val="00FB5BD6"/>
    <w:rsid w:val="00FE153D"/>
    <w:rsid w:val="00FE52E7"/>
    <w:rsid w:val="00FE5BB4"/>
    <w:rsid w:val="00FF391F"/>
    <w:rsid w:val="00FF3D51"/>
    <w:rsid w:val="00FF3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9E00D83C-CF94-40DF-A888-2E09C4B1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rPr>
  </w:style>
  <w:style w:type="paragraph" w:styleId="Ttulo7">
    <w:name w:val="heading 7"/>
    <w:basedOn w:val="Normal"/>
    <w:next w:val="Normal"/>
    <w:link w:val="Ttulo7Char"/>
    <w:qFormat/>
    <w:rsid w:val="00B50E77"/>
    <w:pPr>
      <w:keepNext/>
      <w:ind w:left="360"/>
      <w:jc w:val="both"/>
      <w:outlineLvl w:val="6"/>
    </w:pPr>
    <w:rPr>
      <w:rFonts w:ascii="Arial" w:hAnsi="Arial"/>
      <w:b/>
      <w:sz w:val="22"/>
    </w:rPr>
  </w:style>
  <w:style w:type="paragraph" w:styleId="Ttulo8">
    <w:name w:val="heading 8"/>
    <w:basedOn w:val="Normal"/>
    <w:next w:val="Normal"/>
    <w:link w:val="Ttulo8Char"/>
    <w:qFormat/>
    <w:rsid w:val="00B50E77"/>
    <w:pPr>
      <w:keepNext/>
      <w:ind w:left="1276"/>
      <w:jc w:val="both"/>
      <w:outlineLvl w:val="7"/>
    </w:pPr>
    <w:rPr>
      <w:rFonts w:ascii="Arial" w:hAnsi="Arial"/>
      <w:b/>
      <w:sz w:val="22"/>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Corpodetexto22">
    <w:name w:val="Corpo de texto 22"/>
    <w:basedOn w:val="Normal"/>
    <w:rsid w:val="0061756D"/>
    <w:pPr>
      <w:widowControl/>
      <w:spacing w:after="240"/>
      <w:jc w:val="center"/>
    </w:pPr>
    <w:rPr>
      <w:b/>
      <w:lang w:val="pt-BR" w:eastAsia="zh-CN"/>
    </w:rPr>
  </w:style>
  <w:style w:type="character" w:customStyle="1" w:styleId="apple-converted-space">
    <w:name w:val="apple-converted-space"/>
    <w:basedOn w:val="Fontepargpadro"/>
    <w:rsid w:val="0061756D"/>
  </w:style>
  <w:style w:type="character" w:customStyle="1" w:styleId="Ttulo2Char">
    <w:name w:val="Título 2 Char"/>
    <w:link w:val="Ttulo2"/>
    <w:uiPriority w:val="9"/>
    <w:rsid w:val="0061756D"/>
    <w:rPr>
      <w:rFonts w:ascii="Arial" w:hAnsi="Arial"/>
      <w:b/>
      <w:color w:val="000000"/>
      <w:sz w:val="22"/>
    </w:rPr>
  </w:style>
  <w:style w:type="character" w:customStyle="1" w:styleId="Ttulo4Char">
    <w:name w:val="Título 4 Char"/>
    <w:link w:val="Ttulo4"/>
    <w:uiPriority w:val="9"/>
    <w:rsid w:val="0061756D"/>
    <w:rPr>
      <w:rFonts w:ascii="Arial" w:hAnsi="Arial"/>
      <w:sz w:val="40"/>
      <w:lang w:val="en-US"/>
    </w:rPr>
  </w:style>
  <w:style w:type="character" w:customStyle="1" w:styleId="Ttulo6Char">
    <w:name w:val="Título 6 Char"/>
    <w:link w:val="Ttulo6"/>
    <w:rsid w:val="0061756D"/>
    <w:rPr>
      <w:rFonts w:ascii="Arial" w:hAnsi="Arial"/>
      <w:b/>
      <w:sz w:val="22"/>
    </w:rPr>
  </w:style>
  <w:style w:type="character" w:customStyle="1" w:styleId="Ttulo7Char">
    <w:name w:val="Título 7 Char"/>
    <w:link w:val="Ttulo7"/>
    <w:rsid w:val="0061756D"/>
    <w:rPr>
      <w:rFonts w:ascii="Arial" w:hAnsi="Arial"/>
      <w:b/>
      <w:sz w:val="22"/>
    </w:rPr>
  </w:style>
  <w:style w:type="character" w:customStyle="1" w:styleId="Ttulo8Char">
    <w:name w:val="Título 8 Char"/>
    <w:link w:val="Ttulo8"/>
    <w:rsid w:val="0061756D"/>
    <w:rPr>
      <w:rFonts w:ascii="Arial" w:hAnsi="Arial" w:cs="Arial"/>
      <w:b/>
      <w:sz w:val="22"/>
    </w:rPr>
  </w:style>
  <w:style w:type="character" w:customStyle="1" w:styleId="Ttulo9Char">
    <w:name w:val="Título 9 Char"/>
    <w:link w:val="Ttulo9"/>
    <w:rsid w:val="0061756D"/>
    <w:rPr>
      <w:rFonts w:ascii="Ottawa" w:hAnsi="Ottawa"/>
      <w:b/>
      <w:sz w:val="22"/>
      <w:shd w:val="pct20" w:color="000000" w:fill="FFFFFF"/>
    </w:rPr>
  </w:style>
  <w:style w:type="paragraph" w:styleId="Legenda">
    <w:name w:val="caption"/>
    <w:basedOn w:val="Normal"/>
    <w:next w:val="Normal"/>
    <w:uiPriority w:val="35"/>
    <w:qFormat/>
    <w:rsid w:val="0061756D"/>
    <w:pPr>
      <w:widowControl/>
      <w:suppressAutoHyphens w:val="0"/>
      <w:ind w:right="193"/>
      <w:jc w:val="center"/>
    </w:pPr>
    <w:rPr>
      <w:rFonts w:eastAsia="Batang"/>
      <w:b/>
      <w:sz w:val="26"/>
      <w:lang w:val="pt-BR"/>
    </w:rPr>
  </w:style>
  <w:style w:type="character" w:customStyle="1" w:styleId="CorpodetextoChar">
    <w:name w:val="Corpo de texto Char"/>
    <w:link w:val="Corpodetexto"/>
    <w:rsid w:val="0061756D"/>
    <w:rPr>
      <w:lang w:val="en-US"/>
    </w:rPr>
  </w:style>
  <w:style w:type="paragraph" w:styleId="MapadoDocumento">
    <w:name w:val="Document Map"/>
    <w:basedOn w:val="Normal"/>
    <w:link w:val="MapadoDocumentoChar"/>
    <w:rsid w:val="0061756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link w:val="MapadoDocumento"/>
    <w:rsid w:val="0061756D"/>
    <w:rPr>
      <w:rFonts w:ascii="Tahoma" w:eastAsia="Batang" w:hAnsi="Tahoma" w:cs="Tahoma"/>
      <w:sz w:val="24"/>
      <w:szCs w:val="24"/>
      <w:shd w:val="clear" w:color="auto" w:fill="000080"/>
    </w:rPr>
  </w:style>
  <w:style w:type="character" w:customStyle="1" w:styleId="highlight">
    <w:name w:val="highlight"/>
    <w:basedOn w:val="Fontepargpadro"/>
    <w:rsid w:val="0061756D"/>
  </w:style>
  <w:style w:type="character" w:customStyle="1" w:styleId="Meno1">
    <w:name w:val="Menção1"/>
    <w:uiPriority w:val="99"/>
    <w:semiHidden/>
    <w:unhideWhenUsed/>
    <w:rsid w:val="00017B53"/>
    <w:rPr>
      <w:color w:val="2B579A"/>
      <w:shd w:val="clear" w:color="auto" w:fill="E6E6E6"/>
    </w:rPr>
  </w:style>
  <w:style w:type="paragraph" w:customStyle="1" w:styleId="m394357461800129029gmail-msolistparagraph">
    <w:name w:val="m_394357461800129029gmail-msolistparagraph"/>
    <w:basedOn w:val="Normal"/>
    <w:rsid w:val="007D076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F920D0"/>
  </w:style>
  <w:style w:type="paragraph" w:customStyle="1" w:styleId="western">
    <w:name w:val="western"/>
    <w:basedOn w:val="Normal"/>
    <w:rsid w:val="00D94356"/>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94356"/>
    <w:rPr>
      <w:color w:val="605E5C"/>
      <w:shd w:val="clear" w:color="auto" w:fill="E1DFDD"/>
    </w:rPr>
  </w:style>
  <w:style w:type="paragraph" w:styleId="CabealhodoSumrio">
    <w:name w:val="TOC Heading"/>
    <w:basedOn w:val="Ttulo1"/>
    <w:next w:val="Normal"/>
    <w:uiPriority w:val="39"/>
    <w:unhideWhenUsed/>
    <w:qFormat/>
    <w:rsid w:val="00D94356"/>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D94356"/>
    <w:pPr>
      <w:ind w:left="400"/>
    </w:pPr>
  </w:style>
  <w:style w:type="character" w:customStyle="1" w:styleId="MenoPendente2">
    <w:name w:val="Menção Pendente2"/>
    <w:basedOn w:val="Fontepargpadro"/>
    <w:uiPriority w:val="99"/>
    <w:semiHidden/>
    <w:unhideWhenUsed/>
    <w:rsid w:val="00642BA7"/>
    <w:rPr>
      <w:color w:val="605E5C"/>
      <w:shd w:val="clear" w:color="auto" w:fill="E1DFDD"/>
    </w:rPr>
  </w:style>
  <w:style w:type="character" w:customStyle="1" w:styleId="Nivel1Char">
    <w:name w:val="Nivel1 Char"/>
    <w:basedOn w:val="Fontepargpadro"/>
    <w:link w:val="Nivel1"/>
    <w:locked/>
    <w:rsid w:val="00476C60"/>
    <w:rPr>
      <w:rFonts w:ascii="Arial" w:eastAsiaTheme="majorEastAsia" w:hAnsi="Arial" w:cs="Arial"/>
      <w:b/>
      <w:color w:val="000000"/>
      <w:sz w:val="32"/>
      <w:szCs w:val="32"/>
      <w:lang w:val="pt-BR"/>
    </w:rPr>
  </w:style>
  <w:style w:type="paragraph" w:customStyle="1" w:styleId="Nivel1">
    <w:name w:val="Nivel1"/>
    <w:basedOn w:val="Ttulo1"/>
    <w:next w:val="Normal"/>
    <w:link w:val="Nivel1Char"/>
    <w:qFormat/>
    <w:rsid w:val="00476C60"/>
    <w:pPr>
      <w:keepLines/>
      <w:widowControl/>
      <w:numPr>
        <w:numId w:val="3"/>
      </w:numPr>
      <w:suppressAutoHyphens w:val="0"/>
      <w:spacing w:before="480" w:after="120" w:line="276" w:lineRule="auto"/>
      <w:jc w:val="both"/>
    </w:pPr>
    <w:rPr>
      <w:rFonts w:eastAsiaTheme="majorEastAsia" w:cs="Arial"/>
      <w:sz w:val="32"/>
      <w:szCs w:val="32"/>
      <w:lang w:val="pt-BR"/>
    </w:rPr>
  </w:style>
  <w:style w:type="character" w:customStyle="1" w:styleId="MenoPendente3">
    <w:name w:val="Menção Pendente3"/>
    <w:basedOn w:val="Fontepargpadro"/>
    <w:uiPriority w:val="99"/>
    <w:semiHidden/>
    <w:unhideWhenUsed/>
    <w:rsid w:val="00406647"/>
    <w:rPr>
      <w:color w:val="605E5C"/>
      <w:shd w:val="clear" w:color="auto" w:fill="E1DFDD"/>
    </w:rPr>
  </w:style>
  <w:style w:type="character" w:customStyle="1" w:styleId="UnresolvedMention">
    <w:name w:val="Unresolved Mention"/>
    <w:basedOn w:val="Fontepargpadro"/>
    <w:uiPriority w:val="99"/>
    <w:semiHidden/>
    <w:unhideWhenUsed/>
    <w:rsid w:val="00250BBF"/>
    <w:rPr>
      <w:color w:val="605E5C"/>
      <w:shd w:val="clear" w:color="auto" w:fill="E1DFDD"/>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paragraph" w:styleId="Recuonormal">
    <w:name w:val="Normal Indent"/>
    <w:basedOn w:val="Normal"/>
    <w:uiPriority w:val="99"/>
    <w:unhideWhenUsed/>
    <w:rsid w:val="002648C7"/>
    <w:pPr>
      <w:widowControl/>
      <w:suppressAutoHyphens w:val="0"/>
      <w:spacing w:after="200" w:line="276" w:lineRule="auto"/>
      <w:ind w:left="720"/>
    </w:pPr>
    <w:rPr>
      <w:rFonts w:asciiTheme="minorHAnsi" w:eastAsiaTheme="minorHAnsi" w:hAnsiTheme="minorHAnsi" w:cstheme="minorBidi"/>
      <w:sz w:val="22"/>
      <w:szCs w:val="22"/>
      <w:lang w:eastAsia="en-US"/>
    </w:rPr>
  </w:style>
  <w:style w:type="character" w:customStyle="1" w:styleId="SubttuloChar">
    <w:name w:val="Subtítulo Char"/>
    <w:basedOn w:val="Fontepargpadro"/>
    <w:link w:val="Subttulo"/>
    <w:uiPriority w:val="11"/>
    <w:rsid w:val="002648C7"/>
    <w:rPr>
      <w:rFonts w:ascii="Georgia" w:eastAsia="Georgia" w:hAnsi="Georgia" w:cs="Georgia"/>
      <w:i/>
      <w:color w:val="666666"/>
      <w:sz w:val="48"/>
      <w:szCs w:val="48"/>
    </w:rPr>
  </w:style>
  <w:style w:type="table" w:styleId="TabelaSimples1">
    <w:name w:val="Plain Table 1"/>
    <w:basedOn w:val="Tabelanormal"/>
    <w:uiPriority w:val="41"/>
    <w:rsid w:val="00D123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5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dico@superestagios.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istrativo@superestagios.com.br" TargetMode="External"/><Relationship Id="rId4" Type="http://schemas.openxmlformats.org/officeDocument/2006/relationships/styles" Target="styles.xml"/><Relationship Id="rId9" Type="http://schemas.openxmlformats.org/officeDocument/2006/relationships/hyperlink" Target="mailto:unidade.cuiaba@superestagios.com.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garp@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qz3jzwbA0JeBJ1YW4tmGaSeuJw==">AMUW2mWl4BwU0sOfDN+K4oU4weYSQmxbtKkLQlRa6SEbQSQmUGkunJU5Y0yF7DVYfELGwPeGDqgLpCGZbInxebEQfPPy51AkmNKOZmLV5+ngQCLhzh9ImGJq/L0aqXqbasV4Pxz4OfjaCIt/jMbVW0IZXhIh5hTFsfyMOD4BFnh31RT+iLkbzm+Nn8r71ryZOOryFsAJcrPyMIXKzyoUhsfM/3oSQ9Eir3YeaN/oUBUz1IDuhk7lSy2c567JnIPRwvUcN58FcJG8rVJKGU5nv2rxPNRXQVgkxoF/Qiy51KglCPRFuGziPWkGSS5lPM/Fmt4rnQf+/SBnxExW4+MvN6gDMz7lai+VMLruAe+UfLlVqna9uIDR1YoP4x7rfSK5NSFHsRy9wroaHlI4jGgHtAG4U194xprp2NfVTy/BrUhvjTDOYkpkqnlDTyH8owYvDx4XZj1Gw/Gv2OAK5U+McKnpEAH/3/PjKWo+ErL05mhEyHM7UqGmLYAgJbRimO5ncBTUfIXP70j3r1LeAD1ykhom8/IBnQGgCKkiyv9BKF4/8n+eqDytHX/gl1lo4H9VM02HWfnbnsDNzapz2Vn5tRW8AN5wd6qA+R+LiHJ3rU+JpzG57RI1zkNvjb8Ir0vYcYe90HUAjDUtw3Z5AtlsW5iFkzFE/M2fq8t6DUDZvcajrEo7o/qXFxWUlA2Pjhnqg8mOs/VIPyPT5TtbYNdbCqt3/NuS15YePtrPa9/xKgeUq3jTVqxKGm92nIphLYqTHLRHbJPaSHONqXkmvGC1iG51tNoV99/xrlaSHOegrOrpDwmporj2j3tIqfb6ZCj+GZwDAKN/YlpzyAtLv2xYmAfO1RVui+UzzHZh+02mfhHHvu03r1e1fLn5r2CoNM8+NuPIUBkf6clv7ztk3Ir1xRihFdFvgPlP2JlNe/m5sOqz8xSG1Z3ZTgvlqsKxlyitFSu5GazZKASs8nrVTB52QZc4XN389xBZSy/uPjltQG+7AqnsqUDHV76+ZRV2AXCibZU1Us4e/oF6JGSVwVA6hmE9Fh0IR7Ahw2uQKvSy7D45EWL0LR0JKjrLPnRTBipAoNZTkSRzByiX3bR2MwN/NZO63DVu7QdxpR5g/4GbaWctccr1jMw4kICpw7CxY+d+PRepZT81S0PD4YBrgpDpQ/On6W+zEx31rp6XTtROgxjRWH15db/MstpblwI9GUrAtR4I7gEMAbKuatjbfkIIMgzgGPlxmHUqWpU6XUWZnRsY02QkUEcJkaCZdpKUPWf5u7zb/eqDQHJEVPf7PKDalhnmOrRvmV+vu6ccMV78HIZPndRcvQShe9ZdS66P2ARNAfC6DkiDITPU+k51u/sCWfsaFugEDkldIcYea/k1gURNCc5ucGrfjnLI+2Os6VGSrN1y6eRdSXUuJjKmK3ebV/ea36em7D9KHb5G5+CcTxRMOEvZ4g3q3Vi4Py3vAyftAiTG22CiyJp86W5rvMq/ZidPDCOCMv1hnM1YwigILT6Tf6Y28rkQ1GTkwLvvyr0gUFxeJS6hQXm7gRfDbgRqXoVkzjYlox5hxiKb6RrryE86XAwkDDCOeBcaLPtRXN6CaJG3trR7iDky5paU7QEPTOrXi97mqcp0QBWDwVsBnYjAx/DC+Fr31513TVrHb19E3Iqk+6Ti+8M+Ej20wol+hBzw8+L99pxMt3ReB6GAXMz9sVK42ZVfBTWMIrMVtQDh8b0xLn9b6ppuOqFEk6gf76B+Ac34SYpsY6p3Squ3/D6pR7CxqKa7ldc2JMdjMUnPxtjNBEeWnxJLrVb5mUf2IkOovQneZKUhhl0APB7UI0BKdjLac8nvlKSI8+n0SyBJsRqu2hdQIqvnzVayTFD+aJRzBUUSwSIgWLpUrDfd+dMdNR+edADNQqzggSxk65TZa9BnTzzuVqS3rSvf9vs0wMxgAdNe3Orkvm67euO5jW81EY9w/TETA/qihGRnwPRfhyt+DxNl+MLJq4DMrSvVOvJtjzmyrOUzGN9k+rUAnqeRq1pnQI1MJ4HWXIWGusWJLGFLc7tg/dIpnUlu7zs496XcOEdXY7Zl575ufgh7owAiZ5Fv77VbRqHEVuv775aSOQfCD+PTw1iBrGxn39/9yWfY4aFwOMAxDdFJSjd7aN5+p6n5myryyMi8y0hiwiTWZMAltx8+66mG2n+gp6yrwK+fvRJm+gX8Iin5f9LK7RT3MdUq86EOhE43h0uBa8VwAH0wBbEM2KqfXoNSkMEVvHU290y9u2wnuz4bHxYOsOsEWjq11qtpvhOxeTlNqfiB46X8b7miibItCnDAiQFMYx7bSxTUTOrZrFx2g/W91vpPGFKUBuwEqRJxAjyNnNh2u061GX4+gUfSC0ATCvY0Dvrws/9zgXRRCjoPaa5KLGUYPvaCuQ1tyy9ni0pAs64vH/TWYBu9QtjUA0O9S+76Z+MBH+vQd+qT8xbwm913DXgQpSNQUoEXThiXD7VfSrScR0faHQeEBuhEHksAInCCNqPLhvdCLIDDMgBpZTsWbHJVrKq7XRvolly0RdVJ8jPwzByaUBAqfF86G3UhWmYLAxalZ+wqP+D0LqB3g4ZnlJw+CO2DMttEwwNGCjAHwP+o1BaE8KL2NiSk9VkePEdkXIMPjCg9X7viF49sBatFdqZsjK508EW/wdUEmF7XfVXdL5KmUbVWbCDp6u6YfAsXZRXqryM6EzhIuWzBx0PV2g/OM0PgjNPr65Oi7znuJl32VPcruVovyjmh7g8uJ8qH2SbFAv/QUQgN4G/gJVuYUdyXzM3G2SE6VPVE9AuJLQstgAmq6sCes733jqUEbq5P1y/rOrQa14VJecbspSCVxhqSTiBDU0XN5+crBWp5aeiwjuQkNApSP1z9HeK3nN53/PJXfFEGprfs/IAwhsh5tyyVot0rwyCKIWYjhancFJlrbL8FH/qD2bm6ZwD3yXCRnQdqCRohS6O6X1BJWZpUYkr4PF12ctNtL36JWhW+ADO3tp6gzW5V2jsOIi8BYMjoaa+KlXRAddwseC3pTFIqe4pp2zIX7Yj7TlbBxLSAoIrS1O2UG2q2YaJsmx1wOgE0h3MhI0nYAtRrqA1oiRZTvd5RyFl/4fi3qah1uu1io1Uy2FtyNTFwuJYpsX00gK2P4Tpwcx2Dv3WBwbArHzsdSRsSlHEA6LgIlBZQMAcno3Q5Q9M9tki/1KWkIWDsa2hen+J1/zqmwGOOz+Hb1SSDgSITavE1QyVJppABx9ZNnBoVW7XznyQnGsRVx4rOkRTI6y8SL6Oc+RB6bSgfNpHtKQDrj67aC3Ey9GW9v8BQOcSpS7eHD4AhJvPoYycYm1MmPoLnMM8sVM6MEK3uXWJfPONtlfAazBERmS79zYx9Amj2zJ9lQgOabnK7s6n1E8oy8+Fxe7HWZt0vV7ck8NfpuA1bzI649NpsAWFOUouEyRRl0zWA+wZDi6cDO6kv/HODoS2AgKmJfGZJuTU9Ky9VPLNzl91YwkCxmsRtt98b8DYCZFykAbO4IJ7XO/zOG26oYL2Uq/9U2nEd4er29t0PNWz5iRW95/dtWcW/MXDU6+iEkD1PNEGXfGBGrpXuG64t+1Ld+feHhKBTcN/NbVSgAk6IQ6n3nBrLrdjthRA9xrBNhNqbudi2oI4r0fQe2WyHEV4IJMs9O22lJCF0YGphR4qvxMUE2UgQvfK+Q425fOPVtbNZjCniUczUuNCc5CYzHUeoUIA2h5EI9xBBvyL8RAJeixCQVRr1arIkWEQhTLoajidmjVRyKkDDu7ljhYKUPu1F6Peul7BN7Z9S9u69J3KENh/qmqr3Q/tuzCazQD66HippKttQmrXomjlVGErinsS0IGUk7VFktH8Y0S24ITRHTrlBIG4d6vuVKhF/okSfxBKuA3Fyifzaf/HfHeY4Qdr515V0Oynlwab1SWoXgSldOlGU3a2z2EohsJ/m/u1b8GgQbswObe8Eeh8j8WDTszxb3LhLxgZf5VjYpIelJxrtXidtYqnbY/WHxkoAJQRLsAR+V3uOMlJFWXVHp7sQhZjIOahJP3jQpvW0vux0N5AX1iJdUIFg/CPh6FmQj75xp3UGrKVURLTV1Sb1CPkVZIEtqcZ+nkOhRa2cgFbJWUKZnAttGDBXSHp4S6ftX/Pr1sf23sN4VJkTh9eUIxZAJKIU+Ix7pxawhg/ZwUEbOLQlj1GrZoivntdjhtbNevDhHSglWKN0DzifVnwuno/ek3PU+iyQ0hh+pRn2YRJ+zj37Z2CHohGzAbFpzx1KtjKdKu+7IZ51xeJE8VD/knmm0jAAbUEHAUPUv5qVaXjW9zxQc69Lcd7Qn7ygnnIqFRdqgPO7Hk+x7fZNOWhsJmwU91zmSldk5KkzNS/ADFViuB8TasDFixhbkNCtb5O+tokSylo1eTLXpvjfLUDLST05JN0l7IZ3trkux5FE764lcv07cjszjPqE04WcyKVyv0sW8PZPL2WVqESKTGfC5t1ijZCp81S3yKCjWt/CrS+wcJrkqqnX8OKwpdmFd54q/0sLnFqBnZZ4YZfQTFWtjn0iuOuC0bK3JqLOWkWIlw9U7LMAjrrPbp8Id/iJc0FyQdD3KsoBBqCzic20AU/wvftU54RC11MzFjLr7m33R2cw+sLz318M9xIOefkrXfXyFrAZ+mIq4VCK1hN3EljjFHX7u8HJAAz1t81PA5evnP8cHQpTggPucZZbUgIk2Z4ccNCIcUFRNdks4mOLaviAZHNlHnOgO1dnbw8i3jewySZDvt/FCzD8UG6unwoBrlg92gMVyWP9t1Qnq46+tTv4FPiruouowYMqKqwVWsRuWJzkj2KBWUtWiY8TZL2XvKQgLh7z79k0DvzaKYG5jiwhXhHDJ/VLyK2RUanW4OaspTuu1pw5KMY9V595AZ/28Etwh37q4SUsYWSe6lnbAgwRVmVUHBc1O6gMPUKWMkEl54ZYF7jFrHj9bb4hTPeTkDOScH2Xmj2IZBPx3DGbB7GSLnvgL/N4O5anl16WQaEcV+mJ9w3NnWNF3AxNjfBA5t9f018wT370/V0WWp1Ae0mlvXxfRymvZj7VPhTfyaK15jzclXV5cxr0zfIGiSbcOB8EdJyseoQPD9ZB1M2lJH8bDxEmAlqO7MplhgCYG8qLjwhKxTRU0l2EHe1L2drE18KOJYqcDkCvgzM++Vee2DVkAQD1OBWdeW66WdroDx2skmzqJghxZ1HWuzlXH1qIsCvzxe5d6BSTNPfrS8KYzRlKMByNtvljXfVlaa6UIb34lTB95M4v1H1g165AqJMkbU1Yxseu9AB6zq3fzVqt6hhlTwWR1KBF4WT0WYbBy4mR3gKX8V8L85VHqxcLnXjw+Ib5C+yfX4tRH66IrJXn8xgGUFk1JEKNCzlj/tJFy3e7OAEn9SnQVRPv5HJAMAPsHQPjM34qbjSNpNPUwo+XfhxWNSYZZdIwZ7PiFIYoTlrHgjpCJl7YM402sV/NS6K3bZKqUCiClQITjkFbfAoNPQ820L+VUB4C0f4LdxG3YRgVDR1LN64MMAvZRAoyHdenvkOMH/RD1R21LHg1uILfN4ZeO3jC0XcW0lHVKTgV4Nmo+mQ+HK67Mt0fJMqMOygQd8B5HqpKSzL/KN3vQtN9/nsAdPJcLlsoNN8lXMu1Hk7Q4JePi/SHblx4/B+BnlQ2dIO0/PDCJyTzVw0Gz+oIBdNR5Oqb8X3vIXmj7n7rOZaFPYOy5A9XboUAPA6tu+GzxMO3HtQw29zswf21sEA5FwpgbkWohPz36I3Q80RAYY7ZrpH8Jo9KMggqG+Yu6KesawQIP4WaVWKjcBcRDK8Vi9bIVZmvD6+PihAwndhrxe8h5X9vrvYFQb4iUlaKDSDb/bXpkup2BHc1TzlEsEIg/HPmtXzj8/JU60e6Z6VgAmlgQWEChlHHQ1uGOcVNO15zBORObWEDyi2KMUuym/3w8CABemOCnoBtexOIo4MtM8g9Jp52pirevKLs9GZJz9k9sud/MVZhMbpwgi6uJeFkbJIH1UDi0sx2H/0ZY7rwg/KUkJp1eXOaCbNuq5xcXQJr7yHcHpy5V9vqys162YmXIkUFgwyIRBeqopSRy+5rj3Ivdy1rHMxCjOyMk49Xjt9lJ/SqbrBCJLkSqan2vWV+KtJtEbtz7zxQERTwVuAD0GyZBp++b/dWvE/wJkT5G1YE7njxXPUlibWYp0TOFUe70KQN23+bKR/0lhQcj/+7G7gtArYxleN//Sf90pNx5kEgijRGgTZRSK8n2fE4O8Mrc9DfujfKYXjzBAGXG5MDEqEls8mDtL+uikL4VoCjkLjeJFxqWp4dy/YjAT5N/MqAreVA/keK/cCiD7YvsOJic3AMiv+ls57YZv/dNg78TaMQvmvOJ6K5Y8K4odA2nT9jnqersMBcgXVvJG3oRNs0JR/PWb0cJ3yy54j/7G3dS7ElHDfDJb9N5Y6ZULnv0pupisJHSC2f2HY9gy/wAim8TE8VrcZAH5S7guOE3nmFoDc2gSv2gwXHnewjg63bIQUja0sHK19gqZevcU/L/EJA9efQZgRNADpM+EvifQrekKVkLBCYskrXg+brI5pEpQdps0pJSl/u3SUUYoqmpUYiOt3ZOkDd1WhGN4/srYa4IRWXtWsxl+Zi1+jKCauqXw2jCj1Mds6WkoCzvUsecwVinYSnr34GWFKt/tjr8fEUB7EJlC8MxScrDoy5DCIG41vOWxA4ztj9SJj13UgnVeFHVcD0RMTfaNldxx2Ct53OOkQCI8n62Ey9iVwWIBoxaWbuBl/4eTVKX2girUZEPL0/NmWv1/wQxmBP746pW04KbogmxeQ+xpDq/OwmxlO/ltAUdWTBqznL9G35UzP+LfcSQS6rO29eWw31YVlyJP1kyxjd1LzK9jx2m4b2d2XG5DFclzi+T689rKsMIHEDNYJPBxhn5IFymS9N9kLJOfWMuXAWkCsvAYXtcAUWsAdVeapnRb3G5n+bZkNf9i0eUFIbGiH0E3R7J5r7RJEiZxTj5Ru1sQOvakEczvwoWElBhyPUymOgarjLps/g8H6lIMy4SUL7GcoedIeztq4ZDGesLHjxtaOVv9ppTUal3qaR9yjj9qiyNBCnkULrJC86QnG+R1FDeFERtunM6gY/f5oLbz1quFC7T1om8NnQ/e7oz5zRLphTBqz6w6kNnytHYNy269odoDbq0JSZiIhoGJPoo4znM7QLxXLW2yaxb7G+MZiciRVarO1V+0CUPwcX4LjSL/tI/7snaSHFududX/a/nx1esfIjTgAWzsF6UV8UBKVj46fAo1ArtYVJqoA7EeSO1gKdzK9vdy4rk9d0g0XYX/WSYZcRW6fu7x3J/OY01ARaK7ydZw9AJzo+fj7oUqWzsc4im5XFyS4pLpkSB1Q1i9NrNfA1M4+wjWwpWLHJPdSTqQ7ar5pyv8jjTggbWolNiIVwz2ZlMjCWlSM2vUyrqNFGcPiajqvTdDICAfuW3/MtCug356Ff3imWIeTVm7+3lpi4rNwnuo6UKwmsiLJuEJ93LSItiZYe3nVFyhE976Lyke/ir1z+DL/W39xIuG7kdbckIuAhqQQCE7GlZjhkcaXHq6NZ6S45+kxNLV84Z255rW216PViJrXmx64VEcKtUZb8n4g6jSl2690JAi6xEAFDnQlcujF0ktT43gSenvxC8wAXi+Qaot/Xk3/JtPriqvHjUVwwrq5KlIYDkx0WOVurqdk/DZ0QscrZ2SuvdVUE0fmnz4eUCwh6cH71HgIepQNeJe46vTKslJlYk7PCGB9u2d46c8TsOeq1y/oTkrRyqs6RabNkDONkJRObK3L6P4oulWFWzB9cLU2mBfJThRVu/Nxe1M25SriAn/9A/URBgRBUptfgsdoUG7fybl+3z1P5zOd+qsEC0sfgBMnnkJX6Sao8j3+iFoHUvwZ/G0oK3zZh9p98b/NF7ImJDdab/++f3I08OjGrlBDQH08/5gndvQI9bVrwZ1H/r00+1gJYIQbajjTS/Rk0qUyXBKB4gDjagaw76LFUA8uyTzBYZ4WQ+DOCifjotp2qpduV++8TG6iP9IgDAVqmPWIp8Qab0v7cjT5dUVMROJVFeHTHENW/P2kEMOACx+DxAsJV2DNbDHqBvJYj2lc+ij7pvWHbupMfEbYX9NkpKVE+3fNJhEoLWAO2JCl1eu54ouZsZ3ZwoTpnQpBWKcuGDxnSWpWYc7MmGeQ64L9KaC+peN07i/S3bMUaEykHfjDvvYsgWSbZd3IabM3OuLl4J0+hPho+ZBuP5f9hQdGuaTCSp6Ie2c5muL2JoBiQnPWQD25cHwxwRXrdsQHdq0mXgESjxB16+sUFL6paNOpCS+jC48oklkQ6R73vkejO/VA+xj2am74bNr+6qpk+xQHPlY7eOW5Nz0HY71llXYu2fkkenQ7RyIBMC1ePhhVqCDMWoVm7HygZ1OCOP288oJcR0y4WP4RlDyi1728fpbIAyQwuCQMyoYD6O1WIlEYSZeTAhPtJbVnlzDlpQB0jLotwNivmBPrZuIrspoxqL8/PFObWs5Op4r5Aw/gyxzCMwGPpdMpqjfvFLfoxVQX8+hxHoLBavSO52Oy9OZjVhTbVAqIylnvI+QSsoV3bQ6lk5yLumiM/Vi3VDzgwyQlgqntNsTJiODeAsLYQ+UZoowvT8n/fzyfUhyUt3FX/nhJAJ4GN7WZgKl1VSURo4hxPVdALiEfRV1e59I7cf9xM+VABT4pS9xHcU6Pn7F5OGGQypW3R5gGPeFEh+ZERLpEQWTH9bkRqrTSQ95v0jIU09S0bWhCnNMJ44ATqPDyVK+bbgKTx/C8h5qGG7WM8LSfuPrhQyDVUbX8GfLPe0sLOaZ6FLFjoc7+w49NnXsjH5sJhLOUTu5ISdBZ0cMyo/DCThoNOsCvhdZzoMrbC/pkCF2jmtoYeq9VcJIP8jrr0dnw7T8hmqDx29/lEWPhFYSDJuaWRvoKAJJzGPXiMcLDwCZ7zl2Q6WaBj6VLdfPgC+CyAhG911CSwmQtd9DbQzWyaOoeRiyh/Ss9slDb+/0eFAqHO3K/WZ3pSU9B3clWCLlRGSCDsBZ+9S7i1lvDUncn7XnMCtZJFr1+dmL3C4AVwU0MzKkTm9oglokr6zNNsp29SlZCT5m5E2PQI4D9ha36Mig2Kl3/rNcmTrL4+R78EUvfJS3Kd5dNzjFyU1ZQNUSqFPmoKfio3jzRy2bwFiN/RWRKSodJfDBFRaya75MxmN19R5dBz6Ua8hfMm/tZWzBw0pblS5GqY0xt6BWWIw3pdc0DV5KLW1x6LSEte5HuAniYp41ETdg+0MaDFkw1EruDwpIjFZyptZ0VSfArzxPfgpTvIL1zsDP6uy2S+2kSeSciXJzQ3VboaF3Bf2a/IPmIhdmidkGOPnzniRusLNhxMK1ICJvHy71Q5rTHZ+TNBB2NNe2RaJ84f3wXDVYOYV0XhnqcaKHcQdwvjst/9FTkmwz93EzHz690TUS0OVdt8SY4zJ8iGc9c7vyLz6VK/AaCx1stFuWIk1h74ADsNmN61Mi88i2Nac8KjkCXKq0cLntymBOXiUOaf2vv29chZWFdaYZ3gkikK8lUXDJSFLYFszL9efXr1KhJw4zs4yDfaHhWeo6rIAoYUHYRivGSsak82Y8qqdRMbOrBr5Jn55h+y8+hMwqbkUVe0v7KeqLnG3kPR4M3X5megg0yemWki7WTd1D8VE2Y7Zi8FNWsOu7PjPHSr27VivnbWu9GhKXPZ64U9z9dMJ6eJPs5kP6qX/AsWD8MRdKTX8/M1QlCsh3aDCm/PfJbAYWLiwxwKJtSKVGTMhf3xKtrqQfoYHCznwvTWxt3slSZ22DzfugxeJ1KAqUIc4xFemYmJtG22rV5ZlYea2tAADsQ9lehPTOIfusKkNkIDjdeL/ruGouPzhJLFVkqyew183p4uK4Y3ROBzKLBcex1Z2SSwe+hwF33+01WgIGrD8Jjih9/Kal5y+GpLKRy4ySV5Pl/jaaxCVga3CjX+G4WUsbhzmcIyZvUivmlsEwu3nyhfo18Kh6OAEBe6yk4YS3vNyTkzpXfAE2qBGs+ZEtr63KX47CdZsfzc7HHhto5bHr4g837YJ8H8VNRp/1BQ9HyP/8tLmAf9a+TH3ImnukAhNTys+qxsrOvI1y236ZJ/Gl941gBlwnhizQGxZIBSHki/SUIoM+2M8I1VDaHMMZW0LFdQdG+sQT55nOtYdqTEu19nHC9hdrm5dWIRxhGk2mB6PvnPBFs0lFbjkh8Wm8l0X5iLvaDHR1WdS0zxvtx3uIpoeZfhpK0KoB0VfOUl9jloWzyyJE0NGgYvnFkamFqqTqEoCpkUMd/Qkb6a6g/m4dyLlfpr4aow5yZ5Cx1yAyTVtNkaXSKVYATcOrZpOMkOsUPiWkN76WnR9qJI/4ySb4y1+92CIaeE4DDJfkzMO8hg0IeSMIxldP7YgwKU2IDyV2rciuKQL4kUhV7BAyce0Qmnm9LtcAtaNbnpF3rMeNmYDc+jjztBV5CkCTngsvDxHWYr6YXTO7EJKl6z+pZK8bxEhOAueY306KyM2aYqzh0KjM+D110CzDO8L5nerw8bG8i6WkK0MqnwyV3Q1pfpuxxM+dvaRANeDHIk+CdzHbohpqWQyInAbVZiF2Xnzyo5aQQDEcAQwrwoHN1z7UuVjpqwwAgimeEmlT5EZXI0XqdaK9FwCAdjiAb8w45jy4rtrsrWISeKIUw/HNIFu76SZDHHXWhpKfq2lRYuHw7sstUIWM3OXCqABR/j0ZSmlJfRpu/eqyJFRBhwRMb8RUUBAnOIQUWiYV/QgMy4FrQaqxF+KRcDcWp7CtixjsRPLvk0jZWx8cLv5YUQcb/dHa4uvII+KiPu1SNfVWx99kmCZF4zuqsSZdntVxFQT+HCHzqP5pQB5c/Jd0Q41rAmRtLyzxM/GwmZy5ksbbT9kSJqn4qaxMuEAwMEd51+B1+bkDsRIh2Zd7IavmuaxRnPtfORc+U80Gmf0GdQgUUThIY0Ybb/NJYmimqh+Ufv6/i06tO5VEIax3eiAbL6pQdU1VJZA9xSaH1ss8Z67SwmzwVGb7qnFHG7NjyKtl1GdHEy7cbXDZcXeykuAqjmxKRF0TVPEgZt8uHkbMYkw89MOhbLuxgBz9D0FQivW312NW0+CrzNxF1cWFvCWvzG6uAsJO3pICozEhKnyc53x1rs5VGuNA+DEBC3w1RL7EDahEStNvULWyiogQsZATnDieG9HxSkYn3QMwqI3BvIWUyaAyCJkZEtHQYV5jkLXZ3qmXGUl0+HdGjvHsV4YVwHUSHm18FXwDxaIqI2Rx1InY4/Hyd2kox3E7uiDbIFEmXHjDFmrgwaj9ayt8LvCrrcEPmeSSFt0quYusPYrUzj5GMIIM2eS4B00B9cTMR6MdpwE9p9hXR55g5Ay88kq0hKVZGzbA8R3G7znQtKGe352yXTccYyikYiCtIsNeiV9NIO3U2nRD5V0Ts3rGdZvPuxl+XNQ4bT+1vkzUgHVUBJ+7ZWyo66/m/E3Bl7b6lDVoUoGoxkUJNT7Vv050kyGMONNeKMR/ZOEpSPjO1bdbjY0OUWaxfRo/vOV9MPLwbS2Bpa7NG7brRlSYhNqlbrsZ2Ne56rxUtrpDLbp/8ovSxHW/9IXgjqtfISrqdVwoJw+GrFV+aWjISNh6y1uW0zp5jmqj2u4ytHf3D7P03WJs5kwKFJiUJHsyTzqZALjyMZYcRtsOiG4Pkn2rANSevEfCC4NOPy9I8UA0uhG0hnlQEvLDgXmSM/MoktXKf1MSV24Vl+I0g4kZF32KcyqVD1u/19QiF6wZ97W077zdPww6JFAKEUzQPd8nsQk1Lph5Wbkoye5KGh3OKU2lsaA8nlwN0DHpwtVr/81QaPJ3kWq3Iovy2ZBFVHaUb4I7zSgyIscfmJlAIKBwY8wy2X+awv3e4YmoNuNWAJbE+idtUkPM0lVKlso21dBsZbo7PqtHLwiDIrzZerExuNkdxtTMDfzJdUt7/r7ac+2oivIZYcC5cUDWqlNpFfEOUUIbSvct/e6k4niEd12Qh/iN2gLPUPhTfskwVHOPMPZUEUgJpqaj/a0gaMESS5YhETVM14pWwk+/mcuC6fgyKM7u++vaInLv39LpPp0/xHChvFFRaaRgxlSa5CMw4QyNlxuT6wv1hI2H7Z1MRBiOEGLAgeDhGVrzlcFYM2fvEInV342hKVVU9ZC3/qPrLxZBy2OKwmwv5tTlyCltScnXEtwPtzCMr+fiOalp5na3iBdAqpnCGloAzHCEcPYFtGAM4NS8w1Y2n8h32vWYo2aSDYd33H6LzM26d+OJUcc6YiFV0eu2ycLtohfDAYpeVIlPrMI5PYTIv+KuPqv3S6cHn975TOuLp/kHHPO8Uf7kmNSlLaDHm0cuh8eOTbgkX/jSca9A66zQam9cmceH/cntXlZPcKK3+lvxv8ySOLbSP/7cvHfFDbrlRdOuQNdpFwJ4QoPTXLsLOEpffUAXasI3L7C9GI3Kz5PDAwHLTryGS/C0QLDh6SKKnefwGxtOmRwZ6w5SrExdWnzwbUh9+iAVoNKkWz741phECP0PZQ4wTmqobDJyMB21m+0Nq+CmXB5wA5tUjbvfuFpe19u9RkHOcUCIXVmb3dF5jMt1M1JdYTMAT6cv4Qt0IsouBDNDwRnFW/JgoqaRpNMNKwGSBg1ZTNkMMzKWauCW+PbcUkz/FT+D/sLIJFuOYp2x8W4MloCX04SZ0XbMSlgW3IqN2NvAbzYA0PRo1NSMn1YmLFxl6r+7upVLQg7IEMHZ5X5kw9hCvdy/yfqsFFK56VFTIeN+ixRaaPaOoMh90ZDZueome2FdoiJcd2J6KMWXO8NqSUYzyx+ZOJkDbCIOVV4+kVvxX9gsNUMek4k0qvVKXocd1UA/EYmjTKaKNyvjHlCiL/R7tUvJZLuaDBSDOcQTjb5opk+/tCxyeUYlxT1UZuzpMG80cOvPkZ7x3tIoLnNS7Xx+4siRhTbUESoHCg370ICAce+EEfs84O+6qHLIMCkxjzXdSO6ClkDaiMXjkLeuAmAOaGmHjoQCKkblwxYmdpPSwa150ItmvBpRKRavmsl/anc/LL++ybpMjA33stnt42w1mVbWRB6cwe7Bn0Q4ac83sXnWfcr0jue/NgfNKOkTQZ3ccOL9saSIo8wzhsbsLCnElFIVj7B8QFPSDLNyArED+qDirTjI8lDm3o7N8gTiMrAReB+WTIB7vVKyQQ8Dqy7rjRt6Dct+Xwni3slLW/uHNDpj43xtb+Zp5xdgtQywnbHMxkbM2DliSV4ARCRyP7v8ymMvZXR6QEeCLOXOq0RI3SBl3yGP4l1mh3zGAhLmuR/mQcwa0r+O5zdoSKYsvNSjNngQsf70OGqBRGUPRRAqxX5LgQCyrtJj5CjNJ9aVuFv0SgylKDq40ArGm39CDPIML/X0dSj74GMGjxFSTXIM2cZIxYyqtqqbC/cig58EDdUFN0vlRrFCu+cc79zI0oUmiTXU8+y7c/uuD5TyjZdsBIWn/TMIGpHKzouvr+fswUIW2H6VfgYMVuF426spXUAXB2IyNBWlaDEteYrirADEDmd8z2LXfvnvT0LTC63qkCJoB60640WIr85Q77oHAWoBGYp1AhUPnBuw0+wjjGa7x0J+jfxJWXwNPZF1ZgWEQxQBnvsW7M2K4yQEC2dZevd6uKYCU3h+VVK8RfY8Nt1kZBoL8B7zGe7VFFD/bGUf1BTcf/uOpbHbXopN4b7i+x6U3fNyvtIeOQI11V+nbcYvbixiZsvQhDC73XITB+7DK+9lVEOGN/hNZI1dG2T6HoPt8xYB2eMIaaFXz3NQVdUweNN8B2SiT7HOcZucbWUMEhqFLHKBADha9kEhJ7b69OM51cBw2OGgFMFpb4v7uyrV6mAij3WPxQo0HRE4Ow1YrUuAYr8Ifo2m6alx7mSlZ4l4ciiwQw4EEoRI0mJDsFEW/V59e6KH4Z4w5p6W/XPnJK2pwT/yeojbWM8OaV9cRIyIChc1KnAx2hdwv0691YV0inEBJI99zqs48akhWQjRpYyu1ymJfXcKarRshKFDp8SlUgO9Uz6aa0aD2obdvvd4Q5i+ltDjKpIc+gxpUvtMzIcug98Cx3nzHuPqA/8hvPssH9x0qtdJ5G2wu5DD64AkaoSuC7a7UfTJwrZM+Wm00ZWqac7bIfd6Sy4rNitzVhrIpxejON/UfJreEsyzK04nPRRxFI5uLcmmTdMEqY8eyS+SNTEb0Zm+too3GxOMOW1S4BnOjydeQ1Vk35V+ptRxupvCNGPxGRZlCBUDqFuuqbWUobOSEnK/xeLdU5IvX8sRt3ilMFsrPUWH6tL958bVZor+8Dsrs60DbbT6fws2RxTlZT6oXRa0Z2QFiM/p4yfPY6LOf6yaS9w+uhxfvtOoh2cNFMFHLxvifTSkNCKrlD7Z1JFQnNNxK7qXSBvjnS6s2SPyZKnWf3x6BE0EWLSXyaeoNRrPy5HIYGTLNIba0XyPW5eAwWV3/dwt2hzwUCnhABrYvUHbl+1TuZDrx8x6b2mmDZuxvv0TfxI5k+m/UxLW/+r6ApwWMk5RtC4TGtghBh+yGDahnGBKacnWZfgJWcCh1L2SgL2caamJCGm8MdTYEQeSRWy6B2jFDfxAG28ItuOl15TPWvHCflL2QrEfKuddiqkfRpmn8iVvSaIDMppto45mPvspXQ1R+CKCVMX7SJjyMC4QUZCQdoGkdN29C5JJw20hIFAIGUekJWX0T61SBRCbkdeBhWC/YcISM/1FNgr8xBXFCi1+HgoRcMQsHBpVrGIpNls7HIskD9goYp8qNzGaE7X2Ok+mK+WLP55ON5hoG+RkoZJqndwmnDG7bog/3PXYT2tfZ/tHQF/mVgWuWBmdCcRNAYHGLYx5JoL/f0QWm92Pll5jmUGdI0DNnHuF6BG5agTOKDGeFiZ9324WG3yGtXLEcrC+XwYYm1UEYiM6RJSxi4sOtetZ5x5xTzp2P7zgIoBEwPDu3a2X6MwTJkFoX5vvav4rjxsUME+4a1OmbrKLjHZwi8DCp/Z5j095qdyIjl1jGNILNmf2TlC/N0hfpJd/T09rybqG6w6Q+Ox+ha0vZN2CLUUTOheBAodiynio2UzohgvVKJb7RPwlvQgao7dj1LUES5MY8C5gH/EbDEevwDM6IROxdFA8ivp0/ypLEVgvs7zJeYPTBdCxQ4WxZxV4Ukqh1j/AsoGu4y8wXP8rqERP9PBkM3qynM+RHdeQyDQmWpk58gtbnWsaCZjBLSFKLisbxKaE98FAnhnoongvfHMphflNUGKd01htJWBi1Ru06Z5+HsCz6l0Eo2/EaAfoLxE9VLtDYQrmTCqMRSg2t097fqdbxjh/myZpqiV47FV/MTWQp2VBPmLKt46RjRE2a8faQmuN+MFE6hZNSs2eZQAteULuQjt1jaCOW+QlqAEHqCkLQHgZ9XFJjJ39CJ1LJqC9c3GbT6h1Y57yOVEuFUBBxx5UGG9tVpfFV3KQzudAQ2Ljzr39dzt0vwsM7bz6U0MujruURop6kckWD3ExFX7rzZhG4cmYL8NBiG0qOFLH9bTJEhmqWy3WoeBKV02kJ9SDR8v3DQNwkepoPgxZ13WllY6k5m3ssKMongAupiBOs0Ab8rX0EN1dRBENjYQySMWHP12heEnkHgVzjkbmKJH8igpmQySPYj/sY+68t4zllGgS9G0LIwpB1/iThCmvxblg0b4qq1y2He4lVH4bk7ohGwwKeILAeovPil+ZEdcnOr5s6+JJ90Qa/mNc4GJzEP5jw5aI0t7cJDAtF1RrquxpCNbOrbXeuNixKvGRyM05Jf18hblp2RAcwI+DyXEc5CrngHp/wvSDQuppiHijKdyUZU6dzqPoiwatQnL/93m16fHh0LwIEFJvWnlwQUgBlULcrKXtdkMxxZPD7G05VOKH/c3PAGXEl5hLWGA0ZXhEiu7U16SZdVz5TctaM1FcgMUWZsu5mX0PRqR7Ov+cBkpWoSaVZjCVTcB6erE4JbFcNdRKyuRWg+TRrC/tMPrIKsUUpoXHnFM2QhEjX97uYTVrgLoM0AGqsH8sQgtSc/g4aZAA6RdfWjb0+MqvYxTwLAIapl5lpU/oTBI46Nh3AAki5JHoHaERX0uBtQ0QYSKcPw+MtpB56X0nEuvvXy/ge7L9a21ovW0uaM4R1u9sNU5aFchv81wiSp0fFMp6bmHLgG0okvooMWDVov+WeZaq7I9jxL9QsCDNJD9jMqqZyhLP9bOeVC9QEkdLuAUyN3cqQsEseEsTmBuSa78XY6f8nn/J+EI73+PI9rdXS207DHPzC8XwFsXMxpCLDCQNgbVpTR63KhZ8geli2KtqIwWBZPYdAtXaM//CZpUl7HEMV0/JuUBP8lWWXUYjaWJ5AOqkmYU1m03Mm2KkP+4TuXNcby7FSUFml5i9oZL9ZKV7VZ7MTDkEFDvnPd5qd19+ygdczvbgjAi7bRj8V/in9iluCjcj0YDv7mRGl8FudKa52o8gYsuui+AJPNcMR2g3OP/RNlHqU2iBnCGmqgC8oWXbpJQMbuZKONhp1grr1q9g42AUlyeMHUob/Jbn2z/Mf/pTos1HADYUzCqAv6T0H7aQOe8pDn5F6TAVScs70D29e1RwLeTeDwQ8Hj6/zVwI82qP8YJu9pPN4SU37nZGtM62mnOIrgMKfs7VljPc/saEY2o1tmRHbgGjJzb+I9Bn9a8M/tVGJ5lInLRGUpyJX3gN6U/lJ8HjS/GzTGKzTdUo0801P6mACh0M7n+xn7WOhNiLr2T2eOLc5zKYyNznsqMvxaaCt7SEfjNqIEfkjBruDsjXMiPjxI8ueGDKhYPCarXK/iuW8AuTfWqK5WSJX+l70/pcjNrLhm2vyJJ8VvhZ/t8aQNTe7G1SQcmlGnAeJa91aWfU/H5OWpkrpoFggEs8UBOD/heYGK5EcsYdfMdPR1qEyOTQ+GdkIoaxSUqQ/x64fUj45NpY5G3VU1D/qCgBAQQjqIZzaAiFAhXDfigRZIxO1Kjxd9WRfD9avjc8XjVI+NoHOCgxcMaUmesDimD4vLwaT66CUerFePXE2Ma8uPuSg9ZJzAQ7l+aBUH/ohD2nLNtawjWj4K0VlHciZiSTgWJ2JCm58pP5Q78HH74gBawMzI0imJ7vbykB19RdmNy31GPgZAEz2DtrLMKc9XGnf6LtCnaoEC9BohMFP5/WoB9wvXjWAqcpgOFwiL1Ea5wVTmMbscUdSVQAdVr3OE7szJA0Hu0AGihoJC5Op7qh8QA2HQginL1Ybr3mCfSVO7ypGpm7f/ycpMgUpyH9rmFzTLCULFiT98xtrB8HUwMvOF8KduwZPqn3OeMJZZj3MHNo7J+zcp2RGS+zUMUy90USfjfo9OruLMijHMNt8HCsmvjbG0ThQtTIQWKOIogWKSaJAut98HL0P0rMtsNb1susZ3g6X8Z1kAvhfhJL3eXsp6NnbS5e8P5CqIha0OTuULhnzu9Lo8R0Cd3l8qZol11DC6uXl4tg9w6F0Bl3s+XxS3OXq0lUA0MMSOIwnSROBMLQJ1Ck/UIrGEL4FD06HGmkWaMHVllfPkhdY4OFzkkBgjPpDTcBer6ZvXrNi70wHCYMrOT6okEyDOOdgdRD9imScqQvldKbxl8htEr0HttSoxfUYkTBMt91Vr2cdCOh/zQJasdhln3go+MjA/2c0LBpIvOKOBvZyt3QUD1PT7VmDegxnu2tiKhkNRlZD+HUNYJqKlSOtH4Lxiy6W9o085z6qBAJiLdgoT3eLkOKJfJEUv+cu82cTcWLdQ9vdMM+YeVcGkbGRw62KjpkGQB3gp5VPaRwoCTu2R/AepwTGBHsacQlne9SDPY+89EtM+AympBzm75l7xDhzuB18tN2oz3LOtPqfOVI4NweH8k6Xz2ZQndH3doofRPOIvJosGMN0w6Gt0Pz7dSrh8ovEqMD0YBmJpOaEf5HuyVxPNw6atShTQZDAsmVJjE2+i3dLwG8tNle2jcvVxlMTHioBSccVRN8xO1LES69bSIIQAMzAIazA2WJdB6wfTnPJge29chPJgEBEhSNFtU3FvkmPnpVTOyc0/PwHQrnKhDFZTslEZFjOcdtQE/25NRFh9EWSE1snNz/Vn0gv57ZwX+9dj6uHi2UQ72EYOEWJhTwoew0zK4fVd38rYHg7+ciVTCdgaB8bW+YbLHGyW2RY4J35Z78qeKEfRHxNkXPvs/+L2tNOFavnCdYAE51GM8DVgWEXZ7H5kxrENj14O0VFYx3uW+eCtD6XJIkrLWovIyewlKJ6edgf5WRHpKxcyydoFAdzEIlOlj06r1JpTkUr4YZDW8kmWhFWAxWqJr2OKxp91INHOJ2Qdz9Lz2cytInroHI4m8ZANlADIhR9fB9TykozxlDjShBM50efWJ1MbuQzdaLQkboOqkIEOIjwZ2Hh6soMxfP2UsXdK8FNfCnjr2rh2IDzqFXe3cLaIgv2lAphr1Ys0Xo5EgKNhy91tygCdYekRd/XXmcyizW5Fp7fZhIoPqzWsTpG/P+u7JVe9RCikyFxlscTLJ3ZdCoM8H/7sHCvzYalLQcK+UrAAmJdxgyAPN/Byk+Uhc4vQjQSfDFUUQ8MJwh11lbP3AjAqqYl+1/XiIIqijHCuevnJFgF/4ACGF802/Swe83VUNzHGGZQyQVAoPQV+ChHuk4GcxXjkPBZlaPOqesgV/84D6MCtXQHKQ6X/lg7Gm0ypjUPeRRpVDpg9Dz7I95nhPdxJwpLtY5XK77iD5X4ygrMNXe//Wxp8SwNtI3nqPhpLd5LZbzXMF63EzNhHLLRd+Niq6jEWPwGb5a5KzzgoaVYxhXQjTWbqfUB+Qq2/Csqh4LqetkcOh6+PjnadDvQ45/NmOmp6jExcjG4gPw1sI0Pfj4fLYb645G2QDNBOf3928POIKO8o1piF5uWe6C+sEI4Ipmmj2LWNcElOv2M4NT7UwqDh7EpAeY/8Ux/H2QaDqz0NeFaNMqzRUNKN5uApJRz1Q3LEJCsPJy5BIjPL2l53y9BMh8nXiEId50i2qcckUf6a7p134aHQek3NBxhVuaAYv15Exs3uvqkeqgNDjZLxUre73oe8qpK+YX8onjsj8DTbYlO4PeBYFY75JiLeeg90nVeuZQUJCZ3jd4FMSePeg/KjWbBZEq9LXP3D9R1iXeFdQR4wGNKlgYP9Um3oZHVWyVthvD8PUP63t2xxYImtJpYI2knp19mYWiTDRslEGLasVtNg+OegqwP+e18X6V51JDZ0r0jxAYm0d0ecdBU58HDj0xfFVzmJXqyFWPaqtuwBX5gwQ3MLEIq7S/D7UiN5UorgYWhOabZrVNQOwOMADqIAfe0SRsW6uO+r4iemp1IykUWF8XOhpCNhMWf9Fz2cHs0KFpzwST4aTnv34kU0ZYe7RMWXdGuZ477cZJru0pm0Rkwwic1Xcor5kJ53g6t04qoFp9iTDiusum6bUe+0tNnf7TvDJCiOBaJKFr8cqpwZIUlxMLLIZWR1EPvQyWnec1HLOir6RRLxsc4YYWO8Ku46c07vNx87PmjLKfhyB+46oJoqwr71t7Yd0wBSV6dGkrCZQ68K90Nan6Fzx5bMOCjQaFDYLn7Aw41nlcp7YLtrmYNQo5kE/XhEpLLwHtIuKCepUofzd1YV2cD4ommPCrd8s2DoWYS1Le7E+NcN4VyyFCoDNcL4tJIyhoEUMgzWvisQV5A9VRLUcKBcg5IUNgZ0yGif5dB3rifK02Bck1kN0EpBasxvf9ns7PwsKXZzaqath+XKX24HSXcqtnLFG2IdTyANKMgT0qEjgffL7PSbNE48vVp5czDIu/2J6fs4ciOjr4TuLJBawv9y+hDJ9y4pqJMQROxNLsd6e8g5/lDlZr5rwmlev57bEZnhKILYWwAbUxMkRloV6dHzdmXPeS9kfuIgTdpU1LxaIqVgxcvFxgfSaJKNlB/5y1JDKW1blmrMkTM+5oVk5rBR9EHxhDlJMIqKx97x0uifjorAkd0MzYq+Xr0ttbJhQImEfNjTE4MutXqOZpFIbNJNSffvWwsBI2x+F4qIoazM89yAwyCmH8C14ekMvEoR4FWW69G9tz6Klm3vAiktRs6VFXEYAOBRmtpkjDCj0sV+puNv43HIhD45Uv6PtfovvwMMQ7KJvEvlN39FXh6JI0N5EjQL6tQ/sXWxgNP/g1ukbz8eiUH4pto5VhLgT9TOCJlzP1n4/DH64vZNZs3RP5WFon8kfu8WMmT2Hy7XcCvBD4A2+EeEfvrJO7Xx9YSTxpgy0vbBTjWzkeJdBgsbVWqF0Zcuz2mDaN3q3Y/OVOXngUY0Eo9fwUomhuZwdLPrNCMAAwlaQQ+NIqsywG3IRtppfI0VnBSn++7uyMJu0ir0RGVjjlKKGqY3tJXB5Fa/knXUoQF68Co/9ITx/HRvTCYs78zj4VpJEhUp+0/ScwnaLfLz9tx7EUcFcTfht+Fk9Ltz0mJ5HWRa55fgb+4KUU2IX7ijGRF2PjfiUYgEVnZo/PK7vRgNBbmlCef7P7w6kHlxWyRywtp0eyzjcBnCD3zJeqg2NmF0lhNE0Csu7HPR3DgTY6+bgSExhZ+vyHT0/zf2roqQMsZJWDnOH4uJpmhjbYcntwo71NwsX1r/O/BC7nZw1O1W2mXqKwsr76ai3Cv6fjXb+FDFPQ7I0C8Ehyd7hIiL3VXeLajeVP8yqhF2bnCEIsZ/xAOe4ijDgNF/P3ClyrIdKtEdQwWhunw4wbml2RYZVaQlEAVnMBGBhKBU4BArcVPC1T83SFH0CgufKZpr76lYyt623fbWd3AzW6+z9dpvrGNgAipp/kSfc7xFoSjY0IQk1Lv455uzygy7GNWh3NhUWWreNQOymQkfLyY76mTpysFz8BM8szFf4FjjPSsaeT3xO7jmwYfaAc/FLS2Ar8FBFF+Q2nkwPp5rM32mDQ2mOocqVl+OCWBJkrNCJuwTeexbf9YsHpCIZy98TvmaeOkiLWgPseys0A4RshLaEyNCEqzxamiQf8Yq7jPH4JswTczsWl5dPrr5s7KChIM2gMR1B/QaD2AzicsIVvNqnn1RcsLEduqklTiyt/Jo4EBkSj3i5JYuCy1JF1JIpXLSz6T7PmBZU04F1r87aNqQnwSsruNWck63wk4YgQgXUHTvNtc6j88ZfWe3dg2EFMeCS7JHa6r0NuElBV4dlTZljQ3XeLBnwm9xPpe6/ms7UMvnbr386InfCAlxaJH6vydDfHl2e71SaozajMX07ba2+j8Yvq3pTfe/UJwf32etilzEGgB00nTVOznpPwWo0jKTv/gPbMaxpGgfJw2HtuHvcYkMDfWDZCX6H4FG6zEx/u22XQ0MC+biTt+ksD8TAgXkMmfcGP0p9WPQeq+XOGyiTuepFf/SlJ9WWYeDlb3Q7jLrCDIGPXBoG1vN3UeMVObf1OnYl28zueYydvEM+2Pa9C2PmqaNCL+NSXcmZ2dHZOzS5w3lMsitJeHAAoVNNtphY2DpKeCvoCV6AeRLU7NK5hOZ+Z8jjV5HwdBvqAw++wLzUvosGmRQiXslndDJg4ipfVkScTPT61rl+RngtOgzUI5cJ7/680kdQxJ2vJqMHZYxESUZPJGYWGV7sl1SmH6TaC6o9RTGQlxuq7ATNucHsLGKmaGcsEpRcB6r4VTs8GOWJixjS7cHNabwSKRFCUaDPC6u950l3BwDbxSKILxA0R9dBb47I0tHpdKhIKFgkag+wHbZzaMVF20srYv8v1krDCPF9VV6n3EeueVsH7lt4WrFczFWNJzvLEhxnONINlJAsTJ+8yrPnbeHB1Pb9H/QgcFw2YiA6UuE5IWen7VsSdfvKydr6zsd0hZJBs2zR5zb4IS8Ls9HnFoVX6+h7brzefSpmP2foZXMDfufXFnKgNPpZ+TjOMow6uc0D7A1itoDAv4PS2+4SssyD53PYDAChGjDQE3ltNx0+EW8p8MBkHEQ42cziTWGRRJdFTPuiQ9uRpgJKgKqvXrHiBAHuVIPyZDc1GdGbyN4hoidnROwM/XsJugGZgq6iLw26OP6StzlXBgseIMsYr/6EaCuUO3GKY9IaR6TF+P/LiIOtAApCfNjrplwy/EyTHc34obubTWlPOT7+dH8GWZj9O2eb3dgPj4tbsddQhuh8dZPB1VUs6B6LOniLDQpOxCTR0Ndxzg59xihhoyVipzJFNG8Tsz4iprin3T3ALLwfHFF6cIBVywZoLGcGRlbllIh3u5+miARBJh1iR5mYClBQ4mzM15iQ+w1KrTKggkmtyKXdZJxtOBalqtRpe8DduBJmKbhsdZgh1tituId/ih2sXX6Wi/BA4QpIun0K7JnoQv0Qa4l4X4SR7ICc1U6C2y+0Sc9JwRCGI469SyNAmX6v9amRw0nalF5xhhMn9slvsAvG2CzaJXK6moEpXjJrbuWF7GPHIiQsAIC8KWI8E3J/sLZaf1K+7jAUXDJco9qPEc7ivn4nQI3/QTULGIgZqDG1g8Bzfna15Qw1QszlGLxixUY2UMwibLkz+Jb7A2pErc/ybOzXA4741lJnXBVQx//WygdIOu/4HcgUtq84lA68teT4amxeQJgfXrIYqRpRcA+wFIKGX5M1wINKfYqSOcqicGeZKPP72pyz3eCxvfobElyfoTgFRiGuasK311sfaaYSttri/MRDOJ5XUD9enk5RLQSGvjuoN3g0Z5Y1JAS3kgtLC0wIdHp2Gd48KuWFeDir6VlgtMtwGrstks+RSiNQuYtosVvRj/iZQQjStQhhnPYin5LNDUb6pNlAWtsLlFkUSpWcArKagFaBAnqqJixjEAOVJWFtHHvmkrM9Nrm0fomMdLWMvwJ977isLwC/dru/vNLs6oou1NU6IbnJPIvbZIr1cl7007pl5Zo/b9fqGLgsLOkJOOz65IdmaNRkS4N2L4Hb7R0KtygK+cc4uukp6SwSipeBVF0oV+A7XkSQs1Lm9fUiDaThUUDIytBnac9Sg3vcLU37sVU7tUD7cJFN5g3FJ2TzI8BKqiJ/doWBQF5+wNP2VYQS7t7aCyzmd9SrY8CHxK5OZ67NW4dIUJkyYoAHx1j4JbtJ9W93l1XwAEbjNDgwzzKZk55Qm9perlOdXEjZO0XLHtbiROBWSAIUSGlQE+T9i7Fven7QbpmJz7AhVgLFOdSSxpXF61/RhPj1yKhHMOsVEVkA8EgchgeTLPvf1HpvxVg2M35YxpU9myfmdX2sIGJ8U0ne3JjKe+RpyxYOchJ/R0w403IHkvDoqp4fZqFMwPtTPBDtsdjyXr5uMLBiQbZ+37VEw6q0U9QHi0wNysJg5d4Zxkwz8U4/0rz0aKYZySYUIA7ggAKYOLO/bXjbyYQfcDEbR5LPpA3HM/t/BnYGA+gTbZ+kMMqEVVnK7NYqrdkes8CD6tURT9d+XjgGmKkV9gUN/m2C2tbUlGZmoiST3/B2HpbyrUk3/dzqF+uIEw9uSrv7MHInuL9pA1IWvnciQYWy6hFwv1irNwE12QcEaY/NTfzhpnDgAK/pW4psvxO65mN8uJRZy5EkRwuQBJ3l/spwxyVQZQJ/WAvlTRwgCFIpklzBZZNBa9/K04hhKJijcvAkQBQVwWxhac4KfSxKPxq05hg/wxBsHc+NHJ8H8zwz+F/EJwQBXFrS+QZImjjXMCsWBtHl/j19H9t/T4H2Tglw6G/vBK59+VTK2TryHHdM63gQERJqdetUGP4ewHckR2md7gc2qEXdXJtlegdsEAS3DqSKnP2teySZDJ3GTndjYgq2ptbhh+sld7CYXqJDWUMioCUJfVrnlQTMtpWoA2h0g80GoE+oD1pZgI5HnUVWWt9MiLGw19hUk7XrqrelqNITiif4ht856qlPwBYcTQEMfypZlez+qoAp/dtY5BQb9G/JFEvFfENV4hYzfIFwsrNukDkjRu1Y+m6rChSQkjv1wcXMWRjxU4+RnwoDVRreiKqqZ3/+jdHWEznoWQOhxaoKmQj8n1cCog7y+KTdOZrcFHgpqz+yRKRpWeyTmX2Ip3pid1JkBWU6PvZ1hb9o4bcuMXP9UYXKhZINj409LXi+WNmynoWaT97Jk7q0+0pib3xbzhf6GaA0WJZ2sXHD0DE2XJ2Um0qF50198oa4ZSWtEnY9NIyZs6hsyPjarUT+V838GbA2XSLRdKWvxdXStl3oN4Qhpq4cXcxEkUCP86d1jK8EtNnVfW4b/bIjWiwaMX/oNgsEOgXNfycvBZorHDdqbO1YoehH631FUJx141mI+kqfuo3hmyV3xbLGnXezUh8hrabdUWZ8nY37C/8cXu7Bu/ubN+v01IcFrO16JudqwTePFItOyEsUpoUi7+50YDs6BwktF99uvAF+YhjEa5gbEE0jomEhkkwsHZWc/T7KaKXdUX2ETBEVDoWnRljPRhHyLueLeTEZnjDV3OCUzVKc2GJ1110/mQMdGe3Sx2qTzJFCs6BG7qvNcKY5sgAyA7oV7c1wICfSvLK4MdIO8xjU1Rp8gCaKE04GpVQGgnMsaO1E+x9FxfDDRgcKA1hjwoE/Y4XF9K6l4NpXQAqKGvyLP2pvsAwNsgOw8b0dOGfDQCC7lpEaM3t8CG/+zS0gekuHT3QE6iO3BmYrWteKhHgYv0mPgubSntEFQYItoS7Av9j0guG1WJJ42gYnWBEmQWKR7qQj8pHCH24VDDd6PNEPMu4c7Ks3UX40CmorHZYbGZAZ6iikuFGQOO0DHcRkTkSCP24aDe8PaqEcgRwuDeUEERiNa0I8XzooPzJpQMp7rEr8NvR6A6IxWBA9EjJ71vaVb1pDlaG0KV3S29Y0LesF/mF7JwhfHCw0mmx7kmHIopCJpXOWiSFvfbyMz2YtpFKBRKNxai1GTLR6eMa6FgH6p2OhTtGFt+aCrjfkJcITwJusKAj94D0EuDWa2fNt3ezBgyS6HFexuas/HylolapPHNb1S/pwY6N24QwbuYulQzcp3Os8yrvmzGHuLMtncpGbvzmkXVBObF5VYtdxZpH6Rk6enoVfHJgf1Uze/NUVIThMhtiBID50zRVECGC3cR0ldquw6YW7cwwYJlUtVFsYyWoBJsR2eNJfGtP5YC8XhufxymhRFeH/1POiIuf9fiPP+trQyvzwe38r7ChNKXpaHpZbw5jKWTA6oIB1yp1ahsx+8TXHE2TetJhqR+51C7VEKnnYFzsLr4FUgdB2NCtmu5CsFdWdjEMRq2e7SG4/QgEFk92ebsjqygH4TaTUhuuOsZDWjDxdWE/H5QzvcJ9h8MJ3yILq66oEYfj0aqaT3c4iGNzRsiS8G5YZt3CNWejLbwzR7bnOHZiEM7+MCZqiCEK+foWSQH0RiA1u1oN7VuDwCygg2l0UuTFno5aaTHmQ4cUgwVoWVRhKRilQjyBGv7uZvbBmg6TvHFnGyiqwspMMRfR4xajq6zOdUfxHg/XkJpubUqJpE58fLzMpfMvfqAAhFMbC4K2LVBxLwA04Wv+p7LWaxUM0vfX37Pk5TS08eWq9HWdDnVazfEwrj6mLjLcI85NctzYkY7cLHyj/m3ZlLMyHdFjL7QVwtWYjEHLPyaZKdXE4l65MMZXc58YshYxwO9c3J6HwBOwKSZovw7HLhNmzmhMMCd85q6W0Jaxk8lxzT0BjvxGgkxVVQWhFwIq27zk+UjBtPNKbpe2McdQzrG95WAwkPiL2QN30XicAEoeb1Vjtmbz3AS5HNCGlkXjMFFvzmKsml6ATPYCBZGEu+Q5e3aOnhE/el9se/R/rI1rGDdSMiPbC2kVq/6Jcst1yu9MvgVKAZuqRvfm5bhvo+CxxGRrQmAItliReykQXFxBEs3ZIm3cJf5oAFEGyQ5nk0Feg7dGcuVmI7Pg1Gqscc13/xUPb7N5mDmCnrWNSTdUYeX5M/P80mS3Y6yfOsaRE6hcLNsbp8bERRpuGGaKcNVr2+VyHrWEat3ArFOAmKl7WCpBWoBWHkb0q/HygopyWWncoQh92Nv0iqQ7tkHbRanxtuXzFEwVTXHklFkdM+kKSnmgiZj6QJfppFNBEkTpwozO+k1zD/DIA1jjgA2UBYPfrBkds5lIahsaxDySbrchKXZUFkG+E9E7R7TX28uJvjw28wPfS5HXDW4YWePDkPkLvATJMVAosS9xh164iXeNmgyNRKSFMUu0jGU1yKI0Qt7ugqxiML9MJfyxTzdG58r0zu5pGmOsV4/mbvH9G8H7mf/bljNmsIREX8lgW8QYnGPzzphWjAaOXytNevDq2AgNNoyL9h1wLySsrcPzR9aIG4pM82YhogDXxMB/bdHpj0MKxCjT2o6sO3rynkVgtvngzbcxGAiydB/cmUFlkfiS97VAhOZ1QblBQga5NCH9YlJfDo2acyNZC+DT1OKB/zARNSTchOlbmQRHp6n13J9W1xYVeGXWfrhu86audaxXZ1XLe21ph97EkJc52DY0cRcL5KX89QhKggmkk08sd/4djQFxr97a8Wqztna32bEDFPgjDCS3TdErRzjoPr55iy8rPFzNcQbIVyJ1hClMvazLFgPzOw5gvW6kKQjajiMLcTORVReZQOjZJT13bOGkyN0xIKj8S+cAlikCfGEHVNq/iYt33x8vODFpJ/U+O9IqUZ1Tikgl4tH5xJnsq3UYGD7qs9fq0bw3GX2A74At4zjmYAAa2MwoJJg1txps9lc+v5QFUkXSJsovoB2eq2f3gU2HKSpjrQmlzNzwZNYI14gN6t8EG5bAy8ut6LJCRWsOolGWuh750EaRwq7tHef/7VhSeo6jhpLWn98N1Z1I9dTKEIO/E3pOA8bpw+gsoKt/fIqp6TiTA8BbEhPGQACWN56fSGkL6FvxExFB+8cPk91XnJ7O63ATQSld4M/z9tSrzkuQzGWMOfvAzBlbEUFpbgVIL2m7Zkv+DXORjHMG3fKLRv5afJqNVbwHHYUbyhk4ASdGK9D1qE0Pfp1EMddtB5ffzurKTxQ3vRLr4LoV015XBVJl79KRgqhUXw3SXSBLaQM+EhZcq+yHZTebM6uk+8BSC5mHiBPEcV6YigoJiBSZQcL3giTUT5P+xhgBZ6x/nco8nLGclSW2i/8dKgHJBf10aWVSff2q7Wx/NJCCyLbp/FVuB7hIWoRf/Sbm3H1pgVSq5+Inh/OSxQo/ZPF3EH6FObIKtYrLTHqjaWVsRKVmPIpj8t5CI2urHU10Y8cVLJPc5uIGZwFzw72qYIBIt5TFh5tSiEX/iOQoQebjF6phEdIBK2nUnB3uBFiYjeUe4KUgDJohYMK5X+1x8rdgneLT3VwYNHILixOXPZUmEiU/3+vh+0ou9sVhU5MQzZsr/b/xtf23HQImpF31aKWBZbXLGRVPzmB9LDXIhAh9vey2Ie7KCSu5ne6VnIGR55/NPzfYVdJZ0xIEqPk7bv7AruptEaNu9BalwbakZgejrWYyApQjr35Dz6WIJ4TIN21Y9/inVJ6mMoWcs4TMkwi2SlsZ59KcwZyxn5i94PktJQfGGzPbZSGSe98qscT1vsSnw3QObHWU/B+3otc+XpTSQAQIBn/IdlXXDL33DsmGcbrxOMV/bWWu6IbaREF06/x3WUE1YEf7jCvkipwjkTeeCWVJ21uiPah+5F0sSXs9qmfqW19KK+RtqxKVt23mETsH+wtz6g0Vgrw/ROjmc5C8ufOk/7EY6Mvyvr/uk00Xfn393G8ow0iUgOS6P0PgVVolYrFNp/4UjVMcCqf/oUUECT7unK9NyvqZ4DzqiIdZxRHkXILeXU8r1GVXgIs0JyLyT2u8wwcv+y5XAGIKqkoRyZbesbnQttGx22VoTFE+KNnILrE53WGc5sf6ZU5VhwUEdGfJZANB+kxETDEax2HTt0V8RUhR7jXmfovDdUqiLIQoASod+/mycZMgFGUgqAdVdu1Y+/T4NCtBhoeFL0FdqxmYv/0f2SB7mRaqyYl0uQ33AEhLbXH76mVNykRpHA5dk17QMa97+1OaxzYW9Kaj8SNxlwRjGCtZQs1bDnuLlyCfknUDexA1JYV622BCblgE+5zGjCZUF07tomhqBMD+RC9y9+8hLX/PbZukYau7PL/nenR8RdnjcF00EShpwHiTHkO+OaNo3QVZWnhaiWfpb/rCdLWl/dMNrPQhbLj0leAhoEqQiED0WtB6tB2P6+HQSJr47pTRSfWTfaOcpYpqYxg+lyDFNmEbIQDd/m+kf6lw/IjFdZFKOS7tQibEr+FGMcK92o6vhzk+eTSR916ZWtVB/lZpAfliPtTwJSx+jQwCeBtxPPDdhpqd4CRi9ICzY0d/8+baKfbwpKXysFq2SexYU/S27F+q1NmQHov1IW9N9/dI8010LeS1HCR9+osX0le7E+8+s8Vm7t9NIRILb4l61MmzpKU2RLI4tlp05XSmkgA4gpEIy2bv4ST6apzxo3y+u5GgqiZxFjYsO29h3G2Cp/Uj9/z0bhmhdpJJlFuOYwjLADF9s69NxE/vtveyznibHZu2nPKvzRqH8odqpRyR/3SDCebH9yosivridUU9nfn6uVNoX5Vdl/rztput76Kyl6qA15hzkVxXhNKgjGS3B7MMxAXkxc0zfEUUWpw2PUeA5RZ7wPhtJzS82sE9FvdoH/4xGkpn3Jv5hJmQxuCdiwlLYZxFGGtCO2i5jDU8U37E/ahYz945UMMc9w/yQAT7yuCPI5w120V9j20w5hbNO60ojLl/Hjwq+1JCaVREkDHtSPz1L4MiYow4jmArmmPh5qmrjosV0ESboy4BMcC6UdbSmX8/5TNuribLZVxT8F80Xk/1rXKJ+F6d2nZBdQRo6Ruz0pbCUIeOEcxqyq4x0LhpPLQ7E5ulxYXpKfvUBW12J4RjPv2/nIaBiER3yv6WFSb5TA/rZGX84JOT/d4fYKhrfiESzu3hYqKpm2A7x5Ek9WFQMiHS48WHEiJMxrxi2uKTblnv/blLZnINXK8DAhLJ2P/KuJ58xO8laqhYHmurq/9AzYYAGJ0hEkKChx+ZnhPHUpyMFkUBZHMkCjAXkxtsnWqhjhoy1XnLR56qLn3sQ2oXaQNFgY3/jrni8W8l8EYXVZcDtRZ9NjI62W+EUsjDDZAKyOKEM7EPd4Nw2Q9wMkyJQPuwtMjX9P55vaXcbIE4vRV0G5jV2YMVbFoixsd19XvT0sdLHXHn3rsDuCIeKl2IonXOVPjge1l5kwSwwnrm826e6ZtBAqHmBNVxUa1knLWnn2Z1TBqiQ/0X2j+EfAInQ0tNlOLiWaAF5xV+GcJnYVNIjcYljKWl7tVVCW3XjuTdfwV4SwRgUuPVnLAv3KIzMshwOJlRvy9XZCmTbhhD9qVtvVmVV14eRKnhMitHbOPK/7EYL1NNc7F0l9HDTvYc0Khb8IniE0H1DUEHHjMbDrnSG64xCWGD25tnex2prxmj21jN1oaEDZm+20IKm6EYwuDfN3/q5CBru+GyGhVvCGom/YS3smsjmGm9AV7p6/9IHWTWvbQMhUWT/RGL7smj9dnSm3gmLN7Tt9FYjsllh3A5DN2kDmTdzl3nfhyH/Fe29l7QNkmIbdTHdWmQXgAlbMDwAG4RP7ghzn8M1dYXO2R8vUmS2EgEYoZzjcsEeRKTdFMibw3hTQIt8lXEAwWjrTFQ1fxiXDXgRTJLK5Qf2G4qotyPJ6xV1kNqJqF0gjT80SwLL4hMBt/rHloWws5xXqTMplm5K1652i3iNkpp2q3mbiyzucVx3bQKJZHTs1HItlGMNH2TCMDOBfqwtPiPLGGW4SOh8iyZjQzToaXERAjKA8wKX5R2YTUErpYah587C2FCw8WKpiB7WhhYKzXGbe+7buqayVyHp4SUdtmFI5osBAzI61a/dwRkRMZIl5GrA6ORDSq42WzqO7qsEz/4yolIYrunL13E/hjrEs1W2MFf68gCEw93mwosSUufTQRn+xa7HV25yroUd/rzken1JsFpS5mbW4a7ob+or/XKHP+oEFsI7zml4LsCHttd6T3kSqqVqxILYH5zhqgVwaDEfPcThvGfwAqiwZtyROOIf1ZGAzGxZ2+Gai01y+pGfkXTO97nGnRARpU8L4F2ALtIMEyKfc3jRE2t93Z1e5zlBz4gWjZxpXBcqEfOU36ucBkj2Y0kMg9uQ1oLHTYAW7OWXKVgaQgF7OFg1GTIAJZJS0dLxcn6VezexnLn86XgQes72HIHDX8Bk7R2MKj+CYf5PR10uzTZfeS/o7TgaFliyThOjecn8xroGuMW1LikyThsjbA+PexTzj0h+hYo9iKrxvYOnY44A+IvUftmoRmf70lJjlzoYxojxUdpxKtxEwWn2EaQ5fUsFK2n1mzgoiJGe/mCZdQvyALGO58261YT9DpCD/u1f5MFj/jpoJUKC/deuuZMCjjAnvUBEtwNz8x68zRgoQ6SfnCbD/x42aXIk/tK5Nadyah70hJPaYSxqgXkByFIvh8uSD5T0oB0JVvQipQReVxV4f/gGcmnNff6VkBqIjwerYhF/USK2xKIOb6ZxtzpY0GAExp6u9n0XKp2LAtnpaJhr5Xt9RTTZ6NbAuMaciueQR0RpSN20Dj1FybR85WXuZIb3/D2DMcSS4I1Ax5yWvi7rdjW4qGEAqv5K1+bgRuNtBA3WpGR9kgWmONJqroWnGssuANmVHQAADXGxtHnEwgpgrMtXVTa4PL44BX8pg8fYu4+ZnK4TiPmNmcBgeiRuNJPHuFAyKCHZIUv1LZPHPhuh5BH1J2UOR29q0z69QmdTSr7MhoTUC6jmFlNBY9/kN+53qcit5K2dsXyZy0dMO3WINmIlcQj3CjEjh8JvFip7TupuvX9UiEw9WaRwD9Usz7TubluUaEabRoLQmTQ4Cg3V4X1SSIKp47bDLszgEeyNUnStWpY1Oa4a9T/aUb4u7BfNAKegzzH/XGFDgdcj4pJIOAQLm2y/Xmbz7a2u67SzQ/LbE2RuUzRDlTDxq8bU70OrhFGhSbsya0m9tfs+7nNKb3hLqYvXKTN+byotZEZ2WpampeFBR6GzjZKnsiH4DxaZiLRVVIkP4dh/495ybc/BxWaS9esiR1piJGRQLkqWNQUdnM1vyuiUJ4swX+14NABC8/1rNLltkCSl/cAnmELsf1+2h3uFbmV3bqNwfhV82geIFOEa+qCly3w7poFRSzv5hxb+cZP7H1/zH66seqrXs7RQoQsS0jCIAjh1EiBBA6INc1B8BAylYpzk7PWUeR9P52Kkvr7ZZMFExR9SXl+YEa3MCKat1MI7SvSd3tVRwqg76xLN3F+vtQjYhB45+CGDJLn96DJ+IlqLi0Zxdvix7rzb6uvhRtRF9yYnQOWLxSXRbhxmuX7FoZELSIH9LncwIFRGKSfdZrd/CbIfAn4HpCoW3IegPp4fJUgxLUtPxfzxX1+1OxLDD1LR6Oyh1bPc7TwCg61zcuGNI5Ur3iotTjf5PxJFB5WD1zq58BvIbrAHq3rW2RHlFIkGl1a+yDZTPN3WKQVNDdmLCHawQ9VIe2SS+MzWYz2nr7I6wuM5OBzl5aZt5glfTyGZzFnVwXsXpJDYVKCwrjkCqBQe2G9qbKFgCJo/thPfXT/y4Ll9QI351mqCFfFiBzDEUZlt8r6AyTLSjw84Ub4ijrgAhqE34JZjp5osceU0Tv6XMB3bHfr5PNVlmcHwEXgxBtC42184UYBsdRZZ8ejmMzKz6RAl4Czq5bZY/8FzlcC7010H0x5ISsRO3g7ahjrG1QhdmxuE5DSEGIYWyTB1o8OXGv7VlORMg2MoPou3XPkzjCXHeIrEU9ddTUQ323EuoSENKpUXs56+XBC/T0DFbBwf0T0YEshtmvX16uprLv8zMhMDwbnvNBmGa0pO8WVi0PLSfgWq/TeDK3LwwX+Xx4JpS4736HKS4YaHMxIdRiSKDT+2pWo7gcJp3b1BjV5HFI/RUZ39+HWp7u4A3CUib9tu6l2wZR7TG42ov/HEQU5M7H1zJzdRaTNKoLB+Ol+1x9QwSQi64d8K2sbVfu2Q5OPu3Tb69Ewmlu9KpQt7vmIrMiKhmQB+maycZ9K4MMsky8Sm5PGGN88+/0qvfSIkAgawBSGrLP2tVS11lxtqWnQMP7V4e8Y6Zf5oQt2Jy+w9rOWzOJTGD3J9BXOS3cUxGn3reyw5q4M7G9POTjwKAf/+AiJGcL5SSzsPCiXNvsJxgH8kK+sr8ufcG/enrxPlI8/gy5RqxweGgCb+vDlOPnEyox9YufDuwm4nmyPubtqJWpivFQgmcxjsGYdNzeJrHsjqS6RJJdZamojlQT3hziaXx5v1cgE9GO+PQj9GUafRy6vEhqWj1XbJTP3aDXM8f/XHntgb9LS/p/9tRz46YUT+XSblE6pY1gUj580qzdCc2mOeZ37zisR4MIkEyv3+gtPNlamDPzEEyew2bE7DQFSLqUsvStcBRm//gNU5DLeS6WyLDdr+kB7KMuh6+4Uqr/tTRqYL6HWI8mW7Pegugzyrh1eQ6VLABKsQM/s+ZqasL3cP1mPxPQHbJFt/lpeqdXiHQBdK4OmCDLhziIH8ejRlpDDUxDKWicPp8RRH2cW3jeoEccXp4UIYu3Uj1cPKbenPr8aoYeJdQdMvmdZf6h5umgr/iFeZahK/J5fhZ+pOyjLHilq3hPiEbWlPuiU+0T4oUY6/6MJruk2pUp98vpkK5USgBpvg1KeDg1oavbxk/VGbidxEvmRW1EM3YwcRRYQ84w5hGK5L6C0TVzyooBRevdJBaTzLI7tq9Fl8go1dqnlpm0L54A9vcKQg4mkDlLTJ3Iew0vrmkkCkHrbIo78In0c92+j8prjeLlvPIFPuTFm1fGCpl5UVoVje55vrpa0tkaU4GcTsr4P0yaWXhULdGLHqQsHIBO0RNwmIsGKzpaLiHJtlET9g/rQB6ObBIRIT1phUPWT6clZj+vvjcUImqcZsSC0W4/Lwf/PW6gnmaBGcHGJh/86TCTbgfpa/v2tiQrjK34EFDPZWn7+uEEZ8YXFSAz/D54MBk242i3s4ihawWa1LbOyw+XWtBN4n5XhNCslYYLtQyR/xcLx79gH3fYLutfNsS1ljxtz2PAu473Mfv41IIkaQkfHBqpIi6Xvnh7l2OjoneywzGelfjxXJlnUUml36ewv9oDVMPrLofFqF+kJ+ngCuyydVBgxlOTaY9tJQyi05wYFJ1nTX2LkHzyQ7EDs+o7LbJn6k34mam8CnGkBUIytLWvD6bAdR1JWdGoodD/AzjjqkZUo5VS24sqo5LT5pewMT6Wa9mGHQWYuQFApyQ5Yg8eKz9Iaze/Uq78nCPM9XE4WRo9aKFMYDcBYIb4tGWroJxFTvvKdFQrZ/oO6vacL0KcsO+jmnQJv+HGihQQuA1pg9O4+o9R4pvapV1H4QBvzDpewKu+sVAO4xDtHBKgxiqMdzWyD8ue1d/cUZ6W52t75YaS0Yn1e9w+YfqvzSTY2f/Ub14PGsGB4nk8YGqN+Dwcc9UEuNLQzvkHJNRyvmzCN5AfPHlVV1Ye3QoqhUqmz7uJBSuDCx+N/wRL8FVIjeclp3KAvyKcix/ux8MX5xLhEhvdYUELIrvQ2KUWD+IG8Rlxj6p6iGOfVT8eS1/iy8wHkqX6zMRj+SxNtAgZsAWLZV2/mMrP2nTrkuFW0pPxOFCqIATjRO4DKurnd19K1lxynBSAyOZwGIxQ0aXCkSeec1fMRG8fK9Jkz4Cx1Ttc8VNmlbtC7kCMbGji3ewDvpUCu1CcnX7N9MCn3j1SzKQf4A4Iv9eZ8Brq6P9WjhV1Em3dHCq4ga85nLh0OM4UwFo33iNRW66zzCGKHgKIk6InIhpaSHp5WNL8WtrUnL17nAXPytlUx8G0XGfr2FNtF35nhuVoQoWpJNC1Om0ItSW+eb4MjxBXYyLuee27bOgUFeRuBcy/y6F0CTerK2J+9MesKf+l2ZXHaCCPdzKX1/vIf0Qhl1xwnF7xd/jHIuGMwWHeR4jY0ULrGoYPVo3Suwq51LGZiwMdWipfR4cEXPHe+tDs1kg9NjpFN7TYvyo1pUaEFFT9eEr0G/DverD+CDIKmYFyRAxU6a0904b84kp/DOUvCHTu9VLMPlUCI77GpUplKCB5xWD90ipAtkPV6eW/kP6vY4RFVLFE77MqaGa4wLga06XHzh9yDbe6ERcOMqji/t3PGYlSvm1Dhidze60O1GDQAf8JKk/IxJq5ZxxkOFqVtJRVWCzGoJWw5PuiPf5xSWqyTU5Gp/YhjzFqixMt2IxNU13Njlc3GszVkab7A/+hKo3kqeQBhlMPS6NWc1CyJjRE4nog+LGAxQ72NtEtmgzcLvI4B68GjkucmLV3YjVX3Efep2gMrsv2kndhYQ3qWsu17+DD8swD2ddmgcWCmvn+S24uioylBOEu0lNVMGMVk3VHdeygstKBO+MyIPR4rRpOcln9XZmlFsWlPK5/aIJ+3b/AGYCwNMEoo0sogYyfv0hzuZhopdWOvV3NVj/YjvFP3atFcUZYovhJTqDIc+pHfI3JSEvzeDwy1dRp4J6WkEUvcYJ/NXj5w/7o4i1jCC4g0V2uzuZUIvRq2gJZXTO7hVXKKn8Xoq+4Ij9uE8MUcuFg0oMIyuLtnCPlsmpmwkSBm/qFbiK9z1aaawMWc4MOCPGLgWEG6c4bY10OdNRa54zMRrfTC6McJWWWdfROuZ5z5cwlIHosYVCpHzlFmva7Z85iv6gaslsQfpI5difQyiIpkew94CHFreZ2UUT7bgQB00d2WN1QcRNBRTSGnzC22hyrlGBBxniItyCTZGSt8fEqhvnUvDq8ATFR6fcD54qaigZ/QH/YVmZZ7soY7AcWB6fxt7lxSylORcJoOe/kw1GuGfhy9OQEBULZmygx7W7INHUOJI7OuA80U9bC7V/EBU6CwqHGBCHcBc28OcgRmgtIXXk/FFG58fOLj19MBv4XGuWzUVoYkBhL3nmGwNSgCkCKUPLfL6RWCVhaVvp+l4S/9fzdD3OZSYPIUPfiYo7DV5K7/LMWkL+tTfQFiNxlFcUe3I8ew6lnv5BgKg6wX0OHFOELchBBgSwK3NiDgDG+OVb8fSSjx2FCoVe8BFxmLASo0WVOEPuBJqlpSEf3mhcEowEgnqmG7mWi565NmT54/kpo/r/YLA6FHaWglQCDlNpRJosZGiiLTbXAhfM01VIJ2cDthNK8HvwUs2Ig8zDQ48fpQ7xZICd1fttnz8yUnl9mfP7hQ7W4VbdWAyY/2kl83rb7h+u35rp5234OjNGkuUId3JiNr0qkU2VBiEp2Ncwp6Vao1LHBlpCOAjsuiG73lKflfp86utvmDUNIbeOQroAPh94vsLK8pETd7tWpYpgg6v5ICZVaKI/dCnCXux9JiqIVi+Gt6/wsYydHmsVeZURuQ4nSvwXibO8foSGpn1YwJH1Q2IbP4/QCiFqWs9Udcujkc8coSCiA/Ne8BItYcO/UvOE16iiANcXVYhyk+26gP2AtmWyQe1K7Afb38EZPjxAP0wHSsfeNJrKRzyZ8Spyf2+Dvta6qkWihkoEl/I4/wcTjbSzhA9EbBN2Nb4DI61zGSCBIXtHxvrgVEPh5ASGz1RSdWSZnkiHReNGOczTkE9koiHy4uax4vWWPnU75iaQkNBBbHKzw8wBQNyvQNx6+IVq+F0Ko69IQTyOdS4VVu1BWtslEi9H79U6iLnqgbJ8nDrYYzNEXcCybglTQbF4mPc8tptOqbGJGKgZyTrZVy15mTFr9ZaZZvO2QCjDA3eP+nM8VEeNIbFSVtEzmH3Ehbq3hn1MjrkEIq5w/vRmVww7jiWsEj0CgwToBu6W6azox2buj8SPJQoIqYf+6RlEa/xcimPuev5WSYGX+Qb+At5S8EF7Nfi1ZYHKbjV6weGO9h5p2IIURWrvtRGuYO09gQlJ4Ekp2/3DnrgxK4daRZQeMG8Ko3qy8ArL51Uxeetu/cdhGDndl7gVVuKG9kBa9q0DED9iqyIFlcRPpuKBYO49/AODFBLIWQ54K3fz02KglMeRD7UMuRS1pyAyIgr/QLMwp+f2FVSlFVzinJ9GIEA7ZK4bq5H9qHr/KYlO3RV9Qdv/kCJaUBjtkm9PlSTR83ZfEVyopJGzUjnVCPC/3XFUvkWr+Y317s/rt0P6mnCdC17LTku9cMd6h7z+XmLzIRm2mRSZtXMSbOeudldKt3lUG9Eb0jCtEEM/haRHGpToDI9uTwRNVsfdNUxNKg+5lE0HoV91y6JhuT56U9P+70pWRks+2nBH0s0mccvN/73mIGJVjJpNlHvgKbDpeS3FWNOVxYjJYD/Posj3j17TGldMO0KLI3KimgyoJxDUn4yhVZtMsB+8yGjcNQ4MtguEjEU8kg+Ic1LXlLGCqnpLXGT0WZ7rrNdtFQgQgC8E7CJaZKABXNmU59YZS9DNnmCnmp915IhImn08BEx2VgCy2zott19kISj/z9FwkNY2k6m7LZbpoPL2XmMcmUWOyEONFeojfJoViMS7HP0ee8bFxhevOOwyRkXS1AUdIURyFFQ+ncn5g1AKjxTJ/R39Bsj8aIFQQ7xbPFWoVYBVxYGGfT2vO4Wvw295OQaWwkZHgciYYj6qwKbJFGbgSdRoYhbBDfo/tJkT2TjY+EBBeyL6O73k02Io0+kPEtN8KvSgIHc9W4v5hzwUrYRJMKAegZgksS02FxzO6kiudxIc2uTPjiiF6ieydaQ1IL5WAlvlmTBMFmG0fJlpSZgmjrbUUsm6DrLy4lR6VENSgc2XS/HNjykpXGkeyRCERRNfdH9I53+z73RAGO5/4zvaH3j/VPAf299jbZeMFLPpIcHUYRW/bPoD1d+lfLcFGx3VLkm2QlxgFJgEEa3TbeqRwvG09ygTZkd8kHyzKtqEZtHXQ940C/TKCtbrQwZr9Zxwl6+emNVny8yQbNbwTo71zOBp1zOFGEYg1kXyGowgTWP6stxL/0ZkhUthiNbWGYyyy/J4v3eWglWeiJyaOTpPWZGQ1nFeavP+BNuN0oANGJspnrR8L3fAD2a+i2sfzO4CVt1cfbN67wNrJiS4hk85FsOKBmab0UsmvRdiZ0TEciZGZ/fjH+nsF72JsQm9F8AENEelx0rgggJ6kucDjn+deeroOfEzK55Z3x5r3GR6LeQI81ZB5N1IEY8+yGMtwm8KIKGuS2LLau5xA7BPmAmk54XgRTllNouRZjyWVOg6KfSqBd6spjgRGWjygukUqbI/+njssl0tKjZZCGBV9O4ZNpzkm1CoQf+1EJqmz72dA5ODskFnQagib15sI2bVonlkkq2FoSPGGFk3xXbJXCWzPCHPaOe1XHlbmWK309al0A+O9ktJ6rogbsQxy3K0Ljxd/phpRfaIxgZusOB+TDXcOwj8t4x9J04b+1tWuHtiD9L3wqRA2E7zlchBbB9roNHbXhJlqdQvoe+Gs/ZWaH7vtsVz54LmgjXGBZhNe7HNyz7uCrjQEc2oU7vIF40THHqc2lXmEw0Ef8YEIZsYqu10EEz9PrPhN6dgAPWr3qXzZo1Xt4hdWV9ztvxB1uNp368VCf0uIj1norxHK8FrYNUERQmmM/GAFWMMrG5ZJ/a5+eY27fmgUCHl7uDcqD/ShUvgj6/QEdhxtZFK1/mQn6q5Q41n3l0/anE7vX3xl3Mr0UwR9YgK9zNZUvUsHK0Rp9BsyXM8wrBI17f3iEwQY0j7nBH1FPj81t04VpzMm9KKm40dPz/waRUj/cEb+cnUijGRFgWKn0cDwqdZb2bb67t6u6uTs24MIXA2fqcu0UyuDW1lLUGOpUBxFu2ijKxAK2WEeLDdyfoNhxJs0rvBd9a2f0KGs52HmBpWUZRmgaKz+jMhAlCmTjALRdJXF0XM4H1IH7pMQ0NUrot/Djq1gdMtSy4nCOMIgFTCwm6Nqmndf7RSr5Z4casSfwa4BAmCE5x7MXUihoW9f9BD2Q0vc4G9rnX/0lvriCCjpXnw3QDZ0BFx3EroSiAX3Op04MU/hv4F1+i2foZtFGD/kQCZIjBTPpsTgxtIexcKgSKgwh6oAxWV5RmbCQ/vqDGvAUy+7tShcQqdOd2o2NTKdTKKpoJLNX5PahqFntRfAFSRsAatbPnbBMBoHB7zQySboRnZVzCbYroeJnGSX5bho07JqJ51hFor+8qN5HQw8JAvpxQcZKDHj8Yo0TJNISLe7p3vN1Fvi3YtGxFl/xopnuIpblH6FnrU6P5n+QX516fElpFHzTabFLQcOybkRp0/Hl8+nkIvb3JecHPeLDQv1XStu0RpHToS7idReohHcWvwD8quf2bENGJLY13wWabvhDXExSK3RTFQGY9mm6K89aN8PZOjbgoXHvJpP96/xpH6NQKmfbh1XX2SASCcnEKT2C4Zczkss9P30Wgruz3razLqNV2AofO0r3OH3XgfnxZmFcyip9mWlhh3yvphJYltG2gsVY458XUI4HuSNjUxEtJ89m5x4ls54bHuH5ZmSBY2yrHVlvsjdAOoc22HRh1CfBLw9K1427eAtGu25nTlt0Ehq3+qoURqxCgc+WhZMpSrUXHonRh61j7SaRbMb9k3KtitSFe4lKETBZav8M5TKDFatl99G//smm683neVJJmXRxUn2POVZ59RRJuQme2rCJk2MJhrYpJVzol/vQNq6cEvkeVKL1McbXdUGCjHx01DcAZaC1nOoJS6/v7HXpWOmJQEjg5RUynwexNNNTV5E+NY8VVc39osm9Q26ew8NxWvDIf7ji2Au0hymqFpg0bh6YdIRpopVaULgiToVcK83izC4X8FT8EtWaD2ps7dQvhc2SOSXdQQPNvcMFoflGDkUOKcgTEgzZ5eneh4VOvhkIfTryeJE4CRmFVbQMbNdWeC2d/N3Yd4kNRGeQhFfF0nlN3mMLwa3Lnfn/YcPDaRgdwEtypIVVKNM7PI3Y1TV8EmJAhjpNg4jNqu1hwHDxgADKrxRr2eKn0j1dakqqjLnQrMgmBzQqwxB4OZhvkU9pH5dATSYTbXl+ND+GCPIXf6z9pDCP77caL/sFnesTbt4W0yyyT+0Ug+Yk6Zc1i2tem5zBpV47jW1ulgMf7UsFsu4/vlRHSK30FUtj92iy0UW93d3WyejA/bNUFzoG0d/N4fFme/7sp/Y0MObD/NTgVZ+W/SxLSIiVKpxjCTuNX34QbVZzdFjv6CU8oEZcsSoYw8vthwrGdLuzgMt9aKCCSSvbx57zr/SHUNoJskjyxDLYKuzZ5GabUUhqmU61LTbCKCYK+yc5lj0Bx17AwJF7zfeVTthnd3LpX5dt5cQM9LKcBQ21foBj6tVH0hdk17GGCy/eGLujxZu/caKQzf/4Jwawbju5CjDtIHgEIVkrp8LPQoCrm6AqIqfwQ1T/3IHY3JvhB0a+JfCKWkpRW0yZfxKNHg6FJ0P64DaS8V6oSgBTev5M5Cw9QJCOaub2jOb/vWQAwFnu0tJ4fbUe9aKGNKhzMTyXG73j0wcatVpgU6mZCuQX/eOGA1gvQOKOBNb8K6TZ1tOID2Cvz/fQy30gdVGDb0RqCPFjqOkegrEpQSCBBlt2dmaHkXR4TJTp0KhVnz0q3abzFJMqn209ps7MV2EE8zUHRaYKoAlG4yhhFPRZKs1ESRlK5na7F5PyZoyQt24PjnUrrc7XPfKsBl8WTG5tHfzkwBAJLLVFN5NG8tf9TCPJcmxObQWrl0LDidyPht7U5ephMhqrOrTkCOTDt0muI/pMHwIkibFS9MToYrwU2ZNkeJnaTL4HnkO6gLlAoImuBbafuMVqVTIVTnttwVRoCTxKsAozagfoL9IP/uhs7Q9+9H4fVRIUbseQix/rD0cqt/FJb6AJ4edopM2qjV182LOm2B2V5bc+eQnF31PLigUVeB1HwYrkI+SNTzXblBfkKlSkQWjt54tcCtfz2MTsm4KsfGL+L9lmKLa2hC71dmgSpp5HqPRdVm78XBOKYujviYnXz9gJekqXGiksaAqpvlTwdE0g9rMpd4QWgfLGNI9/EfekJLwsZUcxZE7UgT4Ri7eQ099xdHz8S9EM9KKmvZjJ17QN3Fb6RPwCoh+eGDHzIJDJ/s6jf/0uE/krcYbDFbIGEvISociPfcpLHPdUplJDzfTEMqXs/5b0bTaeNjqUAclCgc4rco4f/+lkO2+miBYZKAPaSteix8iJ+x86PJ9jB9YI+tAmPHh8mWOiwinPwGqKkGVC5w4OsOpKi+gd441RLMxizBqZOP4AMMa6gKZreKEu9h75ITyA/dIJNix7SIoyoe1Q2S861XyHSRI2jFtKk5RU/Y2cJCjB1avCKEfdZT2kkfRA/nhc+QZtjwqNdb3k3K8Mc4IGhqbFl4EFrW1Ikw4WnJKiwWZzo7xYCDYL9DHMNc5A1WhFW1NnoxWu7RpfrcpDUn3zYV/pFpMTFI9DIxxiOgX0EYfh61tQf1tMiCjh1cwFsO/8nrmioA08+AdGm7iRihoj36BHxnmm51uemLqbOBaqQbX6am2qoEvJiiyJX7QVKvI9+wwkrPz+yg9jHlMqApZAM4sCbmbgusBCNbVbRtS5y2fRBcrZVp6Sfzy4r/F9289tXlCBF2amyBYKgXQmBAL8XwqG0fHMwQDjju1eTqoEdSSFmotsedRSre8QGKDnMKI1reWTWWxzu8RwqgUx3g63fKXaVd62iYB1ifY5urE0XGfUMQ+dXEQLN1Zz43uWGv/w2NY0aNqpWrTJfYaKqvndjCv1vRuJaR/DJu31M5GDUTZY7hNzQJRQV0T6XsHqrz0252ph7GFDbinrknjVUJgPFKmfK/eACp4OiDB1BP3AITzdnxicPu/cxKn+MK8TLxvFN5eyGyJE2OEOAuIMjpu4sc282D83qgY+6bj7+8ycUw0WjF16zG5oF/vSg8ay3OPDDFG3NxzqDpHbOWMFfemam7h5EZxZxV+Q8VARR/tPCKgP/0TYKNWobononCLql5dlUOaOxM561YhXwgR8P0ZgzPCjLG9JpqX3cvztkXlq5EshNrV+2vU7uvjUdZ1ArqiE5adUy1yLY/O0tIC3ere+os/4DRq3J4M1RsrxAjlBisJy/6uPVFbP7W0t3ebK4MIbiw259kC1EbVcYyIwoM1BVhSIswWxum5VgtJL2O9jZtbibjR0deC0p3bMCO9NRiJCXYQZtGi3lP7Ty4EtCKP7fd2CrijJiZdfNIR+M6I2NShuE1v9Bi67jpxMI3TUDvzYm2FdscubOS6WYqbT1WdHemfmBvRvx9/rVimYYOhdYbk3v2F/22AipF2FO8c3z6aboSikecaK85lcuyJyH+0elvAp7Yuw1A5cT0mXlVbUN6rBNUD4b3pTvEdpyoPZqGa+swU2wrH05aIMsZmGR+wFkNQRZG/gZcY6FwIJW+VvCLvquCvFc0d8p9vDYazs2DlC5yvcniP0hUofkrkRr0qdA0L4BB2bPdl3V4ZjxyMTwYxKtQi7dwPVDyeUJ0GURv4I531c0qZ2sLLIb72bjVB8f79k7wwFHU/SBp2gepWDtET0LMlwPDhQaILZEIACwtDymj4y37M2wj9bkgnEMJ431BwCI7OV9vE5n+Ptnh5ujfWiFOMx5mAn29GGHu+WVWw4oUuEoNhbqf0TndO/WNajrFraYuFJ9IJuQRigxwwHQi0sSn8YaX5wUKiwpG2wxIhGyE66mTsQQBdufMTxExOPrq+DZkLxG1rfVCFXaOAziOg4fMACDG9ZOfyJTahIDZ9LeGH4Mvflm4clYBu+5/pfADCo4JjqP8hJy15h8K57aXCL8F+/sbw27cE9YYX0B8yf9PcVuDT97QZL9OdDddnlNB+Onyg86LqdWq56gjGPR47swdVUwBp8GNR5CJiiyckZ+soq9KlyRG0wjsZr5d6OyXDJ75HCn0ab/FMT6CA8b73mt063ftFLsttWPO/v6C6PYoTTNb6kpZPe7be/h6rLDPjWNJW9AVJ9/uXKQzLFw4FypKCNmt9UcAcg/E6TLH/0VvXRvU+ODCz/SQlZRbRetzdG4SORfJP+UNOjNr3wdJV/Boe6aSbZzAxn42wwq0YPnuSDdOz6dznn1L58aQ3QP2sBkOBEZj67gzzsxHGXrPwD1XjVYJszGXq90H7DqheopBrGmwUTcWLwbiyh4Dw6hAlZ6hmdSXjSw+99h+XC4Ifel/uqI32FuOvQjqV0ttG5V3WeXY3QT8h9UKGyQ4Ri4K/k6l6ZEGjmK4bTkO3E+c1HVtBoKd4bCfqE3CrSY8hO/mK6Urn676d+t51aoXcwslPoJ+IBJw9PDAhPR1Q8mbb1lgm7y2ux68PeyrvIAJQNmSaAtVgJoOTQ9m5KW2STawSIy4YlKpxZ06+J9RhA+1VUxOVYwYwIVToCu9EoMehgyzs9+TUVKNIulQbfClByzgFSgjevSgCL5GSE7maSL5+/vcNbn3vRK8jOytvlEeuHUN4oHYVc2rcbHpb4COykDlDb2NcNQNRIsyIJINRnh8AGVx1rk3B8w3ZYSZD82wBRT3bO2P+1ETiKL6ZZOBMx1ThZV3qjBl7nFXfv1EGl4kO9CPhTTtOWF/jm+g6R1yCi57F4HmzgOglgElXEJHtbLkBAtT3/WdY75aZ9yiZbVlehyz8HjGUUFb5PCTccDla0p3flwasO8tZfL4LnqCsA76A1RI0K275pLn+SEDQbv7nKQUPhn1RlAXM4gR2wiSO2/ONubpssWnZoYrwdpFKKaCyFET5pynVrvWyST17a/P3K4GcQawnKaKYrlkSUiwreBffuPvnI6yPVuT+DR2wG047I/8bXso+f/XZnuRO3aAhj12RsSJBFy6DR1xBedWWlmGB9OWXsA9q7SLNwa40CNzN3QFWD8zpkerG3f9JGXPlRflyFY98Ri0KCTlFkFT5+soQiyKICiR3zIT78wMnbu6FE8cUGno4odlWYXGW7tCTI6Oz/5Atz0USdIg4aaZG4+Qmk3l9fsGOnP1ldnM/XvirIxIPza+N17N1QM5oGfqapm1ahst1qRItkU6QLymsZbwdgJXWlqxIeJ+n47Glg0MOb5WDaoG9HD1/EiqJPnunqh5DIc1KUqwSP0oylzcw5OYetn00KxvVFNqaQYm+Y8bYz/ZC15vgQ1dWxBkDuVHCZ6nhK6Dsh2oo/NOf0KUUT9pwOiCZHV7idRTSDcnmMFaCoez8SslxHs7GmMzLJiX/hkzWhcOkRZdXuWCVq8rgPnM4/cAC4OTSC0/amakKNOKbdlAH2Regws4M1cxBqP4Cligy7ViEIXsNBHjEbELCJom2NENqaFE0PuzXZ4t5TzENLlMJ3xWOR4sOCgezNusnOQ2DMwihGdYWwm9OkVKs4CehKIboZfSkovfvK9TYTNwwGnlO+9DNkpXHB9iq2l9nC128lNj9VDYQnPLrHUnb5w/2BMm0VDW5sgP7TAhXLnUiv/Tuhh4zUpWuKwxBEzeXGXDiymDUtjHp0xVjQ4sMf5rNT6V5eo1YQDM/7S/lvMQoGzFUA0MtPc6EWs+NabTrLuQX32cxXHwM4Vz/Sn/GG7Gy+/8iQE2KBqUcVQ5GtmtFvgwC2sf3tRl2ZL80fdhxMUj/E6LllV1yIT1dXOGqeQRgCWVj1AjIkCiQI8bt6UPxxh6fUw4rh2qp7hnHrg1px0OZYuoTBhIKOm/Dx0ilfRksLplmm2Ri6f0uzouKcQ5TkMUKY6vgjHrvri9gxMl1JIfd/xSjBLpHbeLWE3OWQBx93ms/xMAv1iCPB5Q/iadfcPnmBOZfs0z9raNRA0OO3215wCRq7hJlklP0r+BtQsBBmkhG3RsFaJkfN4K6AYlMNyhOX2hKxwat1ar4fYoB3YI9JnxbzwyEZx47jvALeudkkJdUnZzLxGsk1gaVHxzL/ADDl6foNqUVVo8AeVrivMRt8PN1jf3aKMQ+hPMQ6f1lfeIH2k3cKHxLzqjPfWYR1IpYuSWBbbk1cihmg65tytb4dTUO/Q/Pf+9EkxwcPwi59Dy0ZbMF4DSaB7meAz5XpuAK8PDW1z6Hr5Lqin3/4SSf50DybXSdcmbmquoWFrqVR6gDcUxNXJ+NRC9kQ8pKZjDRNbSr2dDuQAR3CWH+Bu+sJJsLoSzd/VbEbIlCikQmXAdg9ZebtI6EUINTRKyqQjlXpVkfRyAMduPELzDqfiA7cMpy52J0Sdk3QBoA2rpI0MEu4x84vXXFH+JZOG8KG3i0KYj7pQQ/9XiTgi0P9vJkVIEpCuZcfrVZZOsAfsD23rpS4oq1HubbbXQukU3xws6dJbpUuASNlNmhj9FMz0xgWOWUtyDmF4nU3Lv9Cc3RmP//z5t8Id+rwKJpN6OeDwDHliEGVYQEqatRM5BOW7/WA5TY05ZPjsHaAZkxIwyMcl+mL+Bk7SeGNbsEvxDDV2qbXWtqczh0d3woQajoYJWEJ1Ca4ZFfbdzXenGDAhJpIrinib46q7pzbDxKUPMuqXk37ZCQ6n3HoWK4pTam0r5j5ygv/eOeaiGhxhbuA2Q84yfCfBGrFeh7BxMY/0rdaGVSDx3Rrfl4gRTqA/gGOUyN6aFeCvpRjYqf6GiDZnoQ5gFwvbVLjTcfvK6QX8+uFtnJ3p21E/2G2C+fIP5rXCELbhgF6eVepqNPtd/6zA30l1MV4jXwGagfyHnutUWXlPcoAELNlp66WZLpcGyXNxC/QU+jAPfPNdcl2xUzF7r8B5qbNIkFMp2+vMtIPrhQY65jOFuAXWbE7yizi2vFhUVUlSPEVRnJ8shdEzREau4ZkPn4nP1UOuf/XTH/2fs+uGoU+aIk6Aa1AJpYn6Tf6oEnvqW6ko1f/LFXQBJ0imAZGx9W0y5Iw6Q5Gpmn4xJKaZ5JYrRGfCcphxzgmNoVGy5dwqdpqt1b7tIgEaxsyvCazCeM8WbydibwX/wCaJKkLcd1o5veXf9Yx/zHBPlnkx7J4aj7NPDuYDtrXcV1lxFdmpHzKbpZjK+cf59hrD2PUY4PGymGBtLZcWomGw2Cv8qbeQkRIWli2/nbsTlzyZSEYH0bI9jpPJWFpA7FLOYS6yTIeDAVYXTdan4K5KjE3k9OCukGW3zOmeE7+JYcC8dDwSJdZdIGySpeogk3qXR7YgQnDkdf2lZi1WY+obBFegsx4kN1uRjBloXQGfaZW9GWuaekZXJsXL0u9V4Vx0Go8cC6pyVdddxSz6e4wFThHWQoYk4L9qoDWDJlwLi9+HvUbz6r1EChUuXakLY2FryAQAXTjyY4+uBcARBG85PoERd8NXuzIoBNLlMZzmpTIaC5J4uVWhnr1tqV6FvrKQGl+4sEqnkTBgv/9WF5xEZWmmfTWkvd5rKNnUfV5/C2jZU2hOim34A2arqws+QKQCOp5PXOim8jJKtujaa9hemFXB9fbzPmgQym0I6WDqb9NW9jSF5WQ7leATix8xnyfgX3Igb4qOrxjeTtlZ02t51R3gl0C/Iz5nM075PyE1a9zR1n8i2qXN6oUDKzfJZOJcOvIzMrYBPNJ1/m4gzRb4iLHqzXrpxNjPLg64YyeWyTccbW1u7Fpf1JmZ3dBoY/PRrbt2FmQKEh2uKq5hw+hgx3aWmwSrunsvlZog54iUvOosqNRB4ws1eveqM8GImdamNQ4hF7k+9VLOwFN8xIoNkC3Ev0ZR3QIb6Cs6dSALy3B4fZMzL9o8hX/fVSCAG/VwMTDsANWImMhkEgdGiq88+P55s6F0yeGd6TEdh0t0yB4rtLhzWd+hz023BxMUOerv0PR57CXOvofNhfCLcuvLwnk0vEmJXfEna6SGiBH/oAYYsH2thbaadgEekZfi7AkJkqWw8gBmH6IZ7oEvDfNwQQgy/+jShUJIXVS20krQForkYnUCSY3VF1x8c4fyUKq6bsUxXoqyk/NULxEzacfqthUSH6iAWw5JgfM+i0nPSMG5Jb/jxxPAtqtdRrsxoMkLQ79902A0SVmOlQcam9K3b78E3Csrikg56tsZaVjnFTLLDLHaKkq/FTGn3cYsJnh6c7qwJ+12X9D69LQ6SQ4JC+/uAGr/qAfw3WpJ4tiiu7REFFqudz9ntYg/hJpRqtswaq8EbpxaswRZwIWGOQnwv/4W3+MK4MSvaReI8oeHw03yZThIeL/99pM+B5VlkpYMAoDPeH8XdAsAGK22LgkCxQNIrfwS0vrjjRe+iYRP6iUKCoAidEgHt6O3sEeXeUEn+5pMwZ3xoFskWTyTStNxHQZzUJEORpRYzO92xaHDlF2FVi9egsD0gniZVtls/XUFSFj8sIvWqagTQ5pMZlavS9Zws2NPkubmpir+xVDiL1a5KbtCybZ+ecsUWHHJxAurkw72UxGUXJW0WXSE0i/hCjokivIXmoYQol/oANAv05WZOS8pn+vA8568ccUxsSDnnEFdHci/fbolrkWeKfb1gY009UO117ZUtwjBLaCZkz/uOhIazq2K/WPwsvtRaX4wJCBxj2+u9r37b+kwAbQ7UwHt5AVsNEqvwN/LOEYndagRBDgC2nUwmmYTFuQNrlnVdTrzFfyQDC0uMqWKZizscuElfsG49MUl2jZzDS/t7xo9sQkefvX1II5HzqCzwrgKqMWXBtoRqet1PNU4cEEBWjXkmfis7rk864+nO46dbcl0pAS04ISlJKwmZ3Gyrr0Vpg99ZWxc6ZMflJAFAB7FUf8yO4mhYfCjcpS+R7/caiT00Ja4qbw1Ls2PmGorUh86zPMv9znN19j0zyxxSAY414sQUfHbr7Ks8XMy3Pc0ntXqAo7BO6egcDNsUXPPcVXJxrlWeBRGXX9Cn81yRFdC8aD0pUp1giOO1gKSCScUEwat2WtFcPmrMZAI+akpH8MlNnxeB1slvsVP96yd2Ch1Zm5lXaaM062Zt6U5LjaOfng1ty88421tWdlID59jqb72baLy0ZO/bkGzsRW2TK2G4iP9mMFZx6Gz++4j4WKzXJqg4j4WTH5sk2a6ExrXBk2nFM02XU5SvwA6EC4ChCFAYt7NitSP/GqRhaaU+3TMnZbxqqcEbpBkvrOlK8UTxXPwyYSZ7107rHwljy+HSWEb9KcnwN3il/y0Ssr6R7SrkTIjNbOh6/AvsddIVfZnbcC/hgtJbQdB6oVvSCHcJZ6/nGQM7fO2O9oNes1fBAHx7GTHRdwwoWKDYTMlvquUmRQHf2vJo22yr8xTlc/IstUQ0Da/jKrxbiAVOvRb71XcYYezxC+xoR1QVb8wYBBz3jWjqTuMJ6yzgraTJWZ6+Y0uHZQqYmXx3P7zTKOn2CWNa6VHbT2aM6ci41hhpYkB/2x2eG3aHqI6yHjFvZvMk9gajlRcc2xCtP/7jp5fS88jp553Ud6AT7taQoE2iFdCax77M50nn5ASOksC0Xj0Mq967kV97MTyM9/d88ce3VKmR8C2E5G2d7MpdVhIn4CZ7C7clPxFdktXJ00BWHGuIY1QNf3vJ48LvQmxpYvnXst9OS7d7r+7itZyI5gbNoh23mF0SH+w/raETje9uCirwdiKKRM3vqbwDkF6w932ZfzfkAuntX+Og0ZrGHlJ3u5ihLG2UqIjn4AIl263XtgpGz/wiBMU6ZzSRqcI2Q9a1PPhBDuRlzK3uJdYiTrZnRpHE0mPPMvaRRGc50Jhm8iImP9qDIjxBnBYQsST7C3CmNAusEtVokyfhcY3iiE1tmOuPlkQhTo64fU3Om4EkJmBodPf2x2Peb7FikbHorP3OKI4otiaRoL2VIaql0A6QrX1KssqWFwZmt4UabHxzMHJiLyjpmTyLHAxsxYGJB5Zg79xtnEh5KuCHbfHenpAiw+VJDT5L7uPf13UshFU9xHu1q4TWE55/d1UsjTAW8tZItYC6sex7kZSDyHpbvI2S3odI1S0GIWWSqixSZWpXE8uFTE728/XeW04m30bZkKCw5T9tva3z7pe7VrXLpKZPBdef3KbOajb0o6H12YItJZ3IxSS79iQkHvzt6woXzEkYzusx+JXYN/xSg4d4W4AVaCPjH9pzEmJ1loFsrqi4BVHUP0ZXdjZvnVTHmUTDJNUqg6gC4xlf8gxP7Adudf53N/r7UCXzFE39KIyI1EVYI32IWIbJa6iwg9LWRQJImL95XTXz71UvuFPcM6lL3tk1sMWocBRYdsTeI74vNE8wXPrIQ7zS9K1tCmAKKPrNmxQ/IywgPtivkI7lJHruFRNktVtSiPQeU0cJox5gbkbHY+UPC7gVAZDnMbtXK1OMRdYlDxgKeCjKzEjbbEywNBs7WvPxw7P92r3LbYe5SZ+KsXyXX9ZWfN0qpyvWQgToLhc8JxgfgIwe1CeJPOuQhO3FxkbHAEQHpwg9FW41jwSF/WXwMhytYKLumqOm3KrlLDPlyFMN8c3pWMqFzV6J+721I5yYCsB4HnbjqiKjklLWkKgQ7WBJtPBweRcc+KJlQUvnC02DAu0Sn7a+WYScxPJ0zCo5kRbM87hX9Cg0YkAWjQEDHJxm12I+ReQ6F9tu2mMgJF240F4v5ww5z7PRgmwE7yzAkirH5RX5Wnsvvi7p5QhBCyqCFn0v2aOqbe8KiiWSdTwH5/JZYJ2mECQrRiPtUeau9rNcdlXN5FGlDSmdX4uX+X+Wi8DpFbq9EUJsEoaDl3Il/7Nn2bQdskqEtZPBuCmpBHEkdjFE83byeRl6J3fxCF44ewfZf6zE7XZFbhBB0EJgaL4PcOwk9uZ5tV2Uh/Laswpbcmzv6yDThwE82kHylqpnEFnMVjNFmPbeUz7kvcV8vkYahdi8oEtvoG4EMKB735zzJVDE7Rfjd4sf/LAocWtUDqUe2iBAGPBvw7yZrbOA33TPToYTP0jr3vyd7vs3NV5078Lue7U3PHXfrWjJ4CPhxwAYED5hkRUwPlQvVNdhBeSg6v7zZS7iotOnnqoiEenQBjzvycWJUXmKqlXDctuxe4YMIS70uH0eOqVtM3iFGbB8KYMk0bLL7/ximLrSzXYDZnWMwzts8K9jK7dqbMGd72Ad9c0ZQOzJTCJzE7Xq1V5Pmdyp/Qo67FCYs/KxfIspvkQvbBTj4F7p4kGQqujVFAJRfg1/x7K3twittr0pRUGJpaejblCQoE6aKaoIJLCD958PnfqBxUR0EPbQKZT4tKI76B/yyrC4Sp0ztO/+e3Eia5/bnB6T7vuY0KuMA7akQUAl7zzEoJr3gL10lOLmf97Igk8e3a2l8wS7SAS0z321CgYSlNX6eaNA/dZbEOoRyxUISN3KybLZ4dKam7uPsMAxJuNGgNavFqntJGlWxZssNsKszzKKEAFmdwa9LYBrAu4QEx9qRVkS8gQShvynPD6CeVhINSFjit3dYa4hFY9MvcFlpg9oFpskk9rSj1I9vaRpOqCIYVURYuX92N67I74+g1NXkWg2zpCnLtYiTJG9uhdsi7XazTYqMzKNxc5NKvGde5o+/L67/I6E/Ui372P773+3rrpl4GiFanH82x/eXsHOCpCIPVdc9InYue35roBoO4YpicorTnR2wDggbo8ACxVYpwsxOEVE70L1GPKeSvVDBF3Q0fpoDBCJOXRSpCQRClQNeiQjOR802O7LO1z/Rw5eGIdkkieOtDoe9Z8GSiM9cTxL15AYOzCZ9P6k4RPvCwYFE4lOfGkSovFj8JydqfSmmk2H+lfPA2eE8QvLA4dS1UAh8xqp1MT2hDl3fyiu0GFDFfmtr1oqFZTHun9S7dDp3Rwk5mb4Eh/NNP3rw3ZgkoUZ8G9Xvf9IJufk7qFC3a47OhTCPs+NtLYukzeZ4HJlRLJ8DJ+YOzXuDEj3bjUE7Fgq1RC/DCbum+JVZ1kx1dIsSK8xxaqczjtMYXHvDBw8sOlvX/nzdiyOi5xSFNred/ZYxPYwIIF2EBvcAq2MzEO8EJ8mgMM2fg2aSJt50BFMpCeVhrrhes/1Du/VD4VUDS/FP+zSlvYSmBlY3TFJQggg4eYBN/vQmEgFXzTBvVpxCfevNppkVLRg8s4T00ZIspvYOJiTH1Cij4k16PtjlWO5RWMYodW7zcSLSnwdT3ukMGo+NyJndWI2n0s+CxKlnmxRlfSkqkH8KsMf+eD9DQhI5oGFEGW6mhUnD+bimr4GYZKnv+WcvDCGxNxeZp/cqW4xB6u8Vz0AbJ1EhU+e2R4otZzTU+FFLlGOioIKCyRK0a+5ZuoAOXwToaaQNQt5QKra/9dinBTkyhqDseojGcUaJZRk0DEfhNOuC6e9cqqi0HsvwnYkBH/BzX5MTM1jo+GY9CLizxN+lfNEXFCCvqzmxKsS94+bUha2r4xLq4EQLrUEcEDEqqj+aeRC/JnJn2UrhNSypYzlTyVDmbhRriZF/h3j8uO/CGNulWO05+BdO07E3AqTA3UFEtmRK1YFlkQR+0KDKrF4B0E2cYbvrOWrNUIB1+rSHISkFMR4d1T56KKBLYcsnIx0tmKTMtl0UsVEEb9GfPdLwtYpYP7IN346UljaEOSEpkVCA0b+PatrwncMZI6Sb8rL+jcuKOuIpLF+cQVTf6rf3iaQfCRqQBbY3ZT37A/48WJsO5nz+mrJUtiqeoPBW3z3w80OAirxIrLHYQtEV8oXA74VVgPehAQmI5aXP5Cq8RCmLVktr/nOw6VfnwkTKJoecZcG2W0Pjj9fWWxZcgDT8VOnallX4KX0wg380TglmabcKvc2KkYKxe6be/xiW/YYV/yT6dekNEvMI8o5RjXJQcltRcm+DSU4D1Zh77vxtoviH/cp4yUppKs2UX1eO6piz7bBDyKVJuhXRvhJPMt3VA/c/MOycHR+7t8LQ4w3NG69W5E/9Rz6Qj8pzOU0ZAQeOaU3IyFvz7Z6UZPoPdqcUWjc3YFJtx3kY8YatCjINRzhbZi9B3PHALk6QqdBWYkFY7aof23vBYa0DN4DC9LlmT+N0wDfZSbZaNRAPGEeJ02rjHQXV7+jUnYOWVJb2un/c9Wf7uSOMpwBAMGUU+MOM4YwK/HQbAxCJ6PXYlJNAsNQwRbayzh4I/IbFgEzbtIr3ugM9zChNzGdsy5cMElE/oihooJO7ItaH5I/SX8LIC0mEU1mRzrj12qn1iU3LAvLGt4IcctDcfLineojJF4SS5hD9W/JvH7bYKi+Fo8n0g9V/r40caO1OYbv8rtW4kChH9vl6lcCZP/CyUN1p3lW6tIppTiRXWXNMmQAUX4yKL8Rvu5YfTHgVKsqk0e4UMhxCRiayNQ8sceITm+pJ5grPUBUHIzgRNIpyJSJiFX3OzmNanYNfMaLyDJisJe/EoV9zp+FWu0ltLb3zEDaYVS88K7+oWIGG/u2zJc2kcsXfvWNO4xQkrrBuxTcEG6GjF4G7S/Qj3VjiIdFeR4mxxIrRBGvM4y2TcX7WWFcHchEuGKqoQ4kSj+IBu9R1M55hnqPSf2FFGC0+oBysQU8xyovR1SZekrI3joxFgkCEkLhXkgTtDVM8K8OBQh05w0v2uc1ak+3lLBz0vkOnjHwQM9pistvtyC86pK72TwaZvoaD79pYRE9AE/8x4gwF7/x6FOydtPYd3vF4AMqihswVzz80EKxQ3HLgRLRxqq0tXARkSyurKkirG6uJqmOKXI0T/PYRe2vI9PNJcWb8nexa9tLhN4GMwIjt/imGT5OlVTunDV8mtD4iBt8q0/il+CX7gUE3Ba6djbExggZfW/FA/2S7x0suVqwSnm23Z2g8HmU++2fA0N52jPfvULb0gq6cDTRBxYaX5Ditj32ESMJHjO12JaRALeQl8BcQbECqq1RCNz/ijErF+V6bm8gqTBO0CeHI+dnTM6drBlWa1rSwgHyXvcD9Brlo4LIWosQAldVZAMdEyuGzgD56FZqh0VEuop7T0WawMnDrq+NS7a8b6RqPg0Q9Ye4wzSXj93czgtCxT9gmcLn7snWTh5kViHBnuctfS9xUFfkIXYLd/rd8LTK2q95uQZ0Ja7Dnl3ijxVErt2viBqg2Bq0eQYOvxKLXB1jyrpPPPvuO/SLcJmgfFGh3gPjyefBw8x5WyoMuTktsNydSKwXoFlyTfp6ubjiziYVfNKynSJ3Pju0FEHejgZERgIP+hGom4eJhq8JmUdyOZMzZru8v/LTjVD9LN+8MCKX0Ud8J5Fa2jtaThcUrU6Gj8xf9ohTZPobwBZHxA1xuqCz5i6SvN68T9SxzKSneR0HpeBUdvuAWAhuzTIsDOXFz4fJgJvibRrTbbSCPu9TO5Ul6f/OxF1mjG7qd6n/LhwZM/txcPMePpAVOppwuNvVWUXOnr9BhKcAnzTb0BwlGoD4Vf8zw9oHMbCLcpsuwS6Hezxl/weK9ZTTlx0O8QUtjQPK2fLfK5knm2k8brbljnvh0r7OtZgxCPn+zhDUpyp3F8gah0wxD5UotpWENgW9FB1qzgQDrMINWsGQKv7it4hshU6YCODbfhLcl49j50AUfG2EKhkNS031/H4aF5eNDMYuMVOudQE4y+cSVlcCvKOzLp5duQ4Q9tZfqy1B4/JAO5t4k0AvrkmV7r6E26vKK7knB6evy7NrgiKFKgkLjX8YR9oEWvCvEPz122MQPh01x7hnqP/+0rlNqKhXYnrwBmlpkFrP3Te3AgfE+Mnh4Db8sCwxXzmZd80cKaMtT7L+V9yUyV7gkuW+E5faIKLCe6h0a/FqN3SI5DQVjyoaySUHbuRRleaDQMJgEjpqDyAGPyp1qiKDAP/+8VfQK7uPrPONw+zoD9JnfGm3ayihq/E/EKMR5u+YxQLHljfSFVUa7x02j5+cdolGnkAIs6YeNK2PPyNLslMMG+lXa5MNrgU+V848iJCHJSB9S58R9/zo3kM9eieAgT+9jifwv9u9qIwDixEuEne56YTvc0eZMtZtSmAUJAcxyK13uq9EmfSFFQ9Ra99v7U1Oshh0XDnLA+FT13h7SUPPoVsT5FVYuEKMcCFPFD2QUf7pvFjnRtsIWYijKo40v0tTtM4jS2c4qs4m/jHinVLohn/bIScDphccTnZ1/N79EjVc2VDpAKsthxPzxP33yelLeo9G5gU6P94jPUlAVPxlyiXjsRjTm/mezmGiOOyWyIBqzje9DaGLRMRin1t2djsjXMhv66o+NP/BCCbL6bG2+GVoCgubl83mUY5Zkws96aa8dpPCGAzuG9oHxQtg8i7I8WL+pqOEMUISvPPa/sZZc5fXusqyK0dO07/uSeVEYSEFDEUH4+eCTc9Dx0Ay375H3Tfjt9Rk58vk9f51XQndTU7GvH5BAfVmt5CNh4Wx8FQ6NBbzj4J3VBQupUmx+TINi0SOgbsvpiW8j7fmoif/F2WvqRgvUQwnTghyEqTcu2R3s4pELmTgBtr3MhAANRYqR5yK9HJkUMPfpPIvWKItMQJZZyCT9C1QdWeAH/XUMlw58h50O3JTMz8Ef/1mwtaXwt+SgWEP1Oltkk8II5gPhVR2SUu3LGYCSUiSE6OJ+wt23+z+79yAt4OrjinanZg6RvZL8gQU6z0B8PD/oZp8chsOqK85+JDUoaJEkHyVIjBD7nBsrfdo3bWufsEc+f2prY/c+d5FiU0gGnn6hB4UssFLC8RiMbPI/YiEUozcewe/FsJfFBe5WF7YlISVL8x2NRlevt5uRvXN4D45daxISZ0kE4SFVc1SrHLJJp7xgHZFk/dErGxH4AUHV0eDF1Yz0KhgIHW4pKaKJlCpyYmeOYfv8KGbzPjRKnWyE1BLlWSjJZ89yE1c8VQdDwUHpD4P84fW2VUiiKJ/NWClqOH2j4Wpitnl1KYBLnERD7KiMN8KG0q7Kfv1H1C7GicyZiSNect01ApdI2k4B6nHj8G/dVVUzfjr9qHuTtmWvlG9fkuDT3JlbOr7TOW715Nl7DVzs7nbu5KZpH5gtOoTC+fbWCHaQFn+bWMbVgRS1gSVAarW6dRvGtLbKuFBGxrsVKPptg2BmUI4t6iJ/9b8FxhiuSicRGx2NLZ3gkKFcF/rRfTfw1k9OItblcAj3+rySCRKAl/53M/ZYQCnMPwfO+gBXcNZJpcFbvNEU7rgrR0jzw2HimPfzA6K0QNip89k9rlHN9t9vEil/IbjKJgfPAebFqbNosQaRN0RADrv2RqdLffnseHEpkj8muIvQuhfZlEAAFzqSJm0+LfweMN5hkz6xKd0imVj1rKTxOna02GAp58BbgDJiLJB+8Q7inQdL6tsRGfrza60sgcPzddcIKU+nx8Xqm8g6nXq6lqod3to9W72ZQtFpCBPi1GoALFr/iJ75C9h+F5EaO/ePGgzjZI5969Rog836wlEKej9e8MuKrmF5ZpAprFzkaJVLHJoPbxUaXiUvziJlqB/Ps3MJAKvgb4TCcJFgkRjao9ZKscaKHUZqawyafcY5f/KIpfYFprCf3GObxjVpyVOEkjMkf884hrK+KzC8MWzK5gtR/gxge/Wrtn2eQyJJjtkn+3J8KVqeyjoCvILj7u+bx+koyHXVRS7ai6qlON2wIs4UcQqSn9jFFsGPQigrPxxppMFlQ/3hjMozSlsJHRlNhycQj+lBPrub9FwKFi+l49sSVqb6tGGTCwIqpMlHehF14cYotT9B68fr79P1zf4gQw9KPHEdRvN7LjCI5lYQVLoEFQWiPsY+yJvblrnig6FwpUE3SxP0v4fcnkoiwTWTGX8YdyZ0fUAfIqnxXDG8HF3/ZQVJZUfWCTPwHDGxr6xs3SNaS6HGuWVVQ64m8OK3Ff7Sq/rUFtZ5GVW18ANThDVyerQwIOh8k5d1Devfv1xZw30gtc0D0ImcEqobYZ2iTfFBvNdF3OhmaUjGe5QY4joA7S59hCnBTppoaT6W71efaH2ZX5XbArTCfEISeJlaNnYIiirsuSZnfW6h6qK7wlHCbU1RL4yGUHm4SwrL0bX7krFKCB/tD3Pv431+bUT8nQvBTcOVYABa7tcZuIMAO9h7eYBHazNPZmV8DgYA86ohZyyhgKuSFKBT03gK+zqSlAJYr6gUHLW0JVCsZn3XWDm0TBMfA/qsOjagBZDsq5lyvLlR9E/JykiOPbQPQuwFctC4QuJ06UfSutdNvcRLxM1sr3Q+uIHX6B+YDrp7IpWhP8Fo7eRw7+kw3R4aLRNU5x92hkDB7ryp5bUqP3nc+TYT2ikfNIzW+vfqq6PzMrVl2w7gkKz/tZh49E29NhyCSxi1k8FKB14VCJ0/l5FirNfY1YGFWiuIxSf0WEOPKd5n32iNGqQQ10LFnfhzzFszVPncxce3YVnos4Pg8Cb1/oymmObyENitK03duIZJ5IoRL1aCoDEdtAp8BkIPpsf341mth+0tuoI8M3sbP1kVwFMzweb7anyDtTTmkHsrlmoEKM3qTdipxY2Ahk1xsj39wFrpJOWyjRDeiLPgmD+A1Y+m8O5ta1pMNn1L9trFiVbp9oOLz5fLv6K4R0pnmcelrbOIs7Php9/TpyH/tvaUCciHpKasDVCn6UJ7PM/YhEBxgU6CpOtIPHbo3Ae+/DruYbW58ynnL6fFQ1xkaLKWRrc5wEfnZh4t1i7LjUhCYHRCkbW+8gf2ZeHnEme2TTGwvq/pORy81uqFZtjdutuA4i16h9ed1z3aC7EKYRnZ+hyHBeTCptwrnqS4hcGhTP1h+LJBUtEDpSQI3WhIRZHqC494TDtgAiPWEV9Et29j9y9Zpq1YIBfKSfFMZx1C+prhXJABaQKmX6IZ4rHXB7b29oBCDa0yj1wHdPKoUhd/TIRC33FMhCfbRv5hJTvXcZtQ2fDkSqXrth+bzfsse1DWOPlc7gSAoRLBt0ZSzGEVBKbhnpyCM6YH+62JNJCQcysDv5E0n0rSHibkDZdhLj5qGR48qxT1KGZJZzAfKQJ12OGtptI6OYlwDEqLu/shrgO2TOVZfH6/GkpnLjzyDnSwFlbLKhM9aaR6+l77TLfQXthLavDzViSe157ZJo3ypdPs4CccbFcWZqQPyDMQVr1NHxVauclPkeoyLO3DjWPxRj6xr51+/2Qjrm2QWksj9GarPZjhaqa6+N9ZcRJPBbJrdreefnEN8UjTLiZnEFbcgeYeAIucpIomT9TaYQ8PqnmYwBNtuZpODX36mfX8VwB4gg5yy3gfH5TYug3g/uG3N0GSXAxnb6m+X2DF1inIwob4xvmJV/7rKtqCbuo+g48jcTrxpRcqfRJokpQFREXxFpiRjkwNaq+K3YOaPUa6tpm4RzPBLwPshqj8lqTowJX8+B7FJnUN/2W/nT5+36EI9eQTCQuetstYwShTixhiFAiavpOvArvXIP5ua1rUB47imbOJJwrVqGi4kfPm5YAanIhnhG04164YcN9qidOQasrTF7yz5ohQxouWilYSZbE+OGXiG9G851bYJECbxkrxdVm3r5RKaNUW0KHG748xP3+hWwWPnpaeFvVSFMp6MbG37UMEVyNq6Ox/MEitlgwNCrCTHXmLQL/Mp20eKPyHH8ob7R9o82nZz/f8SPhV8tzUz7MMdH7KQ7Bja8D3k0bUyjmQKWpZVvoYY16F7vzSZApegsK9DXG7k2PRZHa4URRVs1o3APL8StCsdifESiURSESimmJvT9K8v6HthWt+SguF56QLYGPiSF1PhH93e85NG+gYkXANrBY5fxOiu1wFD+YZDKqxIIlpFGMYkEX8qLsnFdTCOX8sLcNvMyjcsh7gMvZHbZ4ex94mfFIdeaROM9AdFnhHmubT8Eer1QAXH87J3ouZ8Llk3oUhblg6d+eF7RlKYzLAs+ZlLfDS7YgrI0l/j8k1VT1/ljZLeG6Lv+ksw6PfquTmLey+rEdCd1eMX8F42c7pKZcEQHv4LriaKb5kYrgz0aXkSPOTSGQnkbf241DiHDdWs+A9rWi6RfFKIWdbUAKofGNxKJJRBFlAbUUw1sqEOh5TgXTmbNJyvP8tUPmmW70q+jXGcbdw/c8t/SXmOrNMAX02ns/xEBRFLfPTulObOGsyGurtGzzNIZGD0NLDd2C624wCJVmK7MiHYlxyzgV4NbcPDlWmKoiYd7PFcrmIsilysYg4mzVb/y5HHpEV4CpFtY0WaBEn22LQFvxxzaGmm9YhUgKUSqkdKVoL5vS20QG5BX/f6HFrupFMMgMKBwkZFd5K8aQlVnVLby7bkvw5ALIy9MCz3fraHohQu9picglG2OUDSBSKbuwvUtaWv2TiPuuddE3lpqRP0H/k4nypW3s/97YieYlHeiXp3AxfJTOa4KZ08FGzRcF61FVQ6tR3OIKOIxASJMH/B6nGC/d5AIgrzun0rRAHWHgQeaejEWEeRofu6sOhe5vU4t4AxmNzNxmpMf1DvHk1llGpXCERISpWOMY1xATSwCNR2wNmJOzopzwY8VU+tYdSTayLnbPyqPD/Ry/0Wk2X3nZUnNDRyfo71/aLaz2HzVDPz95g1huz+8piW7CJ/pnxmnGoLNPsM9XUsHEDgvWV8IA36G8teVMdQEgbkkFn1b11R0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2E5703-4D33-4592-9F3C-709CDB97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3682</Words>
  <Characters>19885</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adrianelourenco</dc:creator>
  <cp:lastModifiedBy>Ingrid Rodrigues Leite Correa</cp:lastModifiedBy>
  <cp:revision>27</cp:revision>
  <cp:lastPrinted>2023-08-01T20:29:00Z</cp:lastPrinted>
  <dcterms:created xsi:type="dcterms:W3CDTF">2023-06-29T17:35:00Z</dcterms:created>
  <dcterms:modified xsi:type="dcterms:W3CDTF">2023-08-01T20:36:00Z</dcterms:modified>
</cp:coreProperties>
</file>